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00" w:before="0" w:line="324.00000000000006" w:lineRule="auto"/>
        <w:contextualSpacing w:val="0"/>
      </w:pPr>
      <w:bookmarkStart w:colFirst="0" w:colLast="0" w:name="_meevrkc0ij1x" w:id="0"/>
      <w:bookmarkEnd w:id="0"/>
      <w:r w:rsidDel="00000000" w:rsidR="00000000" w:rsidRPr="00000000">
        <w:rPr>
          <w:b w:val="1"/>
          <w:color w:val="222222"/>
          <w:sz w:val="48"/>
          <w:szCs w:val="48"/>
          <w:rtl w:val="0"/>
        </w:rPr>
        <w:t xml:space="preserve">Сірникова модель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543175" cy="1085850"/>
            <wp:effectExtent b="0" l="0" r="0" t="0"/>
            <wp:docPr descr="prb3" id="1" name="image01.gif"/>
            <a:graphic>
              <a:graphicData uri="http://schemas.openxmlformats.org/drawingml/2006/picture">
                <pic:pic>
                  <pic:nvPicPr>
                    <pic:cNvPr descr="prb3" id="0" name="image01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Професор Самодєлкін вирішив змайструвати об'ємну модель кубиків з сірників використовуючи сірники для ребер кубиків. Довжина ребра кожного кубика дорівнює одному сірнику.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Для побудови моделі трьох кубів в нього пішло 28 сірників.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Яку найменшу кількість сірників потрібно Самодєлкіну для побудови моделі з N кубиків.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Всі числа задачі не перевищують 2·10</w:t>
      </w:r>
      <w:r w:rsidDel="00000000" w:rsidR="00000000" w:rsidRPr="00000000">
        <w:rPr>
          <w:color w:val="222222"/>
          <w:sz w:val="21"/>
          <w:szCs w:val="21"/>
          <w:vertAlign w:val="superscript"/>
          <w:rtl w:val="0"/>
        </w:rPr>
        <w:t xml:space="preserve">9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dl8ml6omg5h7" w:id="1"/>
      <w:bookmarkEnd w:id="1"/>
      <w:r w:rsidDel="00000000" w:rsidR="00000000" w:rsidRPr="00000000">
        <w:rPr>
          <w:b w:val="1"/>
          <w:color w:val="222222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Одне число N - кількість кубиків.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t4x5pnbfhp7x" w:id="2"/>
      <w:bookmarkEnd w:id="2"/>
      <w:r w:rsidDel="00000000" w:rsidR="00000000" w:rsidRPr="00000000">
        <w:rPr>
          <w:b w:val="1"/>
          <w:color w:val="222222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Одне число - кількість сірників.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часу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секунда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використання пам'яті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64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MiB</w:t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Вхідні дані #1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3</w:t>
        <w:br w:type="textWrapping"/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Вихідні дані #1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gif"/></Relationships>
</file>