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Сircle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Василько взяв великого циркуля та зайшов до кімнати, підлога якої являє собою квадрат зі стороною рівною M(M&gt;1м). Поставивши циркуль на перетині діагоналей цього квадрата він почав будувати кола. Перше коло мало діаметр 10 см., друге – 30, трете – 40, четверте – 60, п’яте – 70, шосте – 90 см. і т.д. Скільки повних кіл може побудувати в цій кімнаті Василько?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Технічні умови. Програма зчитує з клавіатури ціле число M – довжину стіни кімнати в сантиметрах. Програма виводить на екран одне ціле число – кількість повних кіл, які можна тут побудувати.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Введення&gt; 240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Виведення&gt; 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Введення&gt; 380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Виведення&gt; 25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