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HAnsi"/>
          <w:lang w:val="nl-NL"/>
        </w:rPr>
        <w:id w:val="-1362045001"/>
        <w:docPartObj>
          <w:docPartGallery w:val="Cover Pages"/>
          <w:docPartUnique/>
        </w:docPartObj>
      </w:sdtPr>
      <w:sdtEndPr/>
      <w:sdtContent>
        <w:p w14:paraId="75AE07D3" w14:textId="0548DD92" w:rsidR="00652881" w:rsidRPr="000D121E" w:rsidRDefault="00652881">
          <w:pPr>
            <w:pStyle w:val="NoSpacing"/>
            <w:rPr>
              <w:rFonts w:cstheme="minorHAnsi"/>
              <w:lang w:val="nl-NL"/>
            </w:rPr>
          </w:pPr>
          <w:r w:rsidRPr="000D121E">
            <w:rPr>
              <w:rFonts w:cstheme="minorHAnsi"/>
              <w:lang w:val="nl-NL"/>
            </w:rPr>
            <mc:AlternateContent>
              <mc:Choice Requires="wpg">
                <w:drawing>
                  <wp:anchor distT="0" distB="0" distL="114300" distR="114300" simplePos="0" relativeHeight="251659264" behindDoc="1" locked="0" layoutInCell="1" allowOverlap="1" wp14:anchorId="306F11CE" wp14:editId="300AD1E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3-05T00:00:00Z">
                                      <w:dateFormat w:val="M/d/yyyy"/>
                                      <w:lid w:val="en-US"/>
                                      <w:storeMappedDataAs w:val="dateTime"/>
                                      <w:calendar w:val="gregorian"/>
                                    </w:date>
                                  </w:sdtPr>
                                  <w:sdtEndPr/>
                                  <w:sdtContent>
                                    <w:p w14:paraId="357EF085" w14:textId="58FAB01C" w:rsidR="00652881" w:rsidRDefault="00652881">
                                      <w:pPr>
                                        <w:pStyle w:val="NoSpacing"/>
                                        <w:jc w:val="right"/>
                                        <w:rPr>
                                          <w:color w:val="FFFFFF" w:themeColor="background1"/>
                                          <w:sz w:val="28"/>
                                          <w:szCs w:val="28"/>
                                        </w:rPr>
                                      </w:pPr>
                                      <w:r>
                                        <w:rPr>
                                          <w:color w:val="FFFFFF" w:themeColor="background1"/>
                                          <w:sz w:val="28"/>
                                          <w:szCs w:val="28"/>
                                        </w:rPr>
                                        <w:t>05/maart/2018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06F11CE"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3-05T00:00:00Z">
                                <w:dateFormat w:val="M/d/yyyy"/>
                                <w:lid w:val="en-US"/>
                                <w:storeMappedDataAs w:val="dateTime"/>
                                <w:calendar w:val="gregorian"/>
                              </w:date>
                            </w:sdtPr>
                            <w:sdtEndPr/>
                            <w:sdtContent>
                              <w:p w14:paraId="357EF085" w14:textId="58FAB01C" w:rsidR="00652881" w:rsidRDefault="00652881">
                                <w:pPr>
                                  <w:pStyle w:val="NoSpacing"/>
                                  <w:jc w:val="right"/>
                                  <w:rPr>
                                    <w:color w:val="FFFFFF" w:themeColor="background1"/>
                                    <w:sz w:val="28"/>
                                    <w:szCs w:val="28"/>
                                  </w:rPr>
                                </w:pPr>
                                <w:r>
                                  <w:rPr>
                                    <w:color w:val="FFFFFF" w:themeColor="background1"/>
                                    <w:sz w:val="28"/>
                                    <w:szCs w:val="28"/>
                                  </w:rPr>
                                  <w:t>05/maart/2018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0D121E">
            <w:rPr>
              <w:rFonts w:cstheme="minorHAnsi"/>
              <w:lang w:val="nl-NL"/>
            </w:rPr>
            <mc:AlternateContent>
              <mc:Choice Requires="wps">
                <w:drawing>
                  <wp:anchor distT="0" distB="0" distL="114300" distR="114300" simplePos="0" relativeHeight="251661312" behindDoc="0" locked="0" layoutInCell="1" allowOverlap="1" wp14:anchorId="2A2311AA" wp14:editId="1E69679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DDFEBF" w14:textId="27723905" w:rsidR="00652881" w:rsidRPr="00652881" w:rsidRDefault="002A7D32" w:rsidP="00652881">
                                <w:pPr>
                                  <w:pStyle w:val="NoSpacing"/>
                                  <w:rPr>
                                    <w:color w:val="0070C0"/>
                                    <w:sz w:val="26"/>
                                    <w:szCs w:val="26"/>
                                    <w:lang w:val="nl-NL"/>
                                  </w:rPr>
                                </w:pPr>
                                <w:sdt>
                                  <w:sdtPr>
                                    <w:rPr>
                                      <w:rFonts w:eastAsiaTheme="minorHAnsi"/>
                                      <w:color w:val="0070C0"/>
                                      <w:lang w:val="nl-N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52881" w:rsidRPr="00652881">
                                      <w:rPr>
                                        <w:rFonts w:eastAsiaTheme="minorHAnsi"/>
                                        <w:color w:val="0070C0"/>
                                        <w:lang w:val="nl-NL"/>
                                      </w:rPr>
                                      <w:t xml:space="preserve">Caitlin Bongers, Gido ten Cate, Bram van Gils, </w:t>
                                    </w:r>
                                    <w:r w:rsidR="00652881">
                                      <w:rPr>
                                        <w:rFonts w:eastAsiaTheme="minorHAnsi"/>
                                        <w:color w:val="0070C0"/>
                                        <w:lang w:val="nl-NL"/>
                                      </w:rPr>
                                      <w:t xml:space="preserve">              </w:t>
                                    </w:r>
                                    <w:r w:rsidR="00652881" w:rsidRPr="00652881">
                                      <w:rPr>
                                        <w:rFonts w:eastAsiaTheme="minorHAnsi"/>
                                        <w:color w:val="0070C0"/>
                                        <w:lang w:val="nl-NL"/>
                                      </w:rPr>
                                      <w:t>Kieran Marriott, Thijs Spapens</w:t>
                                    </w:r>
                                  </w:sdtContent>
                                </w:sdt>
                              </w:p>
                              <w:p w14:paraId="1C82DCD3" w14:textId="4651430F" w:rsidR="00652881" w:rsidRPr="00652881" w:rsidRDefault="00652881">
                                <w:pPr>
                                  <w:pStyle w:val="NoSpacing"/>
                                  <w:rPr>
                                    <w:color w:val="7F7F7F" w:themeColor="text1" w:themeTint="80"/>
                                    <w:sz w:val="20"/>
                                    <w:szCs w:val="20"/>
                                    <w:lang w:val="nl-NL"/>
                                  </w:rPr>
                                </w:pPr>
                                <w:r w:rsidRPr="00652881">
                                  <w:rPr>
                                    <w:rFonts w:eastAsiaTheme="minorHAnsi"/>
                                    <w:color w:val="7F7F7F" w:themeColor="text1" w:themeTint="80"/>
                                    <w:lang w:val="nl-NL"/>
                                  </w:rPr>
                                  <w:t xml:space="preserve">P2T Proftaak Groep 1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A2311AA"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61DDFEBF" w14:textId="27723905" w:rsidR="00652881" w:rsidRPr="00652881" w:rsidRDefault="002A7D32" w:rsidP="00652881">
                          <w:pPr>
                            <w:pStyle w:val="NoSpacing"/>
                            <w:rPr>
                              <w:color w:val="0070C0"/>
                              <w:sz w:val="26"/>
                              <w:szCs w:val="26"/>
                              <w:lang w:val="nl-NL"/>
                            </w:rPr>
                          </w:pPr>
                          <w:sdt>
                            <w:sdtPr>
                              <w:rPr>
                                <w:rFonts w:eastAsiaTheme="minorHAnsi"/>
                                <w:color w:val="0070C0"/>
                                <w:lang w:val="nl-N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52881" w:rsidRPr="00652881">
                                <w:rPr>
                                  <w:rFonts w:eastAsiaTheme="minorHAnsi"/>
                                  <w:color w:val="0070C0"/>
                                  <w:lang w:val="nl-NL"/>
                                </w:rPr>
                                <w:t xml:space="preserve">Caitlin Bongers, Gido ten Cate, Bram van Gils, </w:t>
                              </w:r>
                              <w:r w:rsidR="00652881">
                                <w:rPr>
                                  <w:rFonts w:eastAsiaTheme="minorHAnsi"/>
                                  <w:color w:val="0070C0"/>
                                  <w:lang w:val="nl-NL"/>
                                </w:rPr>
                                <w:t xml:space="preserve">              </w:t>
                              </w:r>
                              <w:r w:rsidR="00652881" w:rsidRPr="00652881">
                                <w:rPr>
                                  <w:rFonts w:eastAsiaTheme="minorHAnsi"/>
                                  <w:color w:val="0070C0"/>
                                  <w:lang w:val="nl-NL"/>
                                </w:rPr>
                                <w:t>Kieran Marriott, Thijs Spapens</w:t>
                              </w:r>
                            </w:sdtContent>
                          </w:sdt>
                        </w:p>
                        <w:p w14:paraId="1C82DCD3" w14:textId="4651430F" w:rsidR="00652881" w:rsidRPr="00652881" w:rsidRDefault="00652881">
                          <w:pPr>
                            <w:pStyle w:val="NoSpacing"/>
                            <w:rPr>
                              <w:color w:val="7F7F7F" w:themeColor="text1" w:themeTint="80"/>
                              <w:sz w:val="20"/>
                              <w:szCs w:val="20"/>
                              <w:lang w:val="nl-NL"/>
                            </w:rPr>
                          </w:pPr>
                          <w:r w:rsidRPr="00652881">
                            <w:rPr>
                              <w:rFonts w:eastAsiaTheme="minorHAnsi"/>
                              <w:color w:val="7F7F7F" w:themeColor="text1" w:themeTint="80"/>
                              <w:lang w:val="nl-NL"/>
                            </w:rPr>
                            <w:t xml:space="preserve">P2T Proftaak Groep 1                                                          </w:t>
                          </w:r>
                        </w:p>
                      </w:txbxContent>
                    </v:textbox>
                    <w10:wrap anchorx="page" anchory="page"/>
                  </v:shape>
                </w:pict>
              </mc:Fallback>
            </mc:AlternateContent>
          </w:r>
          <w:r w:rsidRPr="000D121E">
            <w:rPr>
              <w:rFonts w:cstheme="minorHAnsi"/>
              <w:lang w:val="nl-NL"/>
            </w:rPr>
            <mc:AlternateContent>
              <mc:Choice Requires="wps">
                <w:drawing>
                  <wp:anchor distT="0" distB="0" distL="114300" distR="114300" simplePos="0" relativeHeight="251660288" behindDoc="0" locked="0" layoutInCell="1" allowOverlap="1" wp14:anchorId="4CB72A73" wp14:editId="29E4528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5E52A8" w14:textId="4D9D7E03" w:rsidR="00652881" w:rsidRDefault="002A7D3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52881">
                                      <w:rPr>
                                        <w:rFonts w:asciiTheme="majorHAnsi" w:eastAsiaTheme="majorEastAsia" w:hAnsiTheme="majorHAnsi" w:cstheme="majorBidi"/>
                                        <w:color w:val="262626" w:themeColor="text1" w:themeTint="D9"/>
                                        <w:sz w:val="72"/>
                                        <w:szCs w:val="72"/>
                                      </w:rPr>
                                      <w:t>EduBot</w:t>
                                    </w:r>
                                  </w:sdtContent>
                                </w:sdt>
                              </w:p>
                              <w:p w14:paraId="3495E63A" w14:textId="547249E1" w:rsidR="00652881" w:rsidRDefault="002A7D3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52881">
                                      <w:rPr>
                                        <w:color w:val="404040" w:themeColor="text1" w:themeTint="BF"/>
                                        <w:sz w:val="36"/>
                                        <w:szCs w:val="36"/>
                                      </w:rPr>
                                      <w:t>Concept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CB72A73"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635E52A8" w14:textId="4D9D7E03" w:rsidR="00652881" w:rsidRDefault="002A7D3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52881">
                                <w:rPr>
                                  <w:rFonts w:asciiTheme="majorHAnsi" w:eastAsiaTheme="majorEastAsia" w:hAnsiTheme="majorHAnsi" w:cstheme="majorBidi"/>
                                  <w:color w:val="262626" w:themeColor="text1" w:themeTint="D9"/>
                                  <w:sz w:val="72"/>
                                  <w:szCs w:val="72"/>
                                </w:rPr>
                                <w:t>EduBot</w:t>
                              </w:r>
                            </w:sdtContent>
                          </w:sdt>
                        </w:p>
                        <w:p w14:paraId="3495E63A" w14:textId="547249E1" w:rsidR="00652881" w:rsidRDefault="002A7D3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52881">
                                <w:rPr>
                                  <w:color w:val="404040" w:themeColor="text1" w:themeTint="BF"/>
                                  <w:sz w:val="36"/>
                                  <w:szCs w:val="36"/>
                                </w:rPr>
                                <w:t>Concept Document</w:t>
                              </w:r>
                            </w:sdtContent>
                          </w:sdt>
                        </w:p>
                      </w:txbxContent>
                    </v:textbox>
                    <w10:wrap anchorx="page" anchory="page"/>
                  </v:shape>
                </w:pict>
              </mc:Fallback>
            </mc:AlternateContent>
          </w:r>
        </w:p>
        <w:p w14:paraId="195FE39E" w14:textId="77777777" w:rsidR="00652881" w:rsidRPr="000D121E" w:rsidRDefault="00652881">
          <w:pPr>
            <w:rPr>
              <w:rFonts w:cstheme="minorHAnsi"/>
            </w:rPr>
          </w:pPr>
          <w:r w:rsidRPr="000D121E">
            <w:rPr>
              <w:rFonts w:cstheme="minorHAnsi"/>
            </w:rPr>
            <w:br w:type="page"/>
          </w:r>
        </w:p>
      </w:sdtContent>
    </w:sdt>
    <w:sdt>
      <w:sdtPr>
        <w:rPr>
          <w:rFonts w:asciiTheme="minorHAnsi" w:eastAsiaTheme="minorHAnsi" w:hAnsiTheme="minorHAnsi" w:cstheme="minorHAnsi"/>
          <w:color w:val="auto"/>
          <w:sz w:val="22"/>
          <w:szCs w:val="22"/>
          <w:lang w:val="nl-NL"/>
        </w:rPr>
        <w:id w:val="1774896791"/>
        <w:docPartObj>
          <w:docPartGallery w:val="Table of Contents"/>
          <w:docPartUnique/>
        </w:docPartObj>
      </w:sdtPr>
      <w:sdtEndPr>
        <w:rPr>
          <w:b/>
          <w:bCs/>
        </w:rPr>
      </w:sdtEndPr>
      <w:sdtContent>
        <w:p w14:paraId="1E194B68" w14:textId="10555689" w:rsidR="008E4F3A" w:rsidRPr="000D121E" w:rsidRDefault="008E4F3A">
          <w:pPr>
            <w:pStyle w:val="TOCHeading"/>
            <w:rPr>
              <w:rFonts w:asciiTheme="minorHAnsi" w:hAnsiTheme="minorHAnsi" w:cstheme="minorHAnsi"/>
              <w:lang w:val="nl-NL"/>
            </w:rPr>
          </w:pPr>
          <w:r w:rsidRPr="000D121E">
            <w:rPr>
              <w:rFonts w:asciiTheme="minorHAnsi" w:hAnsiTheme="minorHAnsi" w:cstheme="minorHAnsi"/>
              <w:lang w:val="nl-NL"/>
            </w:rPr>
            <w:t>Contents</w:t>
          </w:r>
        </w:p>
        <w:p w14:paraId="3AF5AE8A" w14:textId="7F1CC108" w:rsidR="002A6629" w:rsidRPr="000D121E" w:rsidRDefault="008E4F3A">
          <w:pPr>
            <w:pStyle w:val="TOC1"/>
            <w:tabs>
              <w:tab w:val="right" w:leader="dot" w:pos="9016"/>
            </w:tabs>
            <w:rPr>
              <w:rFonts w:eastAsiaTheme="minorEastAsia" w:cstheme="minorHAnsi"/>
              <w:lang w:eastAsia="en-GB"/>
            </w:rPr>
          </w:pPr>
          <w:r w:rsidRPr="000D121E">
            <w:rPr>
              <w:rFonts w:cstheme="minorHAnsi"/>
            </w:rPr>
            <w:fldChar w:fldCharType="begin"/>
          </w:r>
          <w:r w:rsidRPr="000D121E">
            <w:rPr>
              <w:rFonts w:cstheme="minorHAnsi"/>
            </w:rPr>
            <w:instrText xml:space="preserve"> TOC \o "1-3" \h \z \u </w:instrText>
          </w:r>
          <w:r w:rsidRPr="000D121E">
            <w:rPr>
              <w:rFonts w:cstheme="minorHAnsi"/>
            </w:rPr>
            <w:fldChar w:fldCharType="separate"/>
          </w:r>
          <w:hyperlink w:anchor="_Toc508020464" w:history="1">
            <w:r w:rsidR="002A6629" w:rsidRPr="000D121E">
              <w:rPr>
                <w:rStyle w:val="Hyperlink"/>
                <w:rFonts w:eastAsia="Times New Roman" w:cstheme="minorHAnsi"/>
                <w:lang w:eastAsia="en-GB"/>
              </w:rPr>
              <w:t>Concept</w:t>
            </w:r>
            <w:r w:rsidR="002A6629" w:rsidRPr="000D121E">
              <w:rPr>
                <w:rFonts w:cstheme="minorHAnsi"/>
                <w:webHidden/>
              </w:rPr>
              <w:tab/>
            </w:r>
            <w:r w:rsidR="002A6629" w:rsidRPr="000D121E">
              <w:rPr>
                <w:rFonts w:cstheme="minorHAnsi"/>
                <w:webHidden/>
              </w:rPr>
              <w:fldChar w:fldCharType="begin"/>
            </w:r>
            <w:r w:rsidR="002A6629" w:rsidRPr="000D121E">
              <w:rPr>
                <w:rFonts w:cstheme="minorHAnsi"/>
                <w:webHidden/>
              </w:rPr>
              <w:instrText xml:space="preserve"> PAGEREF _Toc508020464 \h </w:instrText>
            </w:r>
            <w:r w:rsidR="002A6629" w:rsidRPr="000D121E">
              <w:rPr>
                <w:rFonts w:cstheme="minorHAnsi"/>
                <w:webHidden/>
              </w:rPr>
            </w:r>
            <w:r w:rsidR="002A6629" w:rsidRPr="000D121E">
              <w:rPr>
                <w:rFonts w:cstheme="minorHAnsi"/>
                <w:webHidden/>
              </w:rPr>
              <w:fldChar w:fldCharType="separate"/>
            </w:r>
            <w:r w:rsidR="002A6629" w:rsidRPr="000D121E">
              <w:rPr>
                <w:rFonts w:cstheme="minorHAnsi"/>
                <w:webHidden/>
              </w:rPr>
              <w:t>2</w:t>
            </w:r>
            <w:r w:rsidR="002A6629" w:rsidRPr="000D121E">
              <w:rPr>
                <w:rFonts w:cstheme="minorHAnsi"/>
                <w:webHidden/>
              </w:rPr>
              <w:fldChar w:fldCharType="end"/>
            </w:r>
          </w:hyperlink>
        </w:p>
        <w:p w14:paraId="7E35C9BB" w14:textId="776D2BCA" w:rsidR="002A6629" w:rsidRPr="000D121E" w:rsidRDefault="002A7D32">
          <w:pPr>
            <w:pStyle w:val="TOC1"/>
            <w:tabs>
              <w:tab w:val="right" w:leader="dot" w:pos="9016"/>
            </w:tabs>
            <w:rPr>
              <w:rFonts w:eastAsiaTheme="minorEastAsia" w:cstheme="minorHAnsi"/>
              <w:lang w:eastAsia="en-GB"/>
            </w:rPr>
          </w:pPr>
          <w:hyperlink w:anchor="_Toc508020465" w:history="1">
            <w:r w:rsidR="002A6629" w:rsidRPr="000D121E">
              <w:rPr>
                <w:rStyle w:val="Hyperlink"/>
                <w:rFonts w:eastAsia="Times New Roman" w:cstheme="minorHAnsi"/>
                <w:lang w:eastAsia="en-GB"/>
              </w:rPr>
              <w:t>Persona</w:t>
            </w:r>
            <w:r w:rsidR="002A6629" w:rsidRPr="000D121E">
              <w:rPr>
                <w:rFonts w:cstheme="minorHAnsi"/>
                <w:webHidden/>
              </w:rPr>
              <w:tab/>
            </w:r>
            <w:r w:rsidR="002A6629" w:rsidRPr="000D121E">
              <w:rPr>
                <w:rFonts w:cstheme="minorHAnsi"/>
                <w:webHidden/>
              </w:rPr>
              <w:fldChar w:fldCharType="begin"/>
            </w:r>
            <w:r w:rsidR="002A6629" w:rsidRPr="000D121E">
              <w:rPr>
                <w:rFonts w:cstheme="minorHAnsi"/>
                <w:webHidden/>
              </w:rPr>
              <w:instrText xml:space="preserve"> PAGEREF _Toc508020465 \h </w:instrText>
            </w:r>
            <w:r w:rsidR="002A6629" w:rsidRPr="000D121E">
              <w:rPr>
                <w:rFonts w:cstheme="minorHAnsi"/>
                <w:webHidden/>
              </w:rPr>
            </w:r>
            <w:r w:rsidR="002A6629" w:rsidRPr="000D121E">
              <w:rPr>
                <w:rFonts w:cstheme="minorHAnsi"/>
                <w:webHidden/>
              </w:rPr>
              <w:fldChar w:fldCharType="separate"/>
            </w:r>
            <w:r w:rsidR="002A6629" w:rsidRPr="000D121E">
              <w:rPr>
                <w:rFonts w:cstheme="minorHAnsi"/>
                <w:webHidden/>
              </w:rPr>
              <w:t>2</w:t>
            </w:r>
            <w:r w:rsidR="002A6629" w:rsidRPr="000D121E">
              <w:rPr>
                <w:rFonts w:cstheme="minorHAnsi"/>
                <w:webHidden/>
              </w:rPr>
              <w:fldChar w:fldCharType="end"/>
            </w:r>
          </w:hyperlink>
        </w:p>
        <w:p w14:paraId="708916D2" w14:textId="6C29BA98" w:rsidR="002A6629" w:rsidRPr="000D121E" w:rsidRDefault="002A7D32">
          <w:pPr>
            <w:pStyle w:val="TOC1"/>
            <w:tabs>
              <w:tab w:val="right" w:leader="dot" w:pos="9016"/>
            </w:tabs>
            <w:rPr>
              <w:rFonts w:eastAsiaTheme="minorEastAsia" w:cstheme="minorHAnsi"/>
              <w:lang w:eastAsia="en-GB"/>
            </w:rPr>
          </w:pPr>
          <w:hyperlink w:anchor="_Toc508020466" w:history="1">
            <w:r w:rsidR="002A6629" w:rsidRPr="000D121E">
              <w:rPr>
                <w:rStyle w:val="Hyperlink"/>
                <w:rFonts w:cstheme="minorHAnsi"/>
              </w:rPr>
              <w:t>OIS</w:t>
            </w:r>
            <w:r w:rsidR="002A6629" w:rsidRPr="000D121E">
              <w:rPr>
                <w:rFonts w:cstheme="minorHAnsi"/>
                <w:webHidden/>
              </w:rPr>
              <w:tab/>
            </w:r>
            <w:r w:rsidR="002A6629" w:rsidRPr="000D121E">
              <w:rPr>
                <w:rFonts w:cstheme="minorHAnsi"/>
                <w:webHidden/>
              </w:rPr>
              <w:fldChar w:fldCharType="begin"/>
            </w:r>
            <w:r w:rsidR="002A6629" w:rsidRPr="000D121E">
              <w:rPr>
                <w:rFonts w:cstheme="minorHAnsi"/>
                <w:webHidden/>
              </w:rPr>
              <w:instrText xml:space="preserve"> PAGEREF _Toc508020466 \h </w:instrText>
            </w:r>
            <w:r w:rsidR="002A6629" w:rsidRPr="000D121E">
              <w:rPr>
                <w:rFonts w:cstheme="minorHAnsi"/>
                <w:webHidden/>
              </w:rPr>
            </w:r>
            <w:r w:rsidR="002A6629" w:rsidRPr="000D121E">
              <w:rPr>
                <w:rFonts w:cstheme="minorHAnsi"/>
                <w:webHidden/>
              </w:rPr>
              <w:fldChar w:fldCharType="separate"/>
            </w:r>
            <w:r w:rsidR="002A6629" w:rsidRPr="000D121E">
              <w:rPr>
                <w:rFonts w:cstheme="minorHAnsi"/>
                <w:webHidden/>
              </w:rPr>
              <w:t>3</w:t>
            </w:r>
            <w:r w:rsidR="002A6629" w:rsidRPr="000D121E">
              <w:rPr>
                <w:rFonts w:cstheme="minorHAnsi"/>
                <w:webHidden/>
              </w:rPr>
              <w:fldChar w:fldCharType="end"/>
            </w:r>
          </w:hyperlink>
        </w:p>
        <w:p w14:paraId="563D7B49" w14:textId="4EC59F79" w:rsidR="002A6629" w:rsidRPr="000D121E" w:rsidRDefault="002A7D32">
          <w:pPr>
            <w:pStyle w:val="TOC1"/>
            <w:tabs>
              <w:tab w:val="right" w:leader="dot" w:pos="9016"/>
            </w:tabs>
            <w:rPr>
              <w:rFonts w:eastAsiaTheme="minorEastAsia" w:cstheme="minorHAnsi"/>
              <w:lang w:eastAsia="en-GB"/>
            </w:rPr>
          </w:pPr>
          <w:hyperlink w:anchor="_Toc508020467" w:history="1">
            <w:r w:rsidR="002A6629" w:rsidRPr="000D121E">
              <w:rPr>
                <w:rStyle w:val="Hyperlink"/>
                <w:rFonts w:cstheme="minorHAnsi"/>
              </w:rPr>
              <w:t>OIT</w:t>
            </w:r>
            <w:r w:rsidR="002A6629" w:rsidRPr="000D121E">
              <w:rPr>
                <w:rFonts w:cstheme="minorHAnsi"/>
                <w:webHidden/>
              </w:rPr>
              <w:tab/>
            </w:r>
            <w:r w:rsidR="002A6629" w:rsidRPr="000D121E">
              <w:rPr>
                <w:rFonts w:cstheme="minorHAnsi"/>
                <w:webHidden/>
              </w:rPr>
              <w:fldChar w:fldCharType="begin"/>
            </w:r>
            <w:r w:rsidR="002A6629" w:rsidRPr="000D121E">
              <w:rPr>
                <w:rFonts w:cstheme="minorHAnsi"/>
                <w:webHidden/>
              </w:rPr>
              <w:instrText xml:space="preserve"> PAGEREF _Toc508020467 \h </w:instrText>
            </w:r>
            <w:r w:rsidR="002A6629" w:rsidRPr="000D121E">
              <w:rPr>
                <w:rFonts w:cstheme="minorHAnsi"/>
                <w:webHidden/>
              </w:rPr>
            </w:r>
            <w:r w:rsidR="002A6629" w:rsidRPr="000D121E">
              <w:rPr>
                <w:rFonts w:cstheme="minorHAnsi"/>
                <w:webHidden/>
              </w:rPr>
              <w:fldChar w:fldCharType="separate"/>
            </w:r>
            <w:r w:rsidR="002A6629" w:rsidRPr="000D121E">
              <w:rPr>
                <w:rFonts w:cstheme="minorHAnsi"/>
                <w:webHidden/>
              </w:rPr>
              <w:t>4</w:t>
            </w:r>
            <w:r w:rsidR="002A6629" w:rsidRPr="000D121E">
              <w:rPr>
                <w:rFonts w:cstheme="minorHAnsi"/>
                <w:webHidden/>
              </w:rPr>
              <w:fldChar w:fldCharType="end"/>
            </w:r>
          </w:hyperlink>
        </w:p>
        <w:p w14:paraId="4B6E88DB" w14:textId="0D596EA0" w:rsidR="008E4F3A" w:rsidRPr="000D121E" w:rsidRDefault="008E4F3A">
          <w:pPr>
            <w:rPr>
              <w:rFonts w:cstheme="minorHAnsi"/>
            </w:rPr>
          </w:pPr>
          <w:r w:rsidRPr="000D121E">
            <w:rPr>
              <w:rFonts w:cstheme="minorHAnsi"/>
              <w:b/>
              <w:bCs/>
            </w:rPr>
            <w:fldChar w:fldCharType="end"/>
          </w:r>
        </w:p>
      </w:sdtContent>
    </w:sdt>
    <w:p w14:paraId="4B72FEE6" w14:textId="77777777" w:rsidR="008E4F3A" w:rsidRPr="000D121E" w:rsidRDefault="008E4F3A">
      <w:pPr>
        <w:rPr>
          <w:rFonts w:eastAsia="Times New Roman" w:cstheme="minorHAnsi"/>
          <w:color w:val="2F5496" w:themeColor="accent1" w:themeShade="BF"/>
          <w:sz w:val="32"/>
          <w:szCs w:val="32"/>
          <w:lang w:eastAsia="en-GB"/>
        </w:rPr>
      </w:pPr>
      <w:r w:rsidRPr="000D121E">
        <w:rPr>
          <w:rFonts w:eastAsia="Times New Roman" w:cstheme="minorHAnsi"/>
          <w:lang w:eastAsia="en-GB"/>
        </w:rPr>
        <w:br w:type="page"/>
      </w:r>
    </w:p>
    <w:p w14:paraId="04DB68B9" w14:textId="0130E2A2" w:rsidR="00F74C5C" w:rsidRPr="000D121E" w:rsidRDefault="00F74C5C" w:rsidP="008E4F3A">
      <w:pPr>
        <w:pStyle w:val="Heading1"/>
        <w:rPr>
          <w:rFonts w:asciiTheme="minorHAnsi" w:eastAsiaTheme="minorHAnsi" w:hAnsiTheme="minorHAnsi" w:cstheme="minorHAnsi"/>
          <w:color w:val="000000" w:themeColor="text1"/>
          <w:sz w:val="22"/>
          <w:szCs w:val="22"/>
        </w:rPr>
      </w:pPr>
      <w:bookmarkStart w:id="0" w:name="_Toc508020464"/>
      <w:r w:rsidRPr="000D121E">
        <w:rPr>
          <w:rFonts w:asciiTheme="minorHAnsi" w:eastAsia="Times New Roman" w:hAnsiTheme="minorHAnsi" w:cstheme="minorHAnsi"/>
          <w:lang w:eastAsia="en-GB"/>
        </w:rPr>
        <w:lastRenderedPageBreak/>
        <w:t>Concept</w:t>
      </w:r>
      <w:bookmarkEnd w:id="0"/>
    </w:p>
    <w:p w14:paraId="704D3222" w14:textId="14B2CDDD" w:rsidR="00F74C5C" w:rsidRPr="000D121E" w:rsidRDefault="00F74C5C" w:rsidP="00F74C5C">
      <w:pPr>
        <w:spacing w:after="100" w:line="240" w:lineRule="auto"/>
        <w:rPr>
          <w:rFonts w:eastAsia="Times New Roman" w:cstheme="minorHAnsi"/>
          <w:sz w:val="24"/>
          <w:szCs w:val="24"/>
          <w:lang w:eastAsia="en-GB"/>
        </w:rPr>
      </w:pPr>
      <w:r w:rsidRPr="000D121E">
        <w:rPr>
          <w:rFonts w:eastAsia="Times New Roman" w:cstheme="minorHAnsi"/>
          <w:color w:val="2D3B45"/>
          <w:sz w:val="24"/>
          <w:szCs w:val="24"/>
          <w:lang w:eastAsia="en-GB"/>
        </w:rPr>
        <w:t xml:space="preserve">Ons project bestaat eigenlijk uit 2 onderdelen. Het eerste onderdeel is de EduBot. Dit is een EV3 robot die je met je zult mee kunnen nemen om overal spelletjes met hem te spelen. Je moet voor hem zorgen zodat hij gezond en gelukkig blijft. Zo zal hij moeten rusten, je zal hem moeten voeren en je moet met hem spelen. Op de EduBot zelf kun je testjes maken. De moeilijkheidsgraad zal afhangen van het level dat de EduBot op dat moment is. Je krijgt een reeks vragen waarbij je </w:t>
      </w:r>
      <w:r w:rsidR="00C21B5D" w:rsidRPr="000D121E">
        <w:rPr>
          <w:rFonts w:eastAsia="Times New Roman" w:cstheme="minorHAnsi"/>
          <w:color w:val="2D3B45"/>
          <w:sz w:val="24"/>
          <w:szCs w:val="24"/>
          <w:lang w:eastAsia="en-GB"/>
        </w:rPr>
        <w:t>beloond</w:t>
      </w:r>
      <w:r w:rsidRPr="000D121E">
        <w:rPr>
          <w:rFonts w:eastAsia="Times New Roman" w:cstheme="minorHAnsi"/>
          <w:color w:val="2D3B45"/>
          <w:sz w:val="24"/>
          <w:szCs w:val="24"/>
          <w:lang w:eastAsia="en-GB"/>
        </w:rPr>
        <w:t xml:space="preserve"> wordt als je het antwoord goed hebt. </w:t>
      </w:r>
    </w:p>
    <w:p w14:paraId="5C8933A4" w14:textId="16991C21" w:rsidR="00F74C5C" w:rsidRPr="000D121E" w:rsidRDefault="00F74C5C" w:rsidP="00F74C5C">
      <w:pPr>
        <w:spacing w:after="100" w:line="240" w:lineRule="auto"/>
        <w:rPr>
          <w:rFonts w:eastAsia="Times New Roman" w:cstheme="minorHAnsi"/>
          <w:sz w:val="24"/>
          <w:szCs w:val="24"/>
          <w:lang w:eastAsia="en-GB"/>
        </w:rPr>
      </w:pPr>
      <w:r w:rsidRPr="000D121E">
        <w:rPr>
          <w:rFonts w:eastAsia="Times New Roman" w:cstheme="minorHAnsi"/>
          <w:color w:val="2D3B45"/>
          <w:sz w:val="24"/>
          <w:szCs w:val="24"/>
          <w:lang w:eastAsia="en-GB"/>
        </w:rPr>
        <w:t xml:space="preserve">Als je de EduBot aan een </w:t>
      </w:r>
      <w:r w:rsidR="00C21B5D" w:rsidRPr="000D121E">
        <w:rPr>
          <w:rFonts w:eastAsia="Times New Roman" w:cstheme="minorHAnsi"/>
          <w:color w:val="2D3B45"/>
          <w:sz w:val="24"/>
          <w:szCs w:val="24"/>
          <w:lang w:eastAsia="en-GB"/>
        </w:rPr>
        <w:t xml:space="preserve">pc </w:t>
      </w:r>
      <w:r w:rsidRPr="000D121E">
        <w:rPr>
          <w:rFonts w:eastAsia="Times New Roman" w:cstheme="minorHAnsi"/>
          <w:color w:val="2D3B45"/>
          <w:sz w:val="24"/>
          <w:szCs w:val="24"/>
          <w:lang w:eastAsia="en-GB"/>
        </w:rPr>
        <w:t xml:space="preserve">aansluit wordt het echter nog interessanter. Je kunt zien hoe je voor de EduBot gezorgd hebt en hoe hij zich op dat moment voelt. Ook kun je verschillende quests met hem doen, zowel ingebouwde quests </w:t>
      </w:r>
      <w:r w:rsidR="00500922" w:rsidRPr="000D121E">
        <w:rPr>
          <w:rFonts w:eastAsia="Times New Roman" w:cstheme="minorHAnsi"/>
          <w:color w:val="2D3B45"/>
          <w:sz w:val="24"/>
          <w:szCs w:val="24"/>
          <w:lang w:eastAsia="en-GB"/>
        </w:rPr>
        <w:t>als quests die doo</w:t>
      </w:r>
      <w:r w:rsidRPr="000D121E">
        <w:rPr>
          <w:rFonts w:eastAsia="Times New Roman" w:cstheme="minorHAnsi"/>
          <w:color w:val="2D3B45"/>
          <w:sz w:val="24"/>
          <w:szCs w:val="24"/>
          <w:lang w:eastAsia="en-GB"/>
        </w:rPr>
        <w:t>r docenten of ouders</w:t>
      </w:r>
      <w:r w:rsidR="00500922" w:rsidRPr="000D121E">
        <w:rPr>
          <w:rFonts w:eastAsia="Times New Roman" w:cstheme="minorHAnsi"/>
          <w:color w:val="2D3B45"/>
          <w:sz w:val="24"/>
          <w:szCs w:val="24"/>
          <w:lang w:eastAsia="en-GB"/>
        </w:rPr>
        <w:t xml:space="preserve"> </w:t>
      </w:r>
      <w:r w:rsidR="00500922" w:rsidRPr="000D121E">
        <w:rPr>
          <w:rFonts w:eastAsia="Times New Roman" w:cstheme="minorHAnsi"/>
          <w:color w:val="2D3B45"/>
          <w:sz w:val="24"/>
          <w:szCs w:val="24"/>
          <w:lang w:eastAsia="en-GB"/>
        </w:rPr>
        <w:t xml:space="preserve">zelf </w:t>
      </w:r>
      <w:r w:rsidR="00500922" w:rsidRPr="000D121E">
        <w:rPr>
          <w:rFonts w:eastAsia="Times New Roman" w:cstheme="minorHAnsi"/>
          <w:color w:val="2D3B45"/>
          <w:sz w:val="24"/>
          <w:szCs w:val="24"/>
          <w:lang w:eastAsia="en-GB"/>
        </w:rPr>
        <w:t xml:space="preserve">zijn </w:t>
      </w:r>
      <w:r w:rsidR="00500922" w:rsidRPr="000D121E">
        <w:rPr>
          <w:rFonts w:eastAsia="Times New Roman" w:cstheme="minorHAnsi"/>
          <w:color w:val="2D3B45"/>
          <w:sz w:val="24"/>
          <w:szCs w:val="24"/>
          <w:lang w:eastAsia="en-GB"/>
        </w:rPr>
        <w:t>ingevoerd</w:t>
      </w:r>
      <w:r w:rsidRPr="000D121E">
        <w:rPr>
          <w:rFonts w:eastAsia="Times New Roman" w:cstheme="minorHAnsi"/>
          <w:color w:val="2D3B45"/>
          <w:sz w:val="24"/>
          <w:szCs w:val="24"/>
          <w:lang w:eastAsia="en-GB"/>
        </w:rPr>
        <w:t xml:space="preserve">. Als de EduBot te moe is of te veel honger heeft dan zal hij niet mee werken om quests te doen, maar als je hem goed verzorgd dan lukt dat wel! Voor quests kun je ook </w:t>
      </w:r>
      <w:r w:rsidR="00553BB9" w:rsidRPr="000D121E">
        <w:rPr>
          <w:rFonts w:eastAsia="Times New Roman" w:cstheme="minorHAnsi"/>
          <w:color w:val="2D3B45"/>
          <w:sz w:val="24"/>
          <w:szCs w:val="24"/>
          <w:lang w:eastAsia="en-GB"/>
        </w:rPr>
        <w:t>beloningen</w:t>
      </w:r>
      <w:r w:rsidRPr="000D121E">
        <w:rPr>
          <w:rFonts w:eastAsia="Times New Roman" w:cstheme="minorHAnsi"/>
          <w:color w:val="2D3B45"/>
          <w:sz w:val="24"/>
          <w:szCs w:val="24"/>
          <w:lang w:eastAsia="en-GB"/>
        </w:rPr>
        <w:t xml:space="preserve"> krijgen en daar kun je vaak ook iets in de shop van kopen.</w:t>
      </w:r>
    </w:p>
    <w:p w14:paraId="168F0CFF" w14:textId="77777777" w:rsidR="00F74C5C" w:rsidRPr="000D121E" w:rsidRDefault="00F74C5C" w:rsidP="00F74C5C">
      <w:pPr>
        <w:spacing w:after="0" w:line="240" w:lineRule="auto"/>
        <w:rPr>
          <w:rFonts w:eastAsia="Times New Roman" w:cstheme="minorHAnsi"/>
          <w:sz w:val="24"/>
          <w:szCs w:val="24"/>
          <w:lang w:eastAsia="en-GB"/>
        </w:rPr>
      </w:pPr>
    </w:p>
    <w:p w14:paraId="08F25421" w14:textId="77777777" w:rsidR="00F74C5C" w:rsidRPr="000D121E" w:rsidRDefault="00F74C5C" w:rsidP="008E4F3A">
      <w:pPr>
        <w:pStyle w:val="Heading1"/>
        <w:rPr>
          <w:rFonts w:asciiTheme="minorHAnsi" w:eastAsia="Times New Roman" w:hAnsiTheme="minorHAnsi" w:cstheme="minorHAnsi"/>
          <w:sz w:val="24"/>
          <w:szCs w:val="24"/>
          <w:lang w:eastAsia="en-GB"/>
        </w:rPr>
      </w:pPr>
      <w:bookmarkStart w:id="1" w:name="_Toc508020465"/>
      <w:r w:rsidRPr="000D121E">
        <w:rPr>
          <w:rFonts w:asciiTheme="minorHAnsi" w:eastAsia="Times New Roman" w:hAnsiTheme="minorHAnsi" w:cstheme="minorHAnsi"/>
          <w:lang w:eastAsia="en-GB"/>
        </w:rPr>
        <w:t>Persona</w:t>
      </w:r>
      <w:bookmarkEnd w:id="1"/>
    </w:p>
    <w:p w14:paraId="53922006" w14:textId="4E10720F" w:rsidR="00F74C5C" w:rsidRPr="000D121E" w:rsidRDefault="00F74C5C" w:rsidP="00F74C5C">
      <w:pPr>
        <w:spacing w:after="100" w:line="240" w:lineRule="auto"/>
        <w:rPr>
          <w:rFonts w:eastAsia="Times New Roman" w:cstheme="minorHAnsi"/>
          <w:sz w:val="24"/>
          <w:szCs w:val="24"/>
          <w:lang w:eastAsia="en-GB"/>
        </w:rPr>
      </w:pPr>
      <w:r w:rsidRPr="000D121E">
        <w:rPr>
          <w:rFonts w:eastAsia="Times New Roman" w:cstheme="minorHAnsi"/>
          <w:color w:val="2D3B45"/>
          <w:sz w:val="24"/>
          <w:szCs w:val="24"/>
          <w:lang w:eastAsia="en-GB"/>
        </w:rPr>
        <w:t xml:space="preserve">Emily is net thuisgekomen van school. Ze zit net in groep 6 en is al bijna 9. In plaats van dat ze de rest van de dag op de bank hangt speelt ze met haar EduBot “Bart”. Omdat hij honger heeft toont ze hem gekleurde balletjes waar hij met een vrolijk deuntje op reageert. Ook doet ze moeilijke rekensommen met hem, hij doet zo’n leuk dansje als je er een goed hebt. Zodra ze Bart aan haar macbook aansluit ziet ze dat ze een nieuwe quest ontvangen heeft. “Ruim je kamer op en ontvang 1 chocolade reep” heeft haar vader ingevuld. Ze besluit deze quest later te doen en eerst wat van de andere quests te doen.  Zo moet ze samen met Bart een gevaarlijke bom onschadelijk maken door een serie van </w:t>
      </w:r>
      <w:r w:rsidR="00500922" w:rsidRPr="000D121E">
        <w:rPr>
          <w:rFonts w:eastAsia="Times New Roman" w:cstheme="minorHAnsi"/>
          <w:color w:val="2D3B45"/>
          <w:sz w:val="24"/>
          <w:szCs w:val="24"/>
          <w:lang w:eastAsia="en-GB"/>
        </w:rPr>
        <w:t>puzzels</w:t>
      </w:r>
      <w:r w:rsidRPr="000D121E">
        <w:rPr>
          <w:rFonts w:eastAsia="Times New Roman" w:cstheme="minorHAnsi"/>
          <w:color w:val="2D3B45"/>
          <w:sz w:val="24"/>
          <w:szCs w:val="24"/>
          <w:lang w:eastAsia="en-GB"/>
        </w:rPr>
        <w:t>. Emily vind met de EduBot spelen ontzettend leuk, en ze krijgt er ook nog af en toe een cadeautje van haar ouders mee!</w:t>
      </w:r>
    </w:p>
    <w:p w14:paraId="483291D9" w14:textId="130FBEC8" w:rsidR="00652881" w:rsidRPr="000D121E" w:rsidRDefault="00652881">
      <w:pPr>
        <w:rPr>
          <w:rFonts w:cstheme="minorHAnsi"/>
        </w:rPr>
      </w:pPr>
      <w:r w:rsidRPr="000D121E">
        <w:rPr>
          <w:rFonts w:cstheme="minorHAnsi"/>
        </w:rPr>
        <w:br w:type="page"/>
      </w:r>
    </w:p>
    <w:p w14:paraId="5E16C9CF" w14:textId="1A382971" w:rsidR="007875F9" w:rsidRPr="000D121E" w:rsidRDefault="008E4F3A" w:rsidP="008E4F3A">
      <w:pPr>
        <w:pStyle w:val="Heading1"/>
        <w:rPr>
          <w:rFonts w:asciiTheme="minorHAnsi" w:hAnsiTheme="minorHAnsi" w:cstheme="minorHAnsi"/>
        </w:rPr>
      </w:pPr>
      <w:bookmarkStart w:id="2" w:name="_Toc508020466"/>
      <w:r w:rsidRPr="000D121E">
        <w:rPr>
          <w:rFonts w:asciiTheme="minorHAnsi" w:hAnsiTheme="minorHAnsi" w:cstheme="minorHAnsi"/>
        </w:rPr>
        <w:lastRenderedPageBreak/>
        <w:t>OIS</w:t>
      </w:r>
      <w:bookmarkEnd w:id="2"/>
    </w:p>
    <w:p w14:paraId="779A97C8" w14:textId="65869F8C" w:rsidR="008E4F3A" w:rsidRPr="000D121E" w:rsidRDefault="00C27FC9" w:rsidP="008E4F3A">
      <w:pPr>
        <w:rPr>
          <w:rFonts w:cstheme="minorHAnsi"/>
        </w:rPr>
      </w:pPr>
      <w:r w:rsidRPr="000D121E">
        <w:rPr>
          <w:rFonts w:cstheme="minorHAnsi"/>
        </w:rPr>
        <w:t xml:space="preserve">In Visual Studio zijn vele interface elementen aanwezig. Van buttons naar tekst-balkjes en pictureboxes. Deze komen allemaal goed van pas bij </w:t>
      </w:r>
      <w:r w:rsidR="007E2722" w:rsidRPr="000D121E">
        <w:rPr>
          <w:rFonts w:cstheme="minorHAnsi"/>
        </w:rPr>
        <w:t>ons concept.</w:t>
      </w:r>
    </w:p>
    <w:p w14:paraId="4369BF30" w14:textId="4D945D02" w:rsidR="007E2722" w:rsidRPr="000D121E" w:rsidRDefault="007E2722" w:rsidP="008E4F3A">
      <w:pPr>
        <w:rPr>
          <w:rFonts w:cstheme="minorHAnsi"/>
        </w:rPr>
      </w:pPr>
      <w:r w:rsidRPr="000D121E">
        <w:rPr>
          <w:rFonts w:cstheme="minorHAnsi"/>
        </w:rPr>
        <w:t>Hieronder staat een basic concept van hoe onze UI eruit kan komen te zien.</w:t>
      </w:r>
    </w:p>
    <w:p w14:paraId="60DB938B" w14:textId="1798F346" w:rsidR="007E2722" w:rsidRPr="000D121E" w:rsidRDefault="007E2722" w:rsidP="008E4F3A">
      <w:pPr>
        <w:rPr>
          <w:rFonts w:cstheme="minorHAnsi"/>
        </w:rPr>
      </w:pPr>
      <w:r w:rsidRPr="000D121E">
        <w:rPr>
          <w:rFonts w:cstheme="minorHAnsi"/>
        </w:rPr>
        <w:drawing>
          <wp:inline distT="0" distB="0" distL="0" distR="0" wp14:anchorId="12182BC7" wp14:editId="15A095B2">
            <wp:extent cx="2714625" cy="2790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4625" cy="2790825"/>
                    </a:xfrm>
                    <a:prstGeom prst="rect">
                      <a:avLst/>
                    </a:prstGeom>
                  </pic:spPr>
                </pic:pic>
              </a:graphicData>
            </a:graphic>
          </wp:inline>
        </w:drawing>
      </w:r>
    </w:p>
    <w:p w14:paraId="3210551E" w14:textId="4EA70D07" w:rsidR="006C5B4D" w:rsidRPr="000D121E" w:rsidRDefault="006C5B4D" w:rsidP="008E4F3A">
      <w:pPr>
        <w:rPr>
          <w:rFonts w:cstheme="minorHAnsi"/>
        </w:rPr>
      </w:pPr>
      <w:r w:rsidRPr="000D121E">
        <w:rPr>
          <w:rFonts w:cstheme="minorHAnsi"/>
        </w:rPr>
        <w:t>Level label: Deze label laat zien welke level EduBot is op het gegeven moment.</w:t>
      </w:r>
    </w:p>
    <w:p w14:paraId="105846D2" w14:textId="60E9927B" w:rsidR="006C5B4D" w:rsidRPr="000D121E" w:rsidRDefault="006C5B4D" w:rsidP="008E4F3A">
      <w:pPr>
        <w:rPr>
          <w:rFonts w:cstheme="minorHAnsi"/>
        </w:rPr>
      </w:pPr>
      <w:r w:rsidRPr="000D121E">
        <w:rPr>
          <w:rFonts w:cstheme="minorHAnsi"/>
        </w:rPr>
        <w:t>Hunger label: Deze label laat zien hoeveel honger Edubot heeft.</w:t>
      </w:r>
    </w:p>
    <w:p w14:paraId="33FD6C42" w14:textId="34ED7BDF" w:rsidR="006C5B4D" w:rsidRPr="000D121E" w:rsidRDefault="006C5B4D" w:rsidP="008E4F3A">
      <w:pPr>
        <w:rPr>
          <w:rFonts w:cstheme="minorHAnsi"/>
        </w:rPr>
      </w:pPr>
      <w:r w:rsidRPr="000D121E">
        <w:rPr>
          <w:rFonts w:cstheme="minorHAnsi"/>
        </w:rPr>
        <w:t>Energie label: Deze label laat zien hoeveel energie Edubot heeft.</w:t>
      </w:r>
    </w:p>
    <w:p w14:paraId="0D1E3F7B" w14:textId="6EBC78D0" w:rsidR="006C5B4D" w:rsidRPr="000D121E" w:rsidRDefault="006C5B4D" w:rsidP="008E4F3A">
      <w:pPr>
        <w:rPr>
          <w:rFonts w:cstheme="minorHAnsi"/>
        </w:rPr>
      </w:pPr>
      <w:r w:rsidRPr="000D121E">
        <w:rPr>
          <w:rFonts w:cstheme="minorHAnsi"/>
        </w:rPr>
        <w:t>Mood label: Deze label laat zien hoe Edubot zich voelt.</w:t>
      </w:r>
    </w:p>
    <w:p w14:paraId="043821CD" w14:textId="516921F8" w:rsidR="006C5B4D" w:rsidRPr="000D121E" w:rsidRDefault="006C5B4D" w:rsidP="008E4F3A">
      <w:pPr>
        <w:rPr>
          <w:rFonts w:cstheme="minorHAnsi"/>
        </w:rPr>
      </w:pPr>
      <w:r w:rsidRPr="000D121E">
        <w:rPr>
          <w:rFonts w:cstheme="minorHAnsi"/>
        </w:rPr>
        <w:t>RPG Tekst Box: Deze textbox geeft informatie weer over de RPG</w:t>
      </w:r>
    </w:p>
    <w:p w14:paraId="3A1287D8" w14:textId="370B6D4C" w:rsidR="006C5B4D" w:rsidRPr="000D121E" w:rsidRDefault="006C5B4D" w:rsidP="008E4F3A">
      <w:pPr>
        <w:rPr>
          <w:rFonts w:cstheme="minorHAnsi"/>
        </w:rPr>
      </w:pPr>
      <w:r w:rsidRPr="000D121E">
        <w:rPr>
          <w:rFonts w:cstheme="minorHAnsi"/>
        </w:rPr>
        <w:t>Invoer Textbalk: Deze textbalk wordt gebruikt als invoer voor de RPG, denk aan bewegen en aanvallen enz.</w:t>
      </w:r>
    </w:p>
    <w:p w14:paraId="4D02EC33" w14:textId="6266469A" w:rsidR="006C5B4D" w:rsidRPr="000D121E" w:rsidRDefault="006C5B4D" w:rsidP="008E4F3A">
      <w:pPr>
        <w:rPr>
          <w:rFonts w:cstheme="minorHAnsi"/>
        </w:rPr>
      </w:pPr>
      <w:r w:rsidRPr="000D121E">
        <w:rPr>
          <w:rFonts w:cstheme="minorHAnsi"/>
        </w:rPr>
        <w:t>Quest knop: Door te klikken op deze knop kun je zien welke quests je nog moet voltooien.</w:t>
      </w:r>
    </w:p>
    <w:p w14:paraId="00C30F48" w14:textId="1A8E5C92" w:rsidR="006C5B4D" w:rsidRPr="000D121E" w:rsidRDefault="007E2722" w:rsidP="008E4F3A">
      <w:pPr>
        <w:rPr>
          <w:rFonts w:cstheme="minorHAnsi"/>
        </w:rPr>
      </w:pPr>
      <w:r w:rsidRPr="000D121E">
        <w:rPr>
          <w:rFonts w:cstheme="minorHAnsi"/>
        </w:rPr>
        <w:t xml:space="preserve">Menu Knop: Als je op deze knop klikt krijg je een </w:t>
      </w:r>
      <w:r w:rsidR="006C5B4D" w:rsidRPr="000D121E">
        <w:rPr>
          <w:rFonts w:cstheme="minorHAnsi"/>
        </w:rPr>
        <w:t>nieuw</w:t>
      </w:r>
      <w:r w:rsidRPr="000D121E">
        <w:rPr>
          <w:rFonts w:cstheme="minorHAnsi"/>
        </w:rPr>
        <w:t xml:space="preserve"> venster te zien met opties.</w:t>
      </w:r>
      <w:r w:rsidR="006C5B4D" w:rsidRPr="000D121E">
        <w:rPr>
          <w:rFonts w:cstheme="minorHAnsi"/>
        </w:rPr>
        <w:br/>
        <w:t>Door een gruikersnaam en wachtwoord in</w:t>
      </w:r>
      <w:r w:rsidR="00D80744" w:rsidRPr="000D121E">
        <w:rPr>
          <w:rFonts w:cstheme="minorHAnsi"/>
        </w:rPr>
        <w:t xml:space="preserve"> te voeren komen opties op het scherm die ouders en/of leeraren kunnen gebruiken om zelf quests te maken. Hieronder staat een concept van het bijbehorende UI</w:t>
      </w:r>
    </w:p>
    <w:p w14:paraId="132DD0FD" w14:textId="494901C2" w:rsidR="00D80744" w:rsidRPr="000D121E" w:rsidRDefault="00D80744" w:rsidP="008E4F3A">
      <w:pPr>
        <w:rPr>
          <w:rFonts w:cstheme="minorHAnsi"/>
        </w:rPr>
      </w:pPr>
      <w:r w:rsidRPr="000D121E">
        <w:rPr>
          <w:rFonts w:cstheme="minorHAnsi"/>
        </w:rPr>
        <w:drawing>
          <wp:anchor distT="0" distB="0" distL="114300" distR="114300" simplePos="0" relativeHeight="251662336" behindDoc="0" locked="0" layoutInCell="1" allowOverlap="1" wp14:anchorId="19F7A8FB" wp14:editId="10D54114">
            <wp:simplePos x="0" y="0"/>
            <wp:positionH relativeFrom="margin">
              <wp:align>left</wp:align>
            </wp:positionH>
            <wp:positionV relativeFrom="paragraph">
              <wp:posOffset>12700</wp:posOffset>
            </wp:positionV>
            <wp:extent cx="3135600" cy="2476800"/>
            <wp:effectExtent l="0" t="0" r="8255"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35600" cy="2476800"/>
                    </a:xfrm>
                    <a:prstGeom prst="rect">
                      <a:avLst/>
                    </a:prstGeom>
                  </pic:spPr>
                </pic:pic>
              </a:graphicData>
            </a:graphic>
            <wp14:sizeRelH relativeFrom="margin">
              <wp14:pctWidth>0</wp14:pctWidth>
            </wp14:sizeRelH>
            <wp14:sizeRelV relativeFrom="margin">
              <wp14:pctHeight>0</wp14:pctHeight>
            </wp14:sizeRelV>
          </wp:anchor>
        </w:drawing>
      </w:r>
    </w:p>
    <w:p w14:paraId="744E2418" w14:textId="77777777" w:rsidR="006C5B4D" w:rsidRPr="000D121E" w:rsidRDefault="006C5B4D" w:rsidP="008E4F3A">
      <w:pPr>
        <w:rPr>
          <w:rFonts w:cstheme="minorHAnsi"/>
        </w:rPr>
      </w:pPr>
    </w:p>
    <w:p w14:paraId="5319A9D1" w14:textId="4C9B7D2B" w:rsidR="002A6629" w:rsidRPr="000D121E" w:rsidRDefault="002A6629">
      <w:pPr>
        <w:rPr>
          <w:rFonts w:cstheme="minorHAnsi"/>
        </w:rPr>
      </w:pPr>
      <w:r w:rsidRPr="000D121E">
        <w:rPr>
          <w:rFonts w:cstheme="minorHAnsi"/>
        </w:rPr>
        <w:br w:type="page"/>
      </w:r>
    </w:p>
    <w:p w14:paraId="041DBA9C" w14:textId="071B4EE9" w:rsidR="007E2722" w:rsidRPr="000D121E" w:rsidRDefault="002A6629" w:rsidP="002A6629">
      <w:pPr>
        <w:pStyle w:val="Heading1"/>
        <w:rPr>
          <w:rFonts w:asciiTheme="minorHAnsi" w:hAnsiTheme="minorHAnsi" w:cstheme="minorHAnsi"/>
        </w:rPr>
      </w:pPr>
      <w:bookmarkStart w:id="3" w:name="_Toc508020467"/>
      <w:r w:rsidRPr="000D121E">
        <w:rPr>
          <w:rFonts w:asciiTheme="minorHAnsi" w:hAnsiTheme="minorHAnsi" w:cstheme="minorHAnsi"/>
        </w:rPr>
        <w:lastRenderedPageBreak/>
        <w:t>OIT</w:t>
      </w:r>
      <w:bookmarkEnd w:id="3"/>
    </w:p>
    <w:p w14:paraId="54C2141A" w14:textId="77777777" w:rsidR="00FD3B0C" w:rsidRPr="000D121E" w:rsidRDefault="00FD3B0C" w:rsidP="00C21B5D">
      <w:pPr>
        <w:pStyle w:val="Heading2"/>
        <w:rPr>
          <w:rFonts w:asciiTheme="minorHAnsi" w:hAnsiTheme="minorHAnsi" w:cstheme="minorHAnsi"/>
        </w:rPr>
      </w:pPr>
      <w:r w:rsidRPr="000D121E">
        <w:rPr>
          <w:rFonts w:asciiTheme="minorHAnsi" w:hAnsiTheme="minorHAnsi" w:cstheme="minorHAnsi"/>
        </w:rPr>
        <w:t>Welke sensoren en actuatoren worden standaard meegeleverd met de Lego EV3 en hoe werken deze?</w:t>
      </w:r>
    </w:p>
    <w:p w14:paraId="348A162B" w14:textId="77777777" w:rsidR="00FD3B0C" w:rsidRPr="000D121E" w:rsidRDefault="00FD3B0C" w:rsidP="00FD3B0C">
      <w:pPr>
        <w:pStyle w:val="NormalWeb"/>
        <w:spacing w:before="0" w:beforeAutospacing="0" w:after="0" w:afterAutospacing="0"/>
        <w:rPr>
          <w:rFonts w:asciiTheme="minorHAnsi" w:hAnsiTheme="minorHAnsi" w:cstheme="minorHAnsi"/>
          <w:lang w:val="nl-NL"/>
        </w:rPr>
      </w:pPr>
      <w:r w:rsidRPr="000D121E">
        <w:rPr>
          <w:rFonts w:asciiTheme="minorHAnsi" w:hAnsiTheme="minorHAnsi" w:cstheme="minorHAnsi"/>
          <w:color w:val="000000"/>
          <w:sz w:val="22"/>
          <w:szCs w:val="22"/>
          <w:lang w:val="nl-NL"/>
        </w:rPr>
        <w:t>De volgende sensoren en actuatoren worden standaard meegeleverd met de Lego Mindstorms EV3 set:</w:t>
      </w:r>
    </w:p>
    <w:p w14:paraId="3081389A" w14:textId="77777777" w:rsidR="00FD3B0C" w:rsidRPr="000D121E" w:rsidRDefault="00FD3B0C" w:rsidP="00FD3B0C">
      <w:pPr>
        <w:rPr>
          <w:rFonts w:cstheme="minorHAnsi"/>
        </w:rPr>
      </w:pPr>
    </w:p>
    <w:p w14:paraId="686542A3" w14:textId="77777777" w:rsidR="00FD3B0C" w:rsidRPr="000D121E" w:rsidRDefault="00FD3B0C" w:rsidP="00FD3B0C">
      <w:pPr>
        <w:pStyle w:val="NormalWeb"/>
        <w:spacing w:before="0" w:beforeAutospacing="0" w:after="0" w:afterAutospacing="0"/>
        <w:rPr>
          <w:rFonts w:asciiTheme="minorHAnsi" w:hAnsiTheme="minorHAnsi" w:cstheme="minorHAnsi"/>
          <w:lang w:val="nl-NL"/>
        </w:rPr>
      </w:pPr>
      <w:r w:rsidRPr="000D121E">
        <w:rPr>
          <w:rFonts w:asciiTheme="minorHAnsi" w:hAnsiTheme="minorHAnsi" w:cstheme="minorHAnsi"/>
          <w:color w:val="000000"/>
          <w:sz w:val="22"/>
          <w:szCs w:val="22"/>
          <w:lang w:val="nl-NL"/>
        </w:rPr>
        <w:t>Sensoren</w:t>
      </w:r>
    </w:p>
    <w:p w14:paraId="0FBA4720" w14:textId="77777777" w:rsidR="00FD3B0C" w:rsidRPr="000D121E" w:rsidRDefault="00FD3B0C" w:rsidP="00FD3B0C">
      <w:pPr>
        <w:pStyle w:val="NormalWeb"/>
        <w:numPr>
          <w:ilvl w:val="0"/>
          <w:numId w:val="1"/>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 xml:space="preserve">1 </w:t>
      </w:r>
      <w:hyperlink r:id="rId9" w:history="1">
        <w:r w:rsidRPr="000D121E">
          <w:rPr>
            <w:rStyle w:val="Hyperlink"/>
            <w:rFonts w:asciiTheme="minorHAnsi" w:hAnsiTheme="minorHAnsi" w:cstheme="minorHAnsi"/>
            <w:color w:val="1155CC"/>
            <w:sz w:val="22"/>
            <w:szCs w:val="22"/>
            <w:lang w:val="nl-NL"/>
          </w:rPr>
          <w:t>Tastsensor</w:t>
        </w:r>
      </w:hyperlink>
    </w:p>
    <w:p w14:paraId="78475D47" w14:textId="77777777" w:rsidR="00FD3B0C" w:rsidRPr="000D121E" w:rsidRDefault="00FD3B0C" w:rsidP="00FD3B0C">
      <w:pPr>
        <w:pStyle w:val="NormalWeb"/>
        <w:numPr>
          <w:ilvl w:val="0"/>
          <w:numId w:val="1"/>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 xml:space="preserve">1 </w:t>
      </w:r>
      <w:hyperlink r:id="rId10" w:history="1">
        <w:r w:rsidRPr="000D121E">
          <w:rPr>
            <w:rStyle w:val="Hyperlink"/>
            <w:rFonts w:asciiTheme="minorHAnsi" w:hAnsiTheme="minorHAnsi" w:cstheme="minorHAnsi"/>
            <w:color w:val="1155CC"/>
            <w:sz w:val="22"/>
            <w:szCs w:val="22"/>
            <w:lang w:val="nl-NL"/>
          </w:rPr>
          <w:t>Kleursensor</w:t>
        </w:r>
      </w:hyperlink>
    </w:p>
    <w:p w14:paraId="64D27802" w14:textId="77777777" w:rsidR="00FD3B0C" w:rsidRPr="000D121E" w:rsidRDefault="00FD3B0C" w:rsidP="00FD3B0C">
      <w:pPr>
        <w:pStyle w:val="NormalWeb"/>
        <w:numPr>
          <w:ilvl w:val="0"/>
          <w:numId w:val="1"/>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 xml:space="preserve">1 </w:t>
      </w:r>
      <w:hyperlink r:id="rId11" w:history="1">
        <w:r w:rsidRPr="000D121E">
          <w:rPr>
            <w:rStyle w:val="Hyperlink"/>
            <w:rFonts w:asciiTheme="minorHAnsi" w:hAnsiTheme="minorHAnsi" w:cstheme="minorHAnsi"/>
            <w:color w:val="1155CC"/>
            <w:sz w:val="22"/>
            <w:szCs w:val="22"/>
            <w:lang w:val="nl-NL"/>
          </w:rPr>
          <w:t>Infraroodsensor</w:t>
        </w:r>
      </w:hyperlink>
    </w:p>
    <w:p w14:paraId="7952D172" w14:textId="77777777" w:rsidR="00FD3B0C" w:rsidRPr="000D121E" w:rsidRDefault="00FD3B0C" w:rsidP="00FD3B0C">
      <w:pPr>
        <w:pStyle w:val="NormalWeb"/>
        <w:numPr>
          <w:ilvl w:val="0"/>
          <w:numId w:val="1"/>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 xml:space="preserve">1 </w:t>
      </w:r>
      <w:hyperlink r:id="rId12" w:history="1">
        <w:r w:rsidRPr="000D121E">
          <w:rPr>
            <w:rStyle w:val="Hyperlink"/>
            <w:rFonts w:asciiTheme="minorHAnsi" w:hAnsiTheme="minorHAnsi" w:cstheme="minorHAnsi"/>
            <w:color w:val="1155CC"/>
            <w:sz w:val="22"/>
            <w:szCs w:val="22"/>
            <w:lang w:val="nl-NL"/>
          </w:rPr>
          <w:t>Infraroodbaken</w:t>
        </w:r>
      </w:hyperlink>
    </w:p>
    <w:p w14:paraId="7939F1C1" w14:textId="77777777" w:rsidR="00FD3B0C" w:rsidRPr="000D121E" w:rsidRDefault="00FD3B0C" w:rsidP="00FD3B0C">
      <w:pPr>
        <w:rPr>
          <w:rFonts w:cstheme="minorHAnsi"/>
          <w:sz w:val="24"/>
          <w:szCs w:val="24"/>
        </w:rPr>
      </w:pPr>
    </w:p>
    <w:p w14:paraId="3EFC7652" w14:textId="77777777" w:rsidR="00FD3B0C" w:rsidRPr="000D121E" w:rsidRDefault="00FD3B0C" w:rsidP="00FD3B0C">
      <w:pPr>
        <w:pStyle w:val="NormalWeb"/>
        <w:spacing w:before="0" w:beforeAutospacing="0" w:after="0" w:afterAutospacing="0"/>
        <w:rPr>
          <w:rFonts w:asciiTheme="minorHAnsi" w:hAnsiTheme="minorHAnsi" w:cstheme="minorHAnsi"/>
          <w:lang w:val="nl-NL"/>
        </w:rPr>
      </w:pPr>
      <w:r w:rsidRPr="000D121E">
        <w:rPr>
          <w:rFonts w:asciiTheme="minorHAnsi" w:hAnsiTheme="minorHAnsi" w:cstheme="minorHAnsi"/>
          <w:color w:val="000000"/>
          <w:sz w:val="22"/>
          <w:szCs w:val="22"/>
          <w:lang w:val="nl-NL"/>
        </w:rPr>
        <w:t>Actuatoren</w:t>
      </w:r>
    </w:p>
    <w:p w14:paraId="7653EF58" w14:textId="77777777" w:rsidR="00FD3B0C" w:rsidRPr="000D121E" w:rsidRDefault="00FD3B0C" w:rsidP="00FD3B0C">
      <w:pPr>
        <w:pStyle w:val="NormalWeb"/>
        <w:numPr>
          <w:ilvl w:val="0"/>
          <w:numId w:val="2"/>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 xml:space="preserve">2 </w:t>
      </w:r>
      <w:hyperlink r:id="rId13" w:history="1">
        <w:r w:rsidRPr="000D121E">
          <w:rPr>
            <w:rStyle w:val="Hyperlink"/>
            <w:rFonts w:asciiTheme="minorHAnsi" w:hAnsiTheme="minorHAnsi" w:cstheme="minorHAnsi"/>
            <w:color w:val="1155CC"/>
            <w:sz w:val="22"/>
            <w:szCs w:val="22"/>
            <w:lang w:val="nl-NL"/>
          </w:rPr>
          <w:t>Grote interactieve servomotoren</w:t>
        </w:r>
      </w:hyperlink>
    </w:p>
    <w:p w14:paraId="0D11EEB8" w14:textId="2F9A2CE1" w:rsidR="00FD3B0C" w:rsidRPr="000D121E" w:rsidRDefault="00FD3B0C" w:rsidP="00FD3B0C">
      <w:pPr>
        <w:pStyle w:val="NormalWeb"/>
        <w:numPr>
          <w:ilvl w:val="0"/>
          <w:numId w:val="2"/>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 xml:space="preserve">1 </w:t>
      </w:r>
      <w:hyperlink r:id="rId14" w:history="1">
        <w:r w:rsidRPr="000D121E">
          <w:rPr>
            <w:rStyle w:val="Hyperlink"/>
            <w:rFonts w:asciiTheme="minorHAnsi" w:hAnsiTheme="minorHAnsi" w:cstheme="minorHAnsi"/>
            <w:color w:val="1155CC"/>
            <w:sz w:val="22"/>
            <w:szCs w:val="22"/>
            <w:lang w:val="nl-NL"/>
          </w:rPr>
          <w:t xml:space="preserve">Middelgrote </w:t>
        </w:r>
        <w:r w:rsidR="00C21B5D" w:rsidRPr="000D121E">
          <w:rPr>
            <w:rStyle w:val="Hyperlink"/>
            <w:rFonts w:asciiTheme="minorHAnsi" w:hAnsiTheme="minorHAnsi" w:cstheme="minorHAnsi"/>
            <w:color w:val="1155CC"/>
            <w:sz w:val="22"/>
            <w:szCs w:val="22"/>
            <w:lang w:val="nl-NL"/>
          </w:rPr>
          <w:t>interactieve</w:t>
        </w:r>
        <w:r w:rsidRPr="000D121E">
          <w:rPr>
            <w:rStyle w:val="Hyperlink"/>
            <w:rFonts w:asciiTheme="minorHAnsi" w:hAnsiTheme="minorHAnsi" w:cstheme="minorHAnsi"/>
            <w:color w:val="1155CC"/>
            <w:sz w:val="22"/>
            <w:szCs w:val="22"/>
            <w:lang w:val="nl-NL"/>
          </w:rPr>
          <w:t xml:space="preserve"> servomotor</w:t>
        </w:r>
      </w:hyperlink>
    </w:p>
    <w:p w14:paraId="03FFC41E" w14:textId="77777777" w:rsidR="00FD3B0C" w:rsidRPr="000D121E" w:rsidRDefault="00FD3B0C" w:rsidP="00FD3B0C">
      <w:pPr>
        <w:rPr>
          <w:rFonts w:cstheme="minorHAnsi"/>
          <w:sz w:val="24"/>
          <w:szCs w:val="24"/>
        </w:rPr>
      </w:pPr>
    </w:p>
    <w:p w14:paraId="06135A04" w14:textId="77777777" w:rsidR="00FD3B0C" w:rsidRPr="000D121E" w:rsidRDefault="00FD3B0C" w:rsidP="00FD3B0C">
      <w:pPr>
        <w:pStyle w:val="NormalWeb"/>
        <w:spacing w:before="0" w:beforeAutospacing="0" w:after="0" w:afterAutospacing="0"/>
        <w:rPr>
          <w:rFonts w:asciiTheme="minorHAnsi" w:hAnsiTheme="minorHAnsi" w:cstheme="minorHAnsi"/>
          <w:lang w:val="nl-NL"/>
        </w:rPr>
      </w:pPr>
      <w:r w:rsidRPr="000D121E">
        <w:rPr>
          <w:rFonts w:asciiTheme="minorHAnsi" w:hAnsiTheme="minorHAnsi" w:cstheme="minorHAnsi"/>
          <w:color w:val="000000"/>
          <w:sz w:val="22"/>
          <w:szCs w:val="22"/>
          <w:lang w:val="nl-NL"/>
        </w:rPr>
        <w:t>De sensoren en actuatoren zijn aan te sturen met de intelligente Lego Mindstorms steen die fungeert als het brein van de robot. Dit kan eventueel draadloos worden gedaan via Bluetooth en Wifi.</w:t>
      </w:r>
    </w:p>
    <w:p w14:paraId="2F70F7E3" w14:textId="77777777" w:rsidR="00FD3B0C" w:rsidRPr="000D121E" w:rsidRDefault="00FD3B0C" w:rsidP="00FD3B0C">
      <w:pPr>
        <w:rPr>
          <w:rFonts w:cstheme="minorHAnsi"/>
        </w:rPr>
      </w:pPr>
    </w:p>
    <w:p w14:paraId="1BE28E4B" w14:textId="77777777" w:rsidR="00FD3B0C" w:rsidRPr="000D121E" w:rsidRDefault="00FD3B0C" w:rsidP="00FD3B0C">
      <w:pPr>
        <w:pStyle w:val="NormalWeb"/>
        <w:spacing w:before="0" w:beforeAutospacing="0" w:after="0" w:afterAutospacing="0"/>
        <w:rPr>
          <w:rFonts w:asciiTheme="minorHAnsi" w:hAnsiTheme="minorHAnsi" w:cstheme="minorHAnsi"/>
          <w:lang w:val="nl-NL"/>
        </w:rPr>
      </w:pPr>
      <w:r w:rsidRPr="000D121E">
        <w:rPr>
          <w:rFonts w:asciiTheme="minorHAnsi" w:hAnsiTheme="minorHAnsi" w:cstheme="minorHAnsi"/>
          <w:color w:val="000000"/>
          <w:sz w:val="22"/>
          <w:szCs w:val="22"/>
          <w:lang w:val="nl-NL"/>
        </w:rPr>
        <w:t xml:space="preserve">De documentatie over hoe precies de sensoren en actuatoren kunnen worden stuurt worden is te vinden op: </w:t>
      </w:r>
      <w:hyperlink r:id="rId15" w:history="1">
        <w:r w:rsidRPr="000D121E">
          <w:rPr>
            <w:rStyle w:val="Hyperlink"/>
            <w:rFonts w:asciiTheme="minorHAnsi" w:hAnsiTheme="minorHAnsi" w:cstheme="minorHAnsi"/>
            <w:color w:val="1155CC"/>
            <w:sz w:val="22"/>
            <w:szCs w:val="22"/>
            <w:lang w:val="nl-NL"/>
          </w:rPr>
          <w:t>ROBOTC gebruikershandleiding</w:t>
        </w:r>
      </w:hyperlink>
    </w:p>
    <w:p w14:paraId="5D798A04" w14:textId="77777777" w:rsidR="00FD3B0C" w:rsidRPr="000D121E" w:rsidRDefault="00FD3B0C" w:rsidP="00FD3B0C">
      <w:pPr>
        <w:rPr>
          <w:rFonts w:cstheme="minorHAnsi"/>
        </w:rPr>
      </w:pPr>
    </w:p>
    <w:p w14:paraId="1AB0B331" w14:textId="77777777" w:rsidR="00FD3B0C" w:rsidRPr="000D121E" w:rsidRDefault="00FD3B0C" w:rsidP="00FD3B0C">
      <w:pPr>
        <w:pStyle w:val="NormalWeb"/>
        <w:spacing w:before="0" w:beforeAutospacing="0" w:after="0" w:afterAutospacing="0"/>
        <w:rPr>
          <w:rFonts w:asciiTheme="minorHAnsi" w:hAnsiTheme="minorHAnsi" w:cstheme="minorHAnsi"/>
          <w:lang w:val="nl-NL"/>
        </w:rPr>
      </w:pPr>
      <w:r w:rsidRPr="000D121E">
        <w:rPr>
          <w:rFonts w:asciiTheme="minorHAnsi" w:hAnsiTheme="minorHAnsi" w:cstheme="minorHAnsi"/>
          <w:b/>
          <w:bCs/>
          <w:color w:val="000000"/>
          <w:sz w:val="22"/>
          <w:szCs w:val="22"/>
          <w:lang w:val="nl-NL"/>
        </w:rPr>
        <w:t>Tastsensor</w:t>
      </w:r>
    </w:p>
    <w:p w14:paraId="07D71C52" w14:textId="77777777" w:rsidR="00FD3B0C" w:rsidRPr="000D121E" w:rsidRDefault="00FD3B0C" w:rsidP="00FD3B0C">
      <w:pPr>
        <w:pStyle w:val="NormalWeb"/>
        <w:spacing w:before="0" w:beforeAutospacing="0" w:after="0" w:afterAutospacing="0"/>
        <w:rPr>
          <w:rFonts w:asciiTheme="minorHAnsi" w:hAnsiTheme="minorHAnsi" w:cstheme="minorHAnsi"/>
          <w:lang w:val="nl-NL"/>
        </w:rPr>
      </w:pPr>
      <w:r w:rsidRPr="000D121E">
        <w:rPr>
          <w:rFonts w:asciiTheme="minorHAnsi" w:hAnsiTheme="minorHAnsi" w:cstheme="minorHAnsi"/>
          <w:color w:val="000000"/>
          <w:sz w:val="22"/>
          <w:szCs w:val="22"/>
          <w:lang w:val="nl-NL"/>
        </w:rPr>
        <w:t>De analoge EV3-tastsensor is een eenvoudig maar uitzonderlijk nauwkeurig hulpmiddel om te detecteren wanneer de voorste knop wordt ingedrukt of losgelaten en om te registreren of er één of meerdere keren op de knop wordt gedrukt. Studenten kunnen start/stopsystemen bouwen, robots creëren die uit een doolhof geraken en de technologie ontdekken die wordt gebruikt in apparaten zoals digitale muziekinstrumenten, toetsenborden van computers en keukenapparaten.</w:t>
      </w:r>
    </w:p>
    <w:p w14:paraId="62662E22" w14:textId="77777777" w:rsidR="00FD3B0C" w:rsidRPr="000D121E" w:rsidRDefault="00FD3B0C" w:rsidP="00FD3B0C">
      <w:pPr>
        <w:rPr>
          <w:rFonts w:cstheme="minorHAnsi"/>
        </w:rPr>
      </w:pPr>
    </w:p>
    <w:p w14:paraId="0504BEF9" w14:textId="77777777" w:rsidR="00FD3B0C" w:rsidRPr="000D121E" w:rsidRDefault="00FD3B0C" w:rsidP="00FD3B0C">
      <w:pPr>
        <w:pStyle w:val="NormalWeb"/>
        <w:numPr>
          <w:ilvl w:val="0"/>
          <w:numId w:val="3"/>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Opening voor kruisas op de knop</w:t>
      </w:r>
    </w:p>
    <w:p w14:paraId="221F0A29" w14:textId="77777777" w:rsidR="00FD3B0C" w:rsidRPr="000D121E" w:rsidRDefault="00FD3B0C" w:rsidP="00FD3B0C">
      <w:pPr>
        <w:pStyle w:val="NormalWeb"/>
        <w:numPr>
          <w:ilvl w:val="0"/>
          <w:numId w:val="3"/>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Auto-ID ingebouwd in de EV3-software</w:t>
      </w:r>
    </w:p>
    <w:p w14:paraId="1BD5871C" w14:textId="77777777" w:rsidR="00FD3B0C" w:rsidRPr="000D121E" w:rsidRDefault="00FD3B0C" w:rsidP="00FD3B0C">
      <w:pPr>
        <w:pStyle w:val="NormalWeb"/>
        <w:spacing w:before="0" w:beforeAutospacing="0" w:after="0" w:afterAutospacing="0"/>
        <w:rPr>
          <w:rFonts w:asciiTheme="minorHAnsi" w:hAnsiTheme="minorHAnsi" w:cstheme="minorHAnsi"/>
          <w:lang w:val="nl-NL"/>
        </w:rPr>
      </w:pPr>
      <w:r w:rsidRPr="000D121E">
        <w:rPr>
          <w:rFonts w:asciiTheme="minorHAnsi" w:hAnsiTheme="minorHAnsi" w:cstheme="minorHAnsi"/>
          <w:b/>
          <w:bCs/>
          <w:color w:val="000000"/>
          <w:sz w:val="22"/>
          <w:szCs w:val="22"/>
          <w:lang w:val="nl-NL"/>
        </w:rPr>
        <w:t>Kleursensor</w:t>
      </w:r>
    </w:p>
    <w:p w14:paraId="69AD0A32" w14:textId="3BD72BBC" w:rsidR="00FD3B0C" w:rsidRPr="000D121E" w:rsidRDefault="00F2443C" w:rsidP="00FD3B0C">
      <w:pPr>
        <w:pStyle w:val="NormalWeb"/>
        <w:spacing w:before="0" w:beforeAutospacing="0" w:after="0" w:afterAutospacing="0"/>
        <w:rPr>
          <w:rFonts w:asciiTheme="minorHAnsi" w:hAnsiTheme="minorHAnsi" w:cstheme="minorHAnsi"/>
          <w:lang w:val="nl-NL"/>
        </w:rPr>
      </w:pPr>
      <w:r w:rsidRPr="000D121E">
        <w:rPr>
          <w:rFonts w:asciiTheme="minorHAnsi" w:hAnsiTheme="minorHAnsi" w:cstheme="minorHAnsi"/>
          <w:color w:val="000000"/>
          <w:sz w:val="22"/>
          <w:szCs w:val="22"/>
          <w:lang w:val="nl-NL"/>
        </w:rPr>
        <w:t>Het</w:t>
      </w:r>
      <w:r w:rsidR="00FD3B0C" w:rsidRPr="000D121E">
        <w:rPr>
          <w:rFonts w:asciiTheme="minorHAnsi" w:hAnsiTheme="minorHAnsi" w:cstheme="minorHAnsi"/>
          <w:color w:val="000000"/>
          <w:sz w:val="22"/>
          <w:szCs w:val="22"/>
          <w:lang w:val="nl-NL"/>
        </w:rPr>
        <w:t xml:space="preserve"> digital</w:t>
      </w:r>
      <w:r w:rsidRPr="000D121E">
        <w:rPr>
          <w:rFonts w:asciiTheme="minorHAnsi" w:hAnsiTheme="minorHAnsi" w:cstheme="minorHAnsi"/>
          <w:color w:val="000000"/>
          <w:sz w:val="22"/>
          <w:szCs w:val="22"/>
          <w:lang w:val="nl-NL"/>
        </w:rPr>
        <w:t>e</w:t>
      </w:r>
      <w:r w:rsidR="00FD3B0C" w:rsidRPr="000D121E">
        <w:rPr>
          <w:rFonts w:asciiTheme="minorHAnsi" w:hAnsiTheme="minorHAnsi" w:cstheme="minorHAnsi"/>
          <w:color w:val="000000"/>
          <w:sz w:val="22"/>
          <w:szCs w:val="22"/>
          <w:lang w:val="nl-NL"/>
        </w:rPr>
        <w:t xml:space="preserve"> EV3 </w:t>
      </w:r>
      <w:r w:rsidR="007C72F4" w:rsidRPr="000D121E">
        <w:rPr>
          <w:rFonts w:asciiTheme="minorHAnsi" w:hAnsiTheme="minorHAnsi" w:cstheme="minorHAnsi"/>
          <w:color w:val="000000"/>
          <w:sz w:val="22"/>
          <w:szCs w:val="22"/>
          <w:lang w:val="nl-NL"/>
        </w:rPr>
        <w:t>Kleurs</w:t>
      </w:r>
      <w:r w:rsidR="00FD3B0C" w:rsidRPr="000D121E">
        <w:rPr>
          <w:rFonts w:asciiTheme="minorHAnsi" w:hAnsiTheme="minorHAnsi" w:cstheme="minorHAnsi"/>
          <w:color w:val="000000"/>
          <w:sz w:val="22"/>
          <w:szCs w:val="22"/>
          <w:lang w:val="nl-NL"/>
        </w:rPr>
        <w:t xml:space="preserve">ensor </w:t>
      </w:r>
      <w:r w:rsidRPr="000D121E">
        <w:rPr>
          <w:rFonts w:asciiTheme="minorHAnsi" w:hAnsiTheme="minorHAnsi" w:cstheme="minorHAnsi"/>
          <w:color w:val="000000"/>
          <w:sz w:val="22"/>
          <w:szCs w:val="22"/>
          <w:lang w:val="nl-NL"/>
        </w:rPr>
        <w:t>kan acht verschillende kleuren lezen</w:t>
      </w:r>
      <w:r w:rsidR="00FD3B0C" w:rsidRPr="000D121E">
        <w:rPr>
          <w:rFonts w:asciiTheme="minorHAnsi" w:hAnsiTheme="minorHAnsi" w:cstheme="minorHAnsi"/>
          <w:color w:val="000000"/>
          <w:sz w:val="22"/>
          <w:szCs w:val="22"/>
          <w:lang w:val="nl-NL"/>
        </w:rPr>
        <w:t xml:space="preserve">. </w:t>
      </w:r>
      <w:r w:rsidRPr="000D121E">
        <w:rPr>
          <w:rFonts w:asciiTheme="minorHAnsi" w:hAnsiTheme="minorHAnsi" w:cstheme="minorHAnsi"/>
          <w:color w:val="000000"/>
          <w:sz w:val="22"/>
          <w:szCs w:val="22"/>
          <w:lang w:val="nl-NL"/>
        </w:rPr>
        <w:t>Het functioneert ook als een licht sensor door lichtintensiteit te lezen</w:t>
      </w:r>
      <w:r w:rsidR="00FD3B0C" w:rsidRPr="000D121E">
        <w:rPr>
          <w:rFonts w:asciiTheme="minorHAnsi" w:hAnsiTheme="minorHAnsi" w:cstheme="minorHAnsi"/>
          <w:color w:val="000000"/>
          <w:sz w:val="22"/>
          <w:szCs w:val="22"/>
          <w:lang w:val="nl-NL"/>
        </w:rPr>
        <w:t xml:space="preserve">. </w:t>
      </w:r>
      <w:r w:rsidRPr="000D121E">
        <w:rPr>
          <w:rFonts w:asciiTheme="minorHAnsi" w:hAnsiTheme="minorHAnsi" w:cstheme="minorHAnsi"/>
          <w:color w:val="000000"/>
          <w:sz w:val="22"/>
          <w:szCs w:val="22"/>
          <w:lang w:val="nl-NL"/>
        </w:rPr>
        <w:t>Studenten kunnen kleur sorterende en lijn-volgende robots bouwen</w:t>
      </w:r>
      <w:r w:rsidR="00FD3B0C" w:rsidRPr="000D121E">
        <w:rPr>
          <w:rFonts w:asciiTheme="minorHAnsi" w:hAnsiTheme="minorHAnsi" w:cstheme="minorHAnsi"/>
          <w:color w:val="000000"/>
          <w:sz w:val="22"/>
          <w:szCs w:val="22"/>
          <w:lang w:val="nl-NL"/>
        </w:rPr>
        <w:t xml:space="preserve">, </w:t>
      </w:r>
      <w:r w:rsidR="007C72F4" w:rsidRPr="000D121E">
        <w:rPr>
          <w:rFonts w:asciiTheme="minorHAnsi" w:hAnsiTheme="minorHAnsi" w:cstheme="minorHAnsi"/>
          <w:color w:val="000000"/>
          <w:sz w:val="22"/>
          <w:szCs w:val="22"/>
          <w:lang w:val="nl-NL"/>
        </w:rPr>
        <w:t>experimenteren met lichtweerkaatsing van verschillende kleuren</w:t>
      </w:r>
      <w:r w:rsidR="00FD3B0C" w:rsidRPr="000D121E">
        <w:rPr>
          <w:rFonts w:asciiTheme="minorHAnsi" w:hAnsiTheme="minorHAnsi" w:cstheme="minorHAnsi"/>
          <w:color w:val="000000"/>
          <w:sz w:val="22"/>
          <w:szCs w:val="22"/>
          <w:lang w:val="nl-NL"/>
        </w:rPr>
        <w:t xml:space="preserve">, </w:t>
      </w:r>
      <w:r w:rsidR="007C72F4" w:rsidRPr="000D121E">
        <w:rPr>
          <w:rFonts w:asciiTheme="minorHAnsi" w:hAnsiTheme="minorHAnsi" w:cstheme="minorHAnsi"/>
          <w:color w:val="000000"/>
          <w:sz w:val="22"/>
          <w:szCs w:val="22"/>
          <w:lang w:val="nl-NL"/>
        </w:rPr>
        <w:t>en ervaring opdoen met een technologie die veel is gebruikt in industrieën zoals</w:t>
      </w:r>
      <w:r w:rsidR="00FD3B0C" w:rsidRPr="000D121E">
        <w:rPr>
          <w:rFonts w:asciiTheme="minorHAnsi" w:hAnsiTheme="minorHAnsi" w:cstheme="minorHAnsi"/>
          <w:color w:val="000000"/>
          <w:sz w:val="22"/>
          <w:szCs w:val="22"/>
          <w:lang w:val="nl-NL"/>
        </w:rPr>
        <w:t xml:space="preserve"> </w:t>
      </w:r>
      <w:r w:rsidR="007C72F4" w:rsidRPr="000D121E">
        <w:rPr>
          <w:rFonts w:asciiTheme="minorHAnsi" w:hAnsiTheme="minorHAnsi" w:cstheme="minorHAnsi"/>
          <w:color w:val="000000"/>
          <w:sz w:val="22"/>
          <w:szCs w:val="22"/>
          <w:lang w:val="nl-NL"/>
        </w:rPr>
        <w:t>recycling</w:t>
      </w:r>
      <w:r w:rsidR="00FD3B0C" w:rsidRPr="000D121E">
        <w:rPr>
          <w:rFonts w:asciiTheme="minorHAnsi" w:hAnsiTheme="minorHAnsi" w:cstheme="minorHAnsi"/>
          <w:color w:val="000000"/>
          <w:sz w:val="22"/>
          <w:szCs w:val="22"/>
          <w:lang w:val="nl-NL"/>
        </w:rPr>
        <w:t xml:space="preserve">, </w:t>
      </w:r>
      <w:r w:rsidR="007C72F4" w:rsidRPr="000D121E">
        <w:rPr>
          <w:rFonts w:asciiTheme="minorHAnsi" w:hAnsiTheme="minorHAnsi" w:cstheme="minorHAnsi"/>
          <w:color w:val="000000"/>
          <w:sz w:val="22"/>
          <w:szCs w:val="22"/>
          <w:lang w:val="nl-NL"/>
        </w:rPr>
        <w:t>landbouw</w:t>
      </w:r>
      <w:r w:rsidR="00FD3B0C" w:rsidRPr="000D121E">
        <w:rPr>
          <w:rFonts w:asciiTheme="minorHAnsi" w:hAnsiTheme="minorHAnsi" w:cstheme="minorHAnsi"/>
          <w:color w:val="000000"/>
          <w:sz w:val="22"/>
          <w:szCs w:val="22"/>
          <w:lang w:val="nl-NL"/>
        </w:rPr>
        <w:t xml:space="preserve"> </w:t>
      </w:r>
      <w:r w:rsidR="007C72F4" w:rsidRPr="000D121E">
        <w:rPr>
          <w:rFonts w:asciiTheme="minorHAnsi" w:hAnsiTheme="minorHAnsi" w:cstheme="minorHAnsi"/>
          <w:color w:val="000000"/>
          <w:sz w:val="22"/>
          <w:szCs w:val="22"/>
          <w:lang w:val="nl-NL"/>
        </w:rPr>
        <w:t>en verpakking</w:t>
      </w:r>
      <w:r w:rsidR="00FD3B0C" w:rsidRPr="000D121E">
        <w:rPr>
          <w:rFonts w:asciiTheme="minorHAnsi" w:hAnsiTheme="minorHAnsi" w:cstheme="minorHAnsi"/>
          <w:color w:val="000000"/>
          <w:sz w:val="22"/>
          <w:szCs w:val="22"/>
          <w:lang w:val="nl-NL"/>
        </w:rPr>
        <w:t>.</w:t>
      </w:r>
    </w:p>
    <w:p w14:paraId="2E6D15E1" w14:textId="77777777" w:rsidR="00FD3B0C" w:rsidRPr="000D121E" w:rsidRDefault="00FD3B0C" w:rsidP="00FD3B0C">
      <w:pPr>
        <w:rPr>
          <w:rFonts w:cstheme="minorHAnsi"/>
        </w:rPr>
      </w:pPr>
    </w:p>
    <w:p w14:paraId="29ED19ED" w14:textId="387C58C2" w:rsidR="00FD3B0C" w:rsidRPr="000D121E" w:rsidRDefault="007C72F4" w:rsidP="00FD3B0C">
      <w:pPr>
        <w:pStyle w:val="NormalWeb"/>
        <w:numPr>
          <w:ilvl w:val="0"/>
          <w:numId w:val="4"/>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Meet weerkaatst rood licht en</w:t>
      </w:r>
      <w:r w:rsidR="00FD3B0C" w:rsidRPr="000D121E">
        <w:rPr>
          <w:rFonts w:asciiTheme="minorHAnsi" w:hAnsiTheme="minorHAnsi" w:cstheme="minorHAnsi"/>
          <w:color w:val="000000"/>
          <w:sz w:val="22"/>
          <w:szCs w:val="22"/>
          <w:lang w:val="nl-NL"/>
        </w:rPr>
        <w:t xml:space="preserve"> </w:t>
      </w:r>
      <w:r w:rsidRPr="000D121E">
        <w:rPr>
          <w:rFonts w:asciiTheme="minorHAnsi" w:hAnsiTheme="minorHAnsi" w:cstheme="minorHAnsi"/>
          <w:color w:val="000000"/>
          <w:sz w:val="22"/>
          <w:szCs w:val="22"/>
          <w:lang w:val="nl-NL"/>
        </w:rPr>
        <w:t>omgevingslicht</w:t>
      </w:r>
      <w:r w:rsidR="00FD3B0C" w:rsidRPr="000D121E">
        <w:rPr>
          <w:rFonts w:asciiTheme="minorHAnsi" w:hAnsiTheme="minorHAnsi" w:cstheme="minorHAnsi"/>
          <w:color w:val="000000"/>
          <w:sz w:val="22"/>
          <w:szCs w:val="22"/>
          <w:lang w:val="nl-NL"/>
        </w:rPr>
        <w:t xml:space="preserve">, </w:t>
      </w:r>
      <w:r w:rsidRPr="000D121E">
        <w:rPr>
          <w:rFonts w:asciiTheme="minorHAnsi" w:hAnsiTheme="minorHAnsi" w:cstheme="minorHAnsi"/>
          <w:color w:val="000000"/>
          <w:sz w:val="22"/>
          <w:szCs w:val="22"/>
          <w:lang w:val="nl-NL"/>
        </w:rPr>
        <w:t>van duisternis tot fel zonlicht</w:t>
      </w:r>
    </w:p>
    <w:p w14:paraId="080873FD" w14:textId="1A292D50" w:rsidR="00FD3B0C" w:rsidRPr="000D121E" w:rsidRDefault="007C72F4" w:rsidP="00FD3B0C">
      <w:pPr>
        <w:pStyle w:val="NormalWeb"/>
        <w:numPr>
          <w:ilvl w:val="0"/>
          <w:numId w:val="4"/>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In staat tot het detecteren van acht kleuren</w:t>
      </w:r>
      <w:r w:rsidR="00FD3B0C" w:rsidRPr="000D121E">
        <w:rPr>
          <w:rFonts w:asciiTheme="minorHAnsi" w:hAnsiTheme="minorHAnsi" w:cstheme="minorHAnsi"/>
          <w:color w:val="000000"/>
          <w:sz w:val="22"/>
          <w:szCs w:val="22"/>
          <w:lang w:val="nl-NL"/>
        </w:rPr>
        <w:t xml:space="preserve">. </w:t>
      </w:r>
      <w:r w:rsidRPr="000D121E">
        <w:rPr>
          <w:rFonts w:asciiTheme="minorHAnsi" w:hAnsiTheme="minorHAnsi" w:cstheme="minorHAnsi"/>
          <w:color w:val="000000"/>
          <w:sz w:val="22"/>
          <w:szCs w:val="22"/>
          <w:lang w:val="nl-NL"/>
        </w:rPr>
        <w:t>Het kan onderscheid maken tussen: Zwart, wit, blauw, groen, geel, rood en bruin.</w:t>
      </w:r>
    </w:p>
    <w:p w14:paraId="4756710C" w14:textId="1D62719F" w:rsidR="00FD3B0C" w:rsidRPr="000D121E" w:rsidRDefault="00FD3B0C" w:rsidP="00FD3B0C">
      <w:pPr>
        <w:pStyle w:val="NormalWeb"/>
        <w:numPr>
          <w:ilvl w:val="0"/>
          <w:numId w:val="4"/>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 xml:space="preserve">Sample rate </w:t>
      </w:r>
      <w:r w:rsidR="007C72F4" w:rsidRPr="000D121E">
        <w:rPr>
          <w:rFonts w:asciiTheme="minorHAnsi" w:hAnsiTheme="minorHAnsi" w:cstheme="minorHAnsi"/>
          <w:color w:val="000000"/>
          <w:sz w:val="22"/>
          <w:szCs w:val="22"/>
          <w:lang w:val="nl-NL"/>
        </w:rPr>
        <w:t>van</w:t>
      </w:r>
      <w:r w:rsidRPr="000D121E">
        <w:rPr>
          <w:rFonts w:asciiTheme="minorHAnsi" w:hAnsiTheme="minorHAnsi" w:cstheme="minorHAnsi"/>
          <w:color w:val="000000"/>
          <w:sz w:val="22"/>
          <w:szCs w:val="22"/>
          <w:lang w:val="nl-NL"/>
        </w:rPr>
        <w:t xml:space="preserve"> 1 kHz</w:t>
      </w:r>
    </w:p>
    <w:p w14:paraId="5A3BC5C8" w14:textId="46B7275D" w:rsidR="00FD3B0C" w:rsidRPr="000D121E" w:rsidRDefault="00FD3B0C" w:rsidP="00FD3B0C">
      <w:pPr>
        <w:pStyle w:val="NormalWeb"/>
        <w:numPr>
          <w:ilvl w:val="0"/>
          <w:numId w:val="4"/>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 xml:space="preserve">Auto-ID </w:t>
      </w:r>
      <w:r w:rsidR="007C72F4" w:rsidRPr="000D121E">
        <w:rPr>
          <w:rFonts w:asciiTheme="minorHAnsi" w:hAnsiTheme="minorHAnsi" w:cstheme="minorHAnsi"/>
          <w:color w:val="000000"/>
          <w:sz w:val="22"/>
          <w:szCs w:val="22"/>
          <w:lang w:val="nl-NL"/>
        </w:rPr>
        <w:t>ingebouwd in de</w:t>
      </w:r>
      <w:r w:rsidRPr="000D121E">
        <w:rPr>
          <w:rFonts w:asciiTheme="minorHAnsi" w:hAnsiTheme="minorHAnsi" w:cstheme="minorHAnsi"/>
          <w:color w:val="000000"/>
          <w:sz w:val="22"/>
          <w:szCs w:val="22"/>
          <w:lang w:val="nl-NL"/>
        </w:rPr>
        <w:t xml:space="preserve"> EV3 software</w:t>
      </w:r>
    </w:p>
    <w:p w14:paraId="421F5D20" w14:textId="77777777" w:rsidR="00FD3B0C" w:rsidRPr="000D121E" w:rsidRDefault="00FD3B0C" w:rsidP="00FD3B0C">
      <w:pPr>
        <w:rPr>
          <w:rFonts w:cstheme="minorHAnsi"/>
          <w:sz w:val="24"/>
          <w:szCs w:val="24"/>
        </w:rPr>
      </w:pPr>
    </w:p>
    <w:p w14:paraId="0B136658" w14:textId="77777777" w:rsidR="00CC0074" w:rsidRPr="000D121E" w:rsidRDefault="00CC0074" w:rsidP="00FD3B0C">
      <w:pPr>
        <w:pStyle w:val="NormalWeb"/>
        <w:spacing w:before="0" w:beforeAutospacing="0" w:after="0" w:afterAutospacing="0"/>
        <w:rPr>
          <w:rFonts w:asciiTheme="minorHAnsi" w:hAnsiTheme="minorHAnsi" w:cstheme="minorHAnsi"/>
          <w:b/>
          <w:bCs/>
          <w:color w:val="000000"/>
          <w:sz w:val="22"/>
          <w:szCs w:val="22"/>
          <w:lang w:val="nl-NL"/>
        </w:rPr>
      </w:pPr>
    </w:p>
    <w:p w14:paraId="48447BCD" w14:textId="27ABE21B" w:rsidR="00FD3B0C" w:rsidRPr="000D121E" w:rsidRDefault="00FD3B0C" w:rsidP="00FD3B0C">
      <w:pPr>
        <w:pStyle w:val="NormalWeb"/>
        <w:spacing w:before="0" w:beforeAutospacing="0" w:after="0" w:afterAutospacing="0"/>
        <w:rPr>
          <w:rFonts w:asciiTheme="minorHAnsi" w:hAnsiTheme="minorHAnsi" w:cstheme="minorHAnsi"/>
          <w:lang w:val="nl-NL"/>
        </w:rPr>
      </w:pPr>
      <w:r w:rsidRPr="000D121E">
        <w:rPr>
          <w:rFonts w:asciiTheme="minorHAnsi" w:hAnsiTheme="minorHAnsi" w:cstheme="minorHAnsi"/>
          <w:b/>
          <w:bCs/>
          <w:color w:val="000000"/>
          <w:sz w:val="22"/>
          <w:szCs w:val="22"/>
          <w:lang w:val="nl-NL"/>
        </w:rPr>
        <w:lastRenderedPageBreak/>
        <w:t>Infra</w:t>
      </w:r>
      <w:r w:rsidR="00F80DE1" w:rsidRPr="000D121E">
        <w:rPr>
          <w:rFonts w:asciiTheme="minorHAnsi" w:hAnsiTheme="minorHAnsi" w:cstheme="minorHAnsi"/>
          <w:b/>
          <w:bCs/>
          <w:color w:val="000000"/>
          <w:sz w:val="22"/>
          <w:szCs w:val="22"/>
          <w:lang w:val="nl-NL"/>
        </w:rPr>
        <w:t>rood</w:t>
      </w:r>
      <w:r w:rsidRPr="000D121E">
        <w:rPr>
          <w:rFonts w:asciiTheme="minorHAnsi" w:hAnsiTheme="minorHAnsi" w:cstheme="minorHAnsi"/>
          <w:b/>
          <w:bCs/>
          <w:color w:val="000000"/>
          <w:sz w:val="22"/>
          <w:szCs w:val="22"/>
          <w:lang w:val="nl-NL"/>
        </w:rPr>
        <w:t>sensor</w:t>
      </w:r>
    </w:p>
    <w:p w14:paraId="13E527A1" w14:textId="001F3C64" w:rsidR="00F80DE1" w:rsidRPr="000D121E" w:rsidRDefault="00CC0074" w:rsidP="00F80DE1">
      <w:pPr>
        <w:pStyle w:val="HTMLPreformatted"/>
        <w:shd w:val="clear" w:color="auto" w:fill="FFFFFF"/>
        <w:rPr>
          <w:rFonts w:asciiTheme="minorHAnsi" w:hAnsiTheme="minorHAnsi" w:cstheme="minorHAnsi"/>
          <w:color w:val="212121"/>
          <w:sz w:val="22"/>
          <w:szCs w:val="22"/>
          <w:lang w:val="nl-NL"/>
        </w:rPr>
      </w:pPr>
      <w:r w:rsidRPr="000D121E">
        <w:rPr>
          <w:rFonts w:asciiTheme="minorHAnsi" w:hAnsiTheme="minorHAnsi" w:cstheme="minorHAnsi"/>
          <w:color w:val="000000"/>
          <w:sz w:val="22"/>
          <w:szCs w:val="22"/>
          <w:lang w:val="nl-NL"/>
        </w:rPr>
        <w:t>Het digitale EV3 Infra</w:t>
      </w:r>
      <w:r w:rsidR="00F80DE1" w:rsidRPr="000D121E">
        <w:rPr>
          <w:rFonts w:asciiTheme="minorHAnsi" w:hAnsiTheme="minorHAnsi" w:cstheme="minorHAnsi"/>
          <w:color w:val="000000"/>
          <w:sz w:val="22"/>
          <w:szCs w:val="22"/>
          <w:lang w:val="nl-NL"/>
        </w:rPr>
        <w:t>rood</w:t>
      </w:r>
      <w:r w:rsidRPr="000D121E">
        <w:rPr>
          <w:rFonts w:asciiTheme="minorHAnsi" w:hAnsiTheme="minorHAnsi" w:cstheme="minorHAnsi"/>
          <w:color w:val="000000"/>
          <w:sz w:val="22"/>
          <w:szCs w:val="22"/>
          <w:lang w:val="nl-NL"/>
        </w:rPr>
        <w:t>sensor detecteert nabijheid tot de robot en leest signalen uitgestraald door het infraroodbaken. Studenten kunnen op afstand bedienbare robots maken die door hindernisbanen kan navigeren</w:t>
      </w:r>
      <w:r w:rsidR="00F80DE1" w:rsidRPr="000D121E">
        <w:rPr>
          <w:rFonts w:asciiTheme="minorHAnsi" w:hAnsiTheme="minorHAnsi" w:cstheme="minorHAnsi"/>
          <w:color w:val="000000"/>
          <w:sz w:val="22"/>
          <w:szCs w:val="22"/>
          <w:lang w:val="nl-NL"/>
        </w:rPr>
        <w:t xml:space="preserve"> en leren hoe infrarood technologie wordt gebruikt in afstandsbedieningen voor televisies, bewakingssystemen en zelfs </w:t>
      </w:r>
      <w:r w:rsidR="00F80DE1" w:rsidRPr="000D121E">
        <w:rPr>
          <w:rFonts w:asciiTheme="minorHAnsi" w:hAnsiTheme="minorHAnsi" w:cstheme="minorHAnsi"/>
          <w:color w:val="212121"/>
          <w:sz w:val="22"/>
          <w:szCs w:val="22"/>
          <w:lang w:val="nl-NL"/>
        </w:rPr>
        <w:t>doelwit acquisitie apparatuur</w:t>
      </w:r>
    </w:p>
    <w:p w14:paraId="26C3ACD9" w14:textId="09F257AC" w:rsidR="00CC0074" w:rsidRPr="000D121E" w:rsidRDefault="00CC0074" w:rsidP="00FD3B0C">
      <w:pPr>
        <w:pStyle w:val="NormalWeb"/>
        <w:spacing w:before="0" w:beforeAutospacing="0" w:after="0" w:afterAutospacing="0"/>
        <w:rPr>
          <w:rFonts w:asciiTheme="minorHAnsi" w:hAnsiTheme="minorHAnsi" w:cstheme="minorHAnsi"/>
          <w:color w:val="000000"/>
          <w:sz w:val="22"/>
          <w:szCs w:val="22"/>
          <w:lang w:val="nl-NL"/>
        </w:rPr>
      </w:pPr>
    </w:p>
    <w:p w14:paraId="20F52005" w14:textId="1A54D7F7" w:rsidR="00FD3B0C" w:rsidRPr="000D121E" w:rsidRDefault="00F80DE1" w:rsidP="00FD3B0C">
      <w:pPr>
        <w:pStyle w:val="NormalWeb"/>
        <w:numPr>
          <w:ilvl w:val="0"/>
          <w:numId w:val="5"/>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Nabijheid meten van ongeveer</w:t>
      </w:r>
      <w:r w:rsidR="00FD3B0C" w:rsidRPr="000D121E">
        <w:rPr>
          <w:rFonts w:asciiTheme="minorHAnsi" w:hAnsiTheme="minorHAnsi" w:cstheme="minorHAnsi"/>
          <w:color w:val="000000"/>
          <w:sz w:val="22"/>
          <w:szCs w:val="22"/>
          <w:lang w:val="nl-NL"/>
        </w:rPr>
        <w:t xml:space="preserve"> 50-70 cm</w:t>
      </w:r>
      <w:r w:rsidRPr="000D121E">
        <w:rPr>
          <w:rFonts w:asciiTheme="minorHAnsi" w:hAnsiTheme="minorHAnsi" w:cstheme="minorHAnsi"/>
          <w:color w:val="000000"/>
          <w:sz w:val="22"/>
          <w:szCs w:val="22"/>
          <w:lang w:val="nl-NL"/>
        </w:rPr>
        <w:t>.</w:t>
      </w:r>
    </w:p>
    <w:p w14:paraId="76DA1E87" w14:textId="22E251EC" w:rsidR="00FD3B0C" w:rsidRPr="000D121E" w:rsidRDefault="00F80DE1" w:rsidP="00FD3B0C">
      <w:pPr>
        <w:pStyle w:val="NormalWeb"/>
        <w:numPr>
          <w:ilvl w:val="0"/>
          <w:numId w:val="5"/>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Werkende afstand van het baken tot twee meter.</w:t>
      </w:r>
    </w:p>
    <w:p w14:paraId="28D22285" w14:textId="69165F59" w:rsidR="00FD3B0C" w:rsidRPr="000D121E" w:rsidRDefault="00F80DE1" w:rsidP="00FD3B0C">
      <w:pPr>
        <w:pStyle w:val="NormalWeb"/>
        <w:numPr>
          <w:ilvl w:val="0"/>
          <w:numId w:val="5"/>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Ondersteund vier signaal kanalen.</w:t>
      </w:r>
    </w:p>
    <w:p w14:paraId="20831D5D" w14:textId="4736E3AE" w:rsidR="00FD3B0C" w:rsidRPr="000D121E" w:rsidRDefault="00F80DE1" w:rsidP="00FD3B0C">
      <w:pPr>
        <w:pStyle w:val="NormalWeb"/>
        <w:numPr>
          <w:ilvl w:val="0"/>
          <w:numId w:val="5"/>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Ontvangt infrarood op afstand verzonden opdrachten.</w:t>
      </w:r>
    </w:p>
    <w:p w14:paraId="610A327A" w14:textId="291DA172" w:rsidR="00FD3B0C" w:rsidRPr="000D121E" w:rsidRDefault="00FD3B0C" w:rsidP="00FD3B0C">
      <w:pPr>
        <w:pStyle w:val="NormalWeb"/>
        <w:numPr>
          <w:ilvl w:val="0"/>
          <w:numId w:val="5"/>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 xml:space="preserve">Auto-ID </w:t>
      </w:r>
      <w:r w:rsidR="00F80DE1" w:rsidRPr="000D121E">
        <w:rPr>
          <w:rFonts w:asciiTheme="minorHAnsi" w:hAnsiTheme="minorHAnsi" w:cstheme="minorHAnsi"/>
          <w:color w:val="000000"/>
          <w:sz w:val="22"/>
          <w:szCs w:val="22"/>
          <w:lang w:val="nl-NL"/>
        </w:rPr>
        <w:t xml:space="preserve">ingebouwd in de </w:t>
      </w:r>
      <w:r w:rsidRPr="000D121E">
        <w:rPr>
          <w:rFonts w:asciiTheme="minorHAnsi" w:hAnsiTheme="minorHAnsi" w:cstheme="minorHAnsi"/>
          <w:color w:val="000000"/>
          <w:sz w:val="22"/>
          <w:szCs w:val="22"/>
          <w:lang w:val="nl-NL"/>
        </w:rPr>
        <w:t>EV3 software</w:t>
      </w:r>
    </w:p>
    <w:p w14:paraId="5F3F6D47" w14:textId="77777777" w:rsidR="00FD3B0C" w:rsidRPr="000D121E" w:rsidRDefault="00FD3B0C" w:rsidP="00FD3B0C">
      <w:pPr>
        <w:rPr>
          <w:rFonts w:cstheme="minorHAnsi"/>
          <w:sz w:val="24"/>
          <w:szCs w:val="24"/>
        </w:rPr>
      </w:pPr>
    </w:p>
    <w:p w14:paraId="1F501968" w14:textId="77777777" w:rsidR="00FD3B0C" w:rsidRPr="000D121E" w:rsidRDefault="00FD3B0C" w:rsidP="00FD3B0C">
      <w:pPr>
        <w:pStyle w:val="NormalWeb"/>
        <w:spacing w:before="0" w:beforeAutospacing="0" w:after="0" w:afterAutospacing="0"/>
        <w:rPr>
          <w:rFonts w:asciiTheme="minorHAnsi" w:hAnsiTheme="minorHAnsi" w:cstheme="minorHAnsi"/>
          <w:lang w:val="nl-NL"/>
        </w:rPr>
      </w:pPr>
      <w:r w:rsidRPr="000D121E">
        <w:rPr>
          <w:rFonts w:asciiTheme="minorHAnsi" w:hAnsiTheme="minorHAnsi" w:cstheme="minorHAnsi"/>
          <w:b/>
          <w:bCs/>
          <w:color w:val="000000"/>
          <w:sz w:val="22"/>
          <w:szCs w:val="22"/>
          <w:lang w:val="nl-NL"/>
        </w:rPr>
        <w:t>Infraroodbaken</w:t>
      </w:r>
    </w:p>
    <w:p w14:paraId="44B30B45" w14:textId="37ADB1A9" w:rsidR="00E13BCC" w:rsidRPr="000D121E" w:rsidRDefault="00F80DE1" w:rsidP="00E13BCC">
      <w:pPr>
        <w:pStyle w:val="NormalWeb"/>
        <w:spacing w:before="0" w:beforeAutospacing="0" w:after="0" w:afterAutospacing="0"/>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Dit is ontworpen voor gebruik met de EV3 infraroodsensor. Het baken stuurt een infrarood signaal die de sensor kan volgen.</w:t>
      </w:r>
      <w:r w:rsidR="00E13BCC" w:rsidRPr="000D121E">
        <w:rPr>
          <w:rFonts w:asciiTheme="minorHAnsi" w:hAnsiTheme="minorHAnsi" w:cstheme="minorHAnsi"/>
          <w:color w:val="000000"/>
          <w:sz w:val="22"/>
          <w:szCs w:val="22"/>
          <w:lang w:val="nl-NL"/>
        </w:rPr>
        <w:t xml:space="preserve"> Het baken kan ook als afstandsbediening worden gebruikt voor de EV3 door middel van signalen die verzonden zijn naar de infraroodsensor.</w:t>
      </w:r>
    </w:p>
    <w:p w14:paraId="5EEB71BD" w14:textId="4D6C2A99" w:rsidR="00FD3B0C" w:rsidRPr="000D121E" w:rsidRDefault="00FD3B0C" w:rsidP="00FD3B0C">
      <w:pPr>
        <w:pStyle w:val="NormalWeb"/>
        <w:spacing w:before="0" w:beforeAutospacing="0" w:after="0" w:afterAutospacing="0"/>
        <w:rPr>
          <w:rFonts w:asciiTheme="minorHAnsi" w:hAnsiTheme="minorHAnsi" w:cstheme="minorHAnsi"/>
          <w:lang w:val="nl-NL"/>
        </w:rPr>
      </w:pPr>
      <w:r w:rsidRPr="000D121E">
        <w:rPr>
          <w:rFonts w:asciiTheme="minorHAnsi" w:hAnsiTheme="minorHAnsi" w:cstheme="minorHAnsi"/>
          <w:color w:val="000000"/>
          <w:sz w:val="22"/>
          <w:szCs w:val="22"/>
          <w:lang w:val="nl-NL"/>
        </w:rPr>
        <w:t>.</w:t>
      </w:r>
    </w:p>
    <w:p w14:paraId="09773A07" w14:textId="77777777" w:rsidR="00FD3B0C" w:rsidRPr="000D121E" w:rsidRDefault="00FD3B0C" w:rsidP="00FD3B0C">
      <w:pPr>
        <w:rPr>
          <w:rFonts w:cstheme="minorHAnsi"/>
        </w:rPr>
      </w:pPr>
    </w:p>
    <w:p w14:paraId="3DF9D444" w14:textId="36F9B777" w:rsidR="00FD3B0C" w:rsidRPr="000D121E" w:rsidRDefault="00E13BCC" w:rsidP="00FD3B0C">
      <w:pPr>
        <w:pStyle w:val="NormalWeb"/>
        <w:numPr>
          <w:ilvl w:val="0"/>
          <w:numId w:val="6"/>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Vereist twee AAA-batterijen</w:t>
      </w:r>
    </w:p>
    <w:p w14:paraId="3451179C" w14:textId="77777777" w:rsidR="00FD3B0C" w:rsidRPr="000D121E" w:rsidRDefault="00FD3B0C" w:rsidP="00FD3B0C">
      <w:pPr>
        <w:pStyle w:val="NormalWeb"/>
        <w:numPr>
          <w:ilvl w:val="0"/>
          <w:numId w:val="6"/>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Four individual channels</w:t>
      </w:r>
    </w:p>
    <w:p w14:paraId="26038C85" w14:textId="77777777" w:rsidR="00FD3B0C" w:rsidRPr="000D121E" w:rsidRDefault="00FD3B0C" w:rsidP="00FD3B0C">
      <w:pPr>
        <w:pStyle w:val="NormalWeb"/>
        <w:numPr>
          <w:ilvl w:val="0"/>
          <w:numId w:val="6"/>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Includes a beacon button and toggle switch to activate/deactivate</w:t>
      </w:r>
    </w:p>
    <w:p w14:paraId="7132A3C7" w14:textId="77777777" w:rsidR="00FD3B0C" w:rsidRPr="000D121E" w:rsidRDefault="00FD3B0C" w:rsidP="00FD3B0C">
      <w:pPr>
        <w:pStyle w:val="NormalWeb"/>
        <w:numPr>
          <w:ilvl w:val="0"/>
          <w:numId w:val="6"/>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Green LED indicating if the beacon is active</w:t>
      </w:r>
    </w:p>
    <w:p w14:paraId="3EC204DA" w14:textId="77777777" w:rsidR="00FD3B0C" w:rsidRPr="000D121E" w:rsidRDefault="00FD3B0C" w:rsidP="00FD3B0C">
      <w:pPr>
        <w:pStyle w:val="NormalWeb"/>
        <w:numPr>
          <w:ilvl w:val="0"/>
          <w:numId w:val="6"/>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Auto power-down if the unit is not in action for one hour</w:t>
      </w:r>
    </w:p>
    <w:p w14:paraId="3440E6E7" w14:textId="77777777" w:rsidR="00FD3B0C" w:rsidRPr="000D121E" w:rsidRDefault="00FD3B0C" w:rsidP="00FD3B0C">
      <w:pPr>
        <w:pStyle w:val="NormalWeb"/>
        <w:numPr>
          <w:ilvl w:val="0"/>
          <w:numId w:val="6"/>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Working distance of up to two meters</w:t>
      </w:r>
    </w:p>
    <w:p w14:paraId="38E6FF3D" w14:textId="77777777" w:rsidR="00FD3B0C" w:rsidRPr="000D121E" w:rsidRDefault="00FD3B0C" w:rsidP="00FD3B0C">
      <w:pPr>
        <w:rPr>
          <w:rFonts w:cstheme="minorHAnsi"/>
          <w:sz w:val="24"/>
          <w:szCs w:val="24"/>
        </w:rPr>
      </w:pPr>
    </w:p>
    <w:p w14:paraId="10DAA067" w14:textId="77777777" w:rsidR="00FD3B0C" w:rsidRPr="000D121E" w:rsidRDefault="00FD3B0C" w:rsidP="00FD3B0C">
      <w:pPr>
        <w:pStyle w:val="NormalWeb"/>
        <w:spacing w:before="0" w:beforeAutospacing="0" w:after="0" w:afterAutospacing="0"/>
        <w:rPr>
          <w:rFonts w:asciiTheme="minorHAnsi" w:hAnsiTheme="minorHAnsi" w:cstheme="minorHAnsi"/>
          <w:lang w:val="nl-NL"/>
        </w:rPr>
      </w:pPr>
      <w:r w:rsidRPr="000D121E">
        <w:rPr>
          <w:rFonts w:asciiTheme="minorHAnsi" w:hAnsiTheme="minorHAnsi" w:cstheme="minorHAnsi"/>
          <w:b/>
          <w:bCs/>
          <w:color w:val="000000"/>
          <w:sz w:val="22"/>
          <w:szCs w:val="22"/>
          <w:lang w:val="nl-NL"/>
        </w:rPr>
        <w:t>Grote interactieve servomotoren</w:t>
      </w:r>
    </w:p>
    <w:p w14:paraId="2E484FB5" w14:textId="77777777" w:rsidR="00FD3B0C" w:rsidRPr="000D121E" w:rsidRDefault="00FD3B0C" w:rsidP="00FD3B0C">
      <w:pPr>
        <w:pStyle w:val="NormalWeb"/>
        <w:spacing w:before="0" w:beforeAutospacing="0" w:after="0" w:afterAutospacing="0"/>
        <w:rPr>
          <w:rFonts w:asciiTheme="minorHAnsi" w:hAnsiTheme="minorHAnsi" w:cstheme="minorHAnsi"/>
          <w:lang w:val="nl-NL"/>
        </w:rPr>
      </w:pPr>
      <w:r w:rsidRPr="000D121E">
        <w:rPr>
          <w:rFonts w:asciiTheme="minorHAnsi" w:hAnsiTheme="minorHAnsi" w:cstheme="minorHAnsi"/>
          <w:color w:val="000000"/>
          <w:sz w:val="22"/>
          <w:szCs w:val="22"/>
          <w:lang w:val="nl-NL"/>
        </w:rPr>
        <w:t>De grote EV3-servomotor is een krachtige motor die gebruikmaakt van tacho-feedback voor een besturing die tot één graad nauwkeurig is. Door gebruik te maken van de ingebouwde rotatiesensor kan de intelligente motor worden uitgelijnd met andere motoren op de robot zodat hij in een rechte lijn kan rijden met een constante snelheid. De sensor kan ook worden gebruikt voor nauwkeurige metingen bij experimenten. Dankzij het ontwerp van de motorbehuizing is het erg makkelijk om meervoudige tandwielstellen te maken.</w:t>
      </w:r>
    </w:p>
    <w:p w14:paraId="2726A6C0" w14:textId="77777777" w:rsidR="00FD3B0C" w:rsidRPr="000D121E" w:rsidRDefault="00FD3B0C" w:rsidP="00FD3B0C">
      <w:pPr>
        <w:rPr>
          <w:rFonts w:cstheme="minorHAnsi"/>
        </w:rPr>
      </w:pPr>
    </w:p>
    <w:p w14:paraId="10D7DEFB" w14:textId="77777777" w:rsidR="00FD3B0C" w:rsidRPr="000D121E" w:rsidRDefault="00FD3B0C" w:rsidP="00FD3B0C">
      <w:pPr>
        <w:pStyle w:val="NormalWeb"/>
        <w:numPr>
          <w:ilvl w:val="0"/>
          <w:numId w:val="7"/>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Tacho-feedback tot op één graad nauwkeurig</w:t>
      </w:r>
    </w:p>
    <w:p w14:paraId="449204BF" w14:textId="77777777" w:rsidR="00FD3B0C" w:rsidRPr="000D121E" w:rsidRDefault="00FD3B0C" w:rsidP="00FD3B0C">
      <w:pPr>
        <w:pStyle w:val="NormalWeb"/>
        <w:numPr>
          <w:ilvl w:val="0"/>
          <w:numId w:val="7"/>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160-170 tpm</w:t>
      </w:r>
    </w:p>
    <w:p w14:paraId="30CCEAC1" w14:textId="77777777" w:rsidR="00FD3B0C" w:rsidRPr="000D121E" w:rsidRDefault="00FD3B0C" w:rsidP="00FD3B0C">
      <w:pPr>
        <w:pStyle w:val="NormalWeb"/>
        <w:numPr>
          <w:ilvl w:val="0"/>
          <w:numId w:val="7"/>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Draaikoppel van 20 N/cm</w:t>
      </w:r>
    </w:p>
    <w:p w14:paraId="4056C003" w14:textId="77777777" w:rsidR="00FD3B0C" w:rsidRPr="000D121E" w:rsidRDefault="00FD3B0C" w:rsidP="00FD3B0C">
      <w:pPr>
        <w:pStyle w:val="NormalWeb"/>
        <w:numPr>
          <w:ilvl w:val="0"/>
          <w:numId w:val="7"/>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Stilstandkoppel van 40 N/cm</w:t>
      </w:r>
    </w:p>
    <w:p w14:paraId="5B10FB05" w14:textId="77777777" w:rsidR="00FD3B0C" w:rsidRPr="000D121E" w:rsidRDefault="00FD3B0C" w:rsidP="00FD3B0C">
      <w:pPr>
        <w:pStyle w:val="NormalWeb"/>
        <w:numPr>
          <w:ilvl w:val="0"/>
          <w:numId w:val="7"/>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Auto-ID ingebouwd in de EV3-software</w:t>
      </w:r>
    </w:p>
    <w:p w14:paraId="357AD70B" w14:textId="77777777" w:rsidR="00FD3B0C" w:rsidRPr="000D121E" w:rsidRDefault="00FD3B0C" w:rsidP="00FD3B0C">
      <w:pPr>
        <w:rPr>
          <w:rFonts w:cstheme="minorHAnsi"/>
          <w:sz w:val="24"/>
          <w:szCs w:val="24"/>
        </w:rPr>
      </w:pPr>
    </w:p>
    <w:p w14:paraId="44988DDF" w14:textId="77777777" w:rsidR="00FD3B0C" w:rsidRPr="000D121E" w:rsidRDefault="00FD3B0C" w:rsidP="00FD3B0C">
      <w:pPr>
        <w:pStyle w:val="NormalWeb"/>
        <w:spacing w:before="0" w:beforeAutospacing="0" w:after="0" w:afterAutospacing="0"/>
        <w:rPr>
          <w:rFonts w:asciiTheme="minorHAnsi" w:hAnsiTheme="minorHAnsi" w:cstheme="minorHAnsi"/>
          <w:lang w:val="nl-NL"/>
        </w:rPr>
      </w:pPr>
      <w:r w:rsidRPr="000D121E">
        <w:rPr>
          <w:rFonts w:asciiTheme="minorHAnsi" w:hAnsiTheme="minorHAnsi" w:cstheme="minorHAnsi"/>
          <w:b/>
          <w:bCs/>
          <w:color w:val="000000"/>
          <w:sz w:val="22"/>
          <w:szCs w:val="22"/>
          <w:lang w:val="nl-NL"/>
        </w:rPr>
        <w:t>Middelgrote interactieve servomotoren</w:t>
      </w:r>
    </w:p>
    <w:p w14:paraId="2B878BCA" w14:textId="77777777" w:rsidR="00FD3B0C" w:rsidRPr="000D121E" w:rsidRDefault="00FD3B0C" w:rsidP="00FD3B0C">
      <w:pPr>
        <w:pStyle w:val="NormalWeb"/>
        <w:spacing w:before="0" w:beforeAutospacing="0" w:after="0" w:afterAutospacing="0"/>
        <w:rPr>
          <w:rFonts w:asciiTheme="minorHAnsi" w:hAnsiTheme="minorHAnsi" w:cstheme="minorHAnsi"/>
          <w:lang w:val="nl-NL"/>
        </w:rPr>
      </w:pPr>
      <w:r w:rsidRPr="000D121E">
        <w:rPr>
          <w:rFonts w:asciiTheme="minorHAnsi" w:hAnsiTheme="minorHAnsi" w:cstheme="minorHAnsi"/>
          <w:color w:val="000000"/>
          <w:sz w:val="22"/>
          <w:szCs w:val="22"/>
          <w:lang w:val="nl-NL"/>
        </w:rPr>
        <w:t>De medium EV3-servomotor is uitermate geschikt voor toepassingen met lagere lasten en hogere snelheden en wanneer een snellere reactietijd en kleiner profiel vereist zijn voor het robotontwerp. De motor maakt gebruik van tacho-feedback voor een besturing tot op één graad nauwkeurig en heeft een ingebouwde rotatiesensor.</w:t>
      </w:r>
    </w:p>
    <w:p w14:paraId="0A0A8DD1" w14:textId="77777777" w:rsidR="00FD3B0C" w:rsidRPr="000D121E" w:rsidRDefault="00FD3B0C" w:rsidP="00FD3B0C">
      <w:pPr>
        <w:rPr>
          <w:rFonts w:cstheme="minorHAnsi"/>
        </w:rPr>
      </w:pPr>
    </w:p>
    <w:p w14:paraId="51EF3EB3" w14:textId="77777777" w:rsidR="00FD3B0C" w:rsidRPr="000D121E" w:rsidRDefault="00FD3B0C" w:rsidP="00FD3B0C">
      <w:pPr>
        <w:pStyle w:val="NormalWeb"/>
        <w:numPr>
          <w:ilvl w:val="0"/>
          <w:numId w:val="8"/>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Tacho-feedback tot op één graad nauwkeurig</w:t>
      </w:r>
    </w:p>
    <w:p w14:paraId="62454692" w14:textId="77777777" w:rsidR="00FD3B0C" w:rsidRPr="000D121E" w:rsidRDefault="00FD3B0C" w:rsidP="00FD3B0C">
      <w:pPr>
        <w:pStyle w:val="NormalWeb"/>
        <w:numPr>
          <w:ilvl w:val="0"/>
          <w:numId w:val="8"/>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240-250 tpm</w:t>
      </w:r>
    </w:p>
    <w:p w14:paraId="16B13E4F" w14:textId="77777777" w:rsidR="00FD3B0C" w:rsidRPr="000D121E" w:rsidRDefault="00FD3B0C" w:rsidP="00FD3B0C">
      <w:pPr>
        <w:pStyle w:val="NormalWeb"/>
        <w:numPr>
          <w:ilvl w:val="0"/>
          <w:numId w:val="8"/>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lastRenderedPageBreak/>
        <w:t>Draaikoppel van 8 N/cm</w:t>
      </w:r>
    </w:p>
    <w:p w14:paraId="28B02C6D" w14:textId="77777777" w:rsidR="00FD3B0C" w:rsidRPr="000D121E" w:rsidRDefault="00FD3B0C" w:rsidP="00FD3B0C">
      <w:pPr>
        <w:pStyle w:val="NormalWeb"/>
        <w:numPr>
          <w:ilvl w:val="0"/>
          <w:numId w:val="8"/>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Stilstandkoppel van 12 N/cm</w:t>
      </w:r>
    </w:p>
    <w:p w14:paraId="09A50F44" w14:textId="77777777" w:rsidR="00FD3B0C" w:rsidRPr="000D121E" w:rsidRDefault="00FD3B0C" w:rsidP="00FD3B0C">
      <w:pPr>
        <w:pStyle w:val="NormalWeb"/>
        <w:numPr>
          <w:ilvl w:val="0"/>
          <w:numId w:val="8"/>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Auto-ID ingebouwd in de EV3-software</w:t>
      </w:r>
    </w:p>
    <w:p w14:paraId="1C4769FD" w14:textId="77777777" w:rsidR="00FD3B0C" w:rsidRPr="000D121E" w:rsidRDefault="00FD3B0C" w:rsidP="00FD3B0C">
      <w:pPr>
        <w:rPr>
          <w:rFonts w:cstheme="minorHAnsi"/>
          <w:sz w:val="24"/>
          <w:szCs w:val="24"/>
        </w:rPr>
      </w:pPr>
    </w:p>
    <w:p w14:paraId="7AB9D0EB" w14:textId="77777777" w:rsidR="00FD3B0C" w:rsidRPr="000D121E" w:rsidRDefault="00FD3B0C" w:rsidP="00FD3B0C">
      <w:pPr>
        <w:pStyle w:val="NormalWeb"/>
        <w:spacing w:before="0" w:beforeAutospacing="0" w:after="0" w:afterAutospacing="0"/>
        <w:rPr>
          <w:rFonts w:asciiTheme="minorHAnsi" w:hAnsiTheme="minorHAnsi" w:cstheme="minorHAnsi"/>
          <w:lang w:val="nl-NL"/>
        </w:rPr>
      </w:pPr>
      <w:r w:rsidRPr="000D121E">
        <w:rPr>
          <w:rFonts w:asciiTheme="minorHAnsi" w:hAnsiTheme="minorHAnsi" w:cstheme="minorHAnsi"/>
          <w:color w:val="000000"/>
          <w:sz w:val="22"/>
          <w:szCs w:val="22"/>
          <w:lang w:val="nl-NL"/>
        </w:rPr>
        <w:t>De volgende sensoren zijn ook beschikbaar als extra. Ze worden te koop aangeboden op shop.lego.com</w:t>
      </w:r>
    </w:p>
    <w:p w14:paraId="4590C88C" w14:textId="77777777" w:rsidR="00FD3B0C" w:rsidRPr="000D121E" w:rsidRDefault="002A7D32" w:rsidP="00FD3B0C">
      <w:pPr>
        <w:pStyle w:val="NormalWeb"/>
        <w:numPr>
          <w:ilvl w:val="0"/>
          <w:numId w:val="9"/>
        </w:numPr>
        <w:spacing w:before="0" w:beforeAutospacing="0" w:after="0" w:afterAutospacing="0"/>
        <w:textAlignment w:val="baseline"/>
        <w:rPr>
          <w:rFonts w:asciiTheme="minorHAnsi" w:hAnsiTheme="minorHAnsi" w:cstheme="minorHAnsi"/>
          <w:color w:val="000000"/>
          <w:sz w:val="22"/>
          <w:szCs w:val="22"/>
          <w:lang w:val="nl-NL"/>
        </w:rPr>
      </w:pPr>
      <w:hyperlink r:id="rId16" w:history="1">
        <w:r w:rsidR="00FD3B0C" w:rsidRPr="000D121E">
          <w:rPr>
            <w:rStyle w:val="Hyperlink"/>
            <w:rFonts w:asciiTheme="minorHAnsi" w:hAnsiTheme="minorHAnsi" w:cstheme="minorHAnsi"/>
            <w:color w:val="1155CC"/>
            <w:sz w:val="22"/>
            <w:szCs w:val="22"/>
            <w:lang w:val="nl-NL"/>
          </w:rPr>
          <w:t>Gyrosensor</w:t>
        </w:r>
      </w:hyperlink>
    </w:p>
    <w:p w14:paraId="5E6A8264" w14:textId="77777777" w:rsidR="00FD3B0C" w:rsidRPr="000D121E" w:rsidRDefault="002A7D32" w:rsidP="00FD3B0C">
      <w:pPr>
        <w:pStyle w:val="NormalWeb"/>
        <w:numPr>
          <w:ilvl w:val="0"/>
          <w:numId w:val="9"/>
        </w:numPr>
        <w:spacing w:before="0" w:beforeAutospacing="0" w:after="0" w:afterAutospacing="0"/>
        <w:textAlignment w:val="baseline"/>
        <w:rPr>
          <w:rFonts w:asciiTheme="minorHAnsi" w:hAnsiTheme="minorHAnsi" w:cstheme="minorHAnsi"/>
          <w:color w:val="000000"/>
          <w:sz w:val="22"/>
          <w:szCs w:val="22"/>
          <w:lang w:val="nl-NL"/>
        </w:rPr>
      </w:pPr>
      <w:hyperlink r:id="rId17" w:history="1">
        <w:r w:rsidR="00FD3B0C" w:rsidRPr="000D121E">
          <w:rPr>
            <w:rStyle w:val="Hyperlink"/>
            <w:rFonts w:asciiTheme="minorHAnsi" w:hAnsiTheme="minorHAnsi" w:cstheme="minorHAnsi"/>
            <w:color w:val="1155CC"/>
            <w:sz w:val="22"/>
            <w:szCs w:val="22"/>
            <w:lang w:val="nl-NL"/>
          </w:rPr>
          <w:t>Ultrasone sensor</w:t>
        </w:r>
      </w:hyperlink>
    </w:p>
    <w:p w14:paraId="371926DF" w14:textId="77777777" w:rsidR="00FD3B0C" w:rsidRPr="000D121E" w:rsidRDefault="00FD3B0C" w:rsidP="00FD3B0C">
      <w:pPr>
        <w:pStyle w:val="NormalWeb"/>
        <w:numPr>
          <w:ilvl w:val="0"/>
          <w:numId w:val="9"/>
        </w:numPr>
        <w:spacing w:before="0" w:beforeAutospacing="0" w:after="0" w:afterAutospacing="0"/>
        <w:textAlignment w:val="baseline"/>
        <w:rPr>
          <w:rFonts w:asciiTheme="minorHAnsi" w:hAnsiTheme="minorHAnsi" w:cstheme="minorHAnsi"/>
          <w:color w:val="000000"/>
          <w:sz w:val="22"/>
          <w:szCs w:val="22"/>
          <w:lang w:val="nl-NL"/>
        </w:rPr>
      </w:pPr>
      <w:r w:rsidRPr="000D121E">
        <w:rPr>
          <w:rFonts w:asciiTheme="minorHAnsi" w:hAnsiTheme="minorHAnsi" w:cstheme="minorHAnsi"/>
          <w:color w:val="000000"/>
          <w:sz w:val="22"/>
          <w:szCs w:val="22"/>
          <w:lang w:val="nl-NL"/>
        </w:rPr>
        <w:t>Sensoren van derden</w:t>
      </w:r>
    </w:p>
    <w:p w14:paraId="5AF50C1B" w14:textId="77777777" w:rsidR="00FD3B0C" w:rsidRPr="000D121E" w:rsidRDefault="00FD3B0C" w:rsidP="00C21B5D">
      <w:pPr>
        <w:pStyle w:val="Heading2"/>
        <w:rPr>
          <w:rFonts w:asciiTheme="minorHAnsi" w:hAnsiTheme="minorHAnsi" w:cstheme="minorHAnsi"/>
        </w:rPr>
      </w:pPr>
      <w:r w:rsidRPr="000D121E">
        <w:rPr>
          <w:rFonts w:asciiTheme="minorHAnsi" w:hAnsiTheme="minorHAnsi" w:cstheme="minorHAnsi"/>
        </w:rPr>
        <w:t>Welke sensoren worden door externe partijen geleverd en hoe werken deze?</w:t>
      </w:r>
    </w:p>
    <w:p w14:paraId="05DE5283" w14:textId="77777777" w:rsidR="00FD3B0C" w:rsidRPr="000D121E" w:rsidRDefault="00FD3B0C" w:rsidP="00FD3B0C">
      <w:pPr>
        <w:pStyle w:val="NormalWeb"/>
        <w:spacing w:before="0" w:beforeAutospacing="0" w:after="0" w:afterAutospacing="0"/>
        <w:rPr>
          <w:rFonts w:asciiTheme="minorHAnsi" w:hAnsiTheme="minorHAnsi" w:cstheme="minorHAnsi"/>
          <w:lang w:val="nl-NL"/>
        </w:rPr>
      </w:pPr>
      <w:r w:rsidRPr="000D121E">
        <w:rPr>
          <w:rFonts w:asciiTheme="minorHAnsi" w:hAnsiTheme="minorHAnsi" w:cstheme="minorHAnsi"/>
          <w:color w:val="000000"/>
          <w:sz w:val="22"/>
          <w:szCs w:val="22"/>
          <w:lang w:val="nl-NL"/>
        </w:rPr>
        <w:t xml:space="preserve">Er worden verschillende sensoren geleverd door externe partijen. Een van de externe partijen die sensoren levert is </w:t>
      </w:r>
      <w:hyperlink r:id="rId18" w:history="1">
        <w:r w:rsidRPr="000D121E">
          <w:rPr>
            <w:rStyle w:val="Hyperlink"/>
            <w:rFonts w:asciiTheme="minorHAnsi" w:hAnsiTheme="minorHAnsi" w:cstheme="minorHAnsi"/>
            <w:color w:val="1155CC"/>
            <w:sz w:val="22"/>
            <w:szCs w:val="22"/>
            <w:lang w:val="nl-NL"/>
          </w:rPr>
          <w:t>mindsensors</w:t>
        </w:r>
      </w:hyperlink>
      <w:r w:rsidRPr="000D121E">
        <w:rPr>
          <w:rFonts w:asciiTheme="minorHAnsi" w:hAnsiTheme="minorHAnsi" w:cstheme="minorHAnsi"/>
          <w:color w:val="000000"/>
          <w:sz w:val="22"/>
          <w:szCs w:val="22"/>
          <w:lang w:val="nl-NL"/>
        </w:rPr>
        <w:t>. Enkele sensoren die Mindsensors levert voor Lego Mindstorms EV3 zijn:</w:t>
      </w:r>
    </w:p>
    <w:p w14:paraId="2C8AB79C" w14:textId="0BE68A52" w:rsidR="00FD3B0C" w:rsidRPr="000D121E" w:rsidRDefault="00FD3B0C" w:rsidP="00F2443C">
      <w:pPr>
        <w:pStyle w:val="NormalWeb"/>
        <w:spacing w:before="0" w:beforeAutospacing="0" w:after="0" w:afterAutospacing="0"/>
        <w:textAlignment w:val="baseline"/>
        <w:rPr>
          <w:rFonts w:asciiTheme="minorHAnsi" w:eastAsiaTheme="minorHAnsi" w:hAnsiTheme="minorHAnsi" w:cstheme="minorHAnsi"/>
          <w:sz w:val="22"/>
          <w:szCs w:val="22"/>
          <w:lang w:val="nl-NL" w:eastAsia="en-US"/>
        </w:rPr>
      </w:pPr>
    </w:p>
    <w:p w14:paraId="265521BD" w14:textId="77777777" w:rsidR="00F2443C" w:rsidRPr="000D121E" w:rsidRDefault="00F2443C" w:rsidP="00F2443C">
      <w:pPr>
        <w:pStyle w:val="NormalWeb"/>
        <w:spacing w:before="0" w:beforeAutospacing="0" w:after="0" w:afterAutospacing="0"/>
        <w:textAlignment w:val="baseline"/>
        <w:rPr>
          <w:rFonts w:asciiTheme="minorHAnsi" w:hAnsiTheme="minorHAnsi" w:cstheme="minorHAnsi"/>
          <w:color w:val="000000"/>
          <w:sz w:val="22"/>
          <w:szCs w:val="22"/>
          <w:lang w:val="nl-NL"/>
        </w:rPr>
      </w:pPr>
    </w:p>
    <w:p w14:paraId="258EF3A9" w14:textId="78264E9E" w:rsidR="00F2443C" w:rsidRPr="000D121E" w:rsidRDefault="002A7D32" w:rsidP="00FD3B0C">
      <w:pPr>
        <w:pStyle w:val="NormalWeb"/>
        <w:numPr>
          <w:ilvl w:val="0"/>
          <w:numId w:val="10"/>
        </w:numPr>
        <w:spacing w:before="0" w:beforeAutospacing="0" w:after="0" w:afterAutospacing="0"/>
        <w:textAlignment w:val="baseline"/>
        <w:rPr>
          <w:rFonts w:asciiTheme="minorHAnsi" w:hAnsiTheme="minorHAnsi" w:cstheme="minorHAnsi"/>
          <w:color w:val="000000"/>
          <w:sz w:val="22"/>
          <w:szCs w:val="22"/>
          <w:lang w:val="nl-NL"/>
        </w:rPr>
      </w:pPr>
      <w:hyperlink r:id="rId19" w:history="1">
        <w:r w:rsidR="00F2443C" w:rsidRPr="000D121E">
          <w:rPr>
            <w:rStyle w:val="Hyperlink"/>
            <w:rFonts w:asciiTheme="minorHAnsi" w:hAnsiTheme="minorHAnsi" w:cstheme="minorHAnsi"/>
            <w:color w:val="1155CC"/>
            <w:sz w:val="22"/>
            <w:szCs w:val="22"/>
            <w:lang w:val="nl-NL"/>
          </w:rPr>
          <w:t>Vision subsystem</w:t>
        </w:r>
        <w:r w:rsidR="00F2443C" w:rsidRPr="000D121E">
          <w:rPr>
            <w:rStyle w:val="Hyperlink"/>
            <w:rFonts w:asciiTheme="minorHAnsi" w:hAnsiTheme="minorHAnsi" w:cstheme="minorHAnsi"/>
            <w:color w:val="1155CC"/>
            <w:sz w:val="22"/>
            <w:szCs w:val="22"/>
            <w:lang w:val="nl-NL"/>
          </w:rPr>
          <w:t xml:space="preserve"> </w:t>
        </w:r>
        <w:r w:rsidR="00F2443C" w:rsidRPr="000D121E">
          <w:rPr>
            <w:rStyle w:val="Hyperlink"/>
            <w:rFonts w:asciiTheme="minorHAnsi" w:hAnsiTheme="minorHAnsi" w:cstheme="minorHAnsi"/>
            <w:color w:val="1155CC"/>
            <w:sz w:val="22"/>
            <w:szCs w:val="22"/>
            <w:lang w:val="nl-NL"/>
          </w:rPr>
          <w:t>v5</w:t>
        </w:r>
      </w:hyperlink>
    </w:p>
    <w:p w14:paraId="60B2B177" w14:textId="4875E9DA" w:rsidR="00FD3B0C" w:rsidRPr="000D121E" w:rsidRDefault="002A7D32" w:rsidP="00FD3B0C">
      <w:pPr>
        <w:pStyle w:val="NormalWeb"/>
        <w:numPr>
          <w:ilvl w:val="0"/>
          <w:numId w:val="10"/>
        </w:numPr>
        <w:spacing w:before="0" w:beforeAutospacing="0" w:after="0" w:afterAutospacing="0"/>
        <w:textAlignment w:val="baseline"/>
        <w:rPr>
          <w:rFonts w:asciiTheme="minorHAnsi" w:hAnsiTheme="minorHAnsi" w:cstheme="minorHAnsi"/>
          <w:color w:val="000000"/>
          <w:sz w:val="22"/>
          <w:szCs w:val="22"/>
          <w:lang w:val="nl-NL"/>
        </w:rPr>
      </w:pPr>
      <w:hyperlink r:id="rId20" w:history="1">
        <w:r w:rsidR="00FD3B0C" w:rsidRPr="000D121E">
          <w:rPr>
            <w:rStyle w:val="Hyperlink"/>
            <w:rFonts w:asciiTheme="minorHAnsi" w:hAnsiTheme="minorHAnsi" w:cstheme="minorHAnsi"/>
            <w:color w:val="1155CC"/>
            <w:sz w:val="22"/>
            <w:szCs w:val="22"/>
            <w:lang w:val="nl-NL"/>
          </w:rPr>
          <w:t>Gyro, MultiSensitivity Accelerometer and Compass</w:t>
        </w:r>
      </w:hyperlink>
    </w:p>
    <w:p w14:paraId="424EFB3F" w14:textId="77777777" w:rsidR="00FD3B0C" w:rsidRPr="000D121E" w:rsidRDefault="002A7D32" w:rsidP="00FD3B0C">
      <w:pPr>
        <w:pStyle w:val="NormalWeb"/>
        <w:numPr>
          <w:ilvl w:val="0"/>
          <w:numId w:val="10"/>
        </w:numPr>
        <w:spacing w:before="0" w:beforeAutospacing="0" w:after="0" w:afterAutospacing="0"/>
        <w:textAlignment w:val="baseline"/>
        <w:rPr>
          <w:rFonts w:asciiTheme="minorHAnsi" w:hAnsiTheme="minorHAnsi" w:cstheme="minorHAnsi"/>
          <w:color w:val="000000"/>
          <w:sz w:val="22"/>
          <w:szCs w:val="22"/>
          <w:lang w:val="nl-NL"/>
        </w:rPr>
      </w:pPr>
      <w:hyperlink r:id="rId21" w:history="1">
        <w:r w:rsidR="00FD3B0C" w:rsidRPr="000D121E">
          <w:rPr>
            <w:rStyle w:val="Hyperlink"/>
            <w:rFonts w:asciiTheme="minorHAnsi" w:hAnsiTheme="minorHAnsi" w:cstheme="minorHAnsi"/>
            <w:color w:val="1155CC"/>
            <w:sz w:val="22"/>
            <w:szCs w:val="22"/>
            <w:lang w:val="nl-NL"/>
          </w:rPr>
          <w:t>IR Temperature Sensor</w:t>
        </w:r>
      </w:hyperlink>
    </w:p>
    <w:p w14:paraId="1019D91C" w14:textId="3FFD5454" w:rsidR="00C21B5D" w:rsidRPr="000D121E" w:rsidRDefault="00C21B5D" w:rsidP="00C21B5D">
      <w:pPr>
        <w:pStyle w:val="Heading2"/>
        <w:rPr>
          <w:rFonts w:asciiTheme="minorHAnsi" w:hAnsiTheme="minorHAnsi" w:cstheme="minorHAnsi"/>
        </w:rPr>
      </w:pPr>
    </w:p>
    <w:p w14:paraId="7498EA16" w14:textId="70A2F463" w:rsidR="00F2443C" w:rsidRPr="000D121E" w:rsidRDefault="00F2443C" w:rsidP="00F2443C">
      <w:pPr>
        <w:rPr>
          <w:rFonts w:cstheme="minorHAnsi"/>
          <w:b/>
        </w:rPr>
      </w:pPr>
      <w:r w:rsidRPr="000D121E">
        <w:rPr>
          <w:rFonts w:cstheme="minorHAnsi"/>
          <w:b/>
        </w:rPr>
        <w:t>Vision subsystem v5</w:t>
      </w:r>
    </w:p>
    <w:p w14:paraId="368676DF" w14:textId="2A5356DC" w:rsidR="00F2443C" w:rsidRPr="000D121E" w:rsidRDefault="00500922" w:rsidP="00F2443C">
      <w:pPr>
        <w:rPr>
          <w:rFonts w:cstheme="minorHAnsi"/>
        </w:rPr>
      </w:pPr>
      <w:r w:rsidRPr="000D121E">
        <w:rPr>
          <w:rFonts w:cstheme="minorHAnsi"/>
        </w:rPr>
        <w:t>De Vision subsystem v5, kan worden gebruikt om objecten te volgen. Deze kunnen zowel lijnen, vlammen en zelfs gezichten zijn, maar ok anderen. Hij kan ook video’s opnemen en foto’s maken. Ook kan deze sensor aan een PC worden verbonden via een USB port.</w:t>
      </w:r>
    </w:p>
    <w:p w14:paraId="4F154919" w14:textId="5C172F86" w:rsidR="00500922" w:rsidRPr="00500922" w:rsidRDefault="00AA527F" w:rsidP="00500922">
      <w:pPr>
        <w:numPr>
          <w:ilvl w:val="0"/>
          <w:numId w:val="11"/>
        </w:numPr>
        <w:shd w:val="clear" w:color="auto" w:fill="FFFFFF"/>
        <w:spacing w:before="100" w:beforeAutospacing="1" w:after="120" w:line="240" w:lineRule="auto"/>
        <w:textAlignment w:val="baseline"/>
        <w:rPr>
          <w:rFonts w:eastAsia="Times New Roman" w:cstheme="minorHAnsi"/>
          <w:color w:val="000000"/>
          <w:sz w:val="24"/>
          <w:szCs w:val="24"/>
          <w:lang w:eastAsia="nl-NL"/>
        </w:rPr>
      </w:pPr>
      <w:r w:rsidRPr="000D121E">
        <w:rPr>
          <w:rFonts w:eastAsia="Times New Roman" w:cstheme="minorHAnsi"/>
          <w:color w:val="000000"/>
          <w:sz w:val="24"/>
          <w:szCs w:val="24"/>
          <w:lang w:eastAsia="nl-NL"/>
        </w:rPr>
        <w:t>Verbindt met</w:t>
      </w:r>
      <w:r w:rsidR="00500922" w:rsidRPr="00500922">
        <w:rPr>
          <w:rFonts w:eastAsia="Times New Roman" w:cstheme="minorHAnsi"/>
          <w:color w:val="000000"/>
          <w:sz w:val="24"/>
          <w:szCs w:val="24"/>
          <w:lang w:eastAsia="nl-NL"/>
        </w:rPr>
        <w:t xml:space="preserve"> EV3/NXT </w:t>
      </w:r>
      <w:r w:rsidRPr="000D121E">
        <w:rPr>
          <w:rFonts w:eastAsia="Times New Roman" w:cstheme="minorHAnsi"/>
          <w:color w:val="000000"/>
          <w:sz w:val="24"/>
          <w:szCs w:val="24"/>
          <w:lang w:eastAsia="nl-NL"/>
        </w:rPr>
        <w:t>op een</w:t>
      </w:r>
      <w:r w:rsidR="00500922" w:rsidRPr="00500922">
        <w:rPr>
          <w:rFonts w:eastAsia="Times New Roman" w:cstheme="minorHAnsi"/>
          <w:color w:val="000000"/>
          <w:sz w:val="24"/>
          <w:szCs w:val="24"/>
          <w:lang w:eastAsia="nl-NL"/>
        </w:rPr>
        <w:t xml:space="preserve"> sensor port</w:t>
      </w:r>
    </w:p>
    <w:p w14:paraId="7EA22EA0" w14:textId="268BF97A" w:rsidR="00500922" w:rsidRPr="00500922" w:rsidRDefault="00AA527F" w:rsidP="00500922">
      <w:pPr>
        <w:numPr>
          <w:ilvl w:val="0"/>
          <w:numId w:val="11"/>
        </w:numPr>
        <w:shd w:val="clear" w:color="auto" w:fill="FFFFFF"/>
        <w:spacing w:before="100" w:beforeAutospacing="1" w:after="120" w:line="240" w:lineRule="auto"/>
        <w:textAlignment w:val="baseline"/>
        <w:rPr>
          <w:rFonts w:eastAsia="Times New Roman" w:cstheme="minorHAnsi"/>
          <w:color w:val="000000"/>
          <w:sz w:val="24"/>
          <w:szCs w:val="24"/>
          <w:lang w:eastAsia="nl-NL"/>
        </w:rPr>
      </w:pPr>
      <w:r w:rsidRPr="000D121E">
        <w:rPr>
          <w:rFonts w:eastAsia="Times New Roman" w:cstheme="minorHAnsi"/>
          <w:color w:val="000000"/>
          <w:sz w:val="24"/>
          <w:szCs w:val="24"/>
          <w:lang w:eastAsia="nl-NL"/>
        </w:rPr>
        <w:t>Verbindt met</w:t>
      </w:r>
      <w:r w:rsidR="00500922" w:rsidRPr="00500922">
        <w:rPr>
          <w:rFonts w:eastAsia="Times New Roman" w:cstheme="minorHAnsi"/>
          <w:color w:val="000000"/>
          <w:sz w:val="24"/>
          <w:szCs w:val="24"/>
          <w:lang w:eastAsia="nl-NL"/>
        </w:rPr>
        <w:t xml:space="preserve"> computer </w:t>
      </w:r>
      <w:r w:rsidRPr="000D121E">
        <w:rPr>
          <w:rFonts w:eastAsia="Times New Roman" w:cstheme="minorHAnsi"/>
          <w:color w:val="000000"/>
          <w:sz w:val="24"/>
          <w:szCs w:val="24"/>
          <w:lang w:eastAsia="nl-NL"/>
        </w:rPr>
        <w:t>door middel van</w:t>
      </w:r>
      <w:r w:rsidR="00500922" w:rsidRPr="00500922">
        <w:rPr>
          <w:rFonts w:eastAsia="Times New Roman" w:cstheme="minorHAnsi"/>
          <w:color w:val="000000"/>
          <w:sz w:val="24"/>
          <w:szCs w:val="24"/>
          <w:lang w:eastAsia="nl-NL"/>
        </w:rPr>
        <w:t xml:space="preserve"> USB interface</w:t>
      </w:r>
    </w:p>
    <w:p w14:paraId="2EE3BB91" w14:textId="02B9FF31" w:rsidR="00500922" w:rsidRPr="00500922" w:rsidRDefault="00AA527F" w:rsidP="00500922">
      <w:pPr>
        <w:numPr>
          <w:ilvl w:val="0"/>
          <w:numId w:val="11"/>
        </w:numPr>
        <w:shd w:val="clear" w:color="auto" w:fill="FFFFFF"/>
        <w:spacing w:before="100" w:beforeAutospacing="1" w:after="120" w:line="240" w:lineRule="auto"/>
        <w:textAlignment w:val="baseline"/>
        <w:rPr>
          <w:rFonts w:eastAsia="Times New Roman" w:cstheme="minorHAnsi"/>
          <w:color w:val="000000"/>
          <w:sz w:val="24"/>
          <w:szCs w:val="24"/>
          <w:lang w:eastAsia="nl-NL"/>
        </w:rPr>
      </w:pPr>
      <w:r w:rsidRPr="000D121E">
        <w:rPr>
          <w:rFonts w:eastAsia="Times New Roman" w:cstheme="minorHAnsi"/>
          <w:color w:val="000000"/>
          <w:sz w:val="24"/>
          <w:szCs w:val="24"/>
          <w:lang w:eastAsia="nl-NL"/>
        </w:rPr>
        <w:t>Volgt</w:t>
      </w:r>
      <w:r w:rsidR="00500922" w:rsidRPr="00500922">
        <w:rPr>
          <w:rFonts w:eastAsia="Times New Roman" w:cstheme="minorHAnsi"/>
          <w:color w:val="000000"/>
          <w:sz w:val="24"/>
          <w:szCs w:val="24"/>
          <w:lang w:eastAsia="nl-NL"/>
        </w:rPr>
        <w:t xml:space="preserve"> </w:t>
      </w:r>
      <w:r w:rsidRPr="000D121E">
        <w:rPr>
          <w:rFonts w:eastAsia="Times New Roman" w:cstheme="minorHAnsi"/>
          <w:color w:val="000000"/>
          <w:sz w:val="24"/>
          <w:szCs w:val="24"/>
          <w:lang w:eastAsia="nl-NL"/>
        </w:rPr>
        <w:t>lijnen</w:t>
      </w:r>
      <w:r w:rsidR="00500922" w:rsidRPr="00500922">
        <w:rPr>
          <w:rFonts w:eastAsia="Times New Roman" w:cstheme="minorHAnsi"/>
          <w:color w:val="000000"/>
          <w:sz w:val="24"/>
          <w:szCs w:val="24"/>
          <w:lang w:eastAsia="nl-NL"/>
        </w:rPr>
        <w:t xml:space="preserve"> </w:t>
      </w:r>
      <w:r w:rsidRPr="000D121E">
        <w:rPr>
          <w:rFonts w:eastAsia="Times New Roman" w:cstheme="minorHAnsi"/>
          <w:color w:val="000000"/>
          <w:sz w:val="24"/>
          <w:szCs w:val="24"/>
          <w:lang w:eastAsia="nl-NL"/>
        </w:rPr>
        <w:t>of</w:t>
      </w:r>
      <w:r w:rsidR="00500922" w:rsidRPr="00500922">
        <w:rPr>
          <w:rFonts w:eastAsia="Times New Roman" w:cstheme="minorHAnsi"/>
          <w:color w:val="000000"/>
          <w:sz w:val="24"/>
          <w:szCs w:val="24"/>
          <w:lang w:eastAsia="nl-NL"/>
        </w:rPr>
        <w:t xml:space="preserve"> </w:t>
      </w:r>
      <w:r w:rsidRPr="000D121E">
        <w:rPr>
          <w:rFonts w:eastAsia="Times New Roman" w:cstheme="minorHAnsi"/>
          <w:color w:val="000000"/>
          <w:sz w:val="24"/>
          <w:szCs w:val="24"/>
          <w:lang w:eastAsia="nl-NL"/>
        </w:rPr>
        <w:t>Gekleurde objecten</w:t>
      </w:r>
      <w:r w:rsidR="00500922" w:rsidRPr="00500922">
        <w:rPr>
          <w:rFonts w:eastAsia="Times New Roman" w:cstheme="minorHAnsi"/>
          <w:color w:val="000000"/>
          <w:sz w:val="24"/>
          <w:szCs w:val="24"/>
          <w:lang w:eastAsia="nl-NL"/>
        </w:rPr>
        <w:t xml:space="preserve"> (</w:t>
      </w:r>
      <w:r w:rsidRPr="000D121E">
        <w:rPr>
          <w:rFonts w:eastAsia="Times New Roman" w:cstheme="minorHAnsi"/>
          <w:color w:val="000000"/>
          <w:sz w:val="24"/>
          <w:szCs w:val="24"/>
          <w:lang w:eastAsia="nl-NL"/>
        </w:rPr>
        <w:t>je kunt je eigen kleuren definiëren.</w:t>
      </w:r>
      <w:r w:rsidR="00500922" w:rsidRPr="00500922">
        <w:rPr>
          <w:rFonts w:eastAsia="Times New Roman" w:cstheme="minorHAnsi"/>
          <w:color w:val="000000"/>
          <w:sz w:val="24"/>
          <w:szCs w:val="24"/>
          <w:lang w:eastAsia="nl-NL"/>
        </w:rPr>
        <w:t>)</w:t>
      </w:r>
    </w:p>
    <w:p w14:paraId="719F84DC" w14:textId="09B27CE0" w:rsidR="00500922" w:rsidRPr="00500922" w:rsidRDefault="00AA527F" w:rsidP="00500922">
      <w:pPr>
        <w:numPr>
          <w:ilvl w:val="0"/>
          <w:numId w:val="11"/>
        </w:numPr>
        <w:shd w:val="clear" w:color="auto" w:fill="FFFFFF"/>
        <w:spacing w:before="100" w:beforeAutospacing="1" w:after="120" w:line="240" w:lineRule="auto"/>
        <w:textAlignment w:val="baseline"/>
        <w:rPr>
          <w:rFonts w:eastAsia="Times New Roman" w:cstheme="minorHAnsi"/>
          <w:color w:val="000000"/>
          <w:sz w:val="24"/>
          <w:szCs w:val="24"/>
          <w:lang w:eastAsia="nl-NL"/>
        </w:rPr>
      </w:pPr>
      <w:r w:rsidRPr="000D121E">
        <w:rPr>
          <w:rFonts w:eastAsia="Times New Roman" w:cstheme="minorHAnsi"/>
          <w:color w:val="000000"/>
          <w:sz w:val="24"/>
          <w:szCs w:val="24"/>
          <w:lang w:eastAsia="nl-NL"/>
        </w:rPr>
        <w:t>Volgt</w:t>
      </w:r>
      <w:r w:rsidR="00500922" w:rsidRPr="00500922">
        <w:rPr>
          <w:rFonts w:eastAsia="Times New Roman" w:cstheme="minorHAnsi"/>
          <w:color w:val="000000"/>
          <w:sz w:val="24"/>
          <w:szCs w:val="24"/>
          <w:lang w:eastAsia="nl-NL"/>
        </w:rPr>
        <w:t xml:space="preserve"> </w:t>
      </w:r>
      <w:r w:rsidRPr="000D121E">
        <w:rPr>
          <w:rFonts w:eastAsia="Times New Roman" w:cstheme="minorHAnsi"/>
          <w:color w:val="000000"/>
          <w:sz w:val="24"/>
          <w:szCs w:val="24"/>
          <w:lang w:eastAsia="nl-NL"/>
        </w:rPr>
        <w:t>gezichten of ogen</w:t>
      </w:r>
    </w:p>
    <w:p w14:paraId="0FB8EE4D" w14:textId="533A5A86" w:rsidR="00500922" w:rsidRPr="00500922" w:rsidRDefault="00AA527F" w:rsidP="00500922">
      <w:pPr>
        <w:numPr>
          <w:ilvl w:val="0"/>
          <w:numId w:val="11"/>
        </w:numPr>
        <w:shd w:val="clear" w:color="auto" w:fill="FFFFFF"/>
        <w:spacing w:before="100" w:beforeAutospacing="1" w:after="120" w:line="240" w:lineRule="auto"/>
        <w:textAlignment w:val="baseline"/>
        <w:rPr>
          <w:rFonts w:eastAsia="Times New Roman" w:cstheme="minorHAnsi"/>
          <w:color w:val="000000"/>
          <w:sz w:val="24"/>
          <w:szCs w:val="24"/>
          <w:lang w:eastAsia="nl-NL"/>
        </w:rPr>
      </w:pPr>
      <w:r w:rsidRPr="000D121E">
        <w:rPr>
          <w:rFonts w:eastAsia="Times New Roman" w:cstheme="minorHAnsi"/>
          <w:color w:val="000000"/>
          <w:sz w:val="24"/>
          <w:szCs w:val="24"/>
          <w:lang w:eastAsia="nl-NL"/>
        </w:rPr>
        <w:t>Neem Video’s op of neem foto’s op een microSD kaart</w:t>
      </w:r>
    </w:p>
    <w:p w14:paraId="449AB58C" w14:textId="3002F593" w:rsidR="00500922" w:rsidRPr="00500922" w:rsidRDefault="00500922" w:rsidP="00500922">
      <w:pPr>
        <w:numPr>
          <w:ilvl w:val="0"/>
          <w:numId w:val="11"/>
        </w:numPr>
        <w:shd w:val="clear" w:color="auto" w:fill="FFFFFF"/>
        <w:spacing w:before="100" w:beforeAutospacing="1" w:after="120" w:line="240" w:lineRule="auto"/>
        <w:textAlignment w:val="baseline"/>
        <w:rPr>
          <w:rFonts w:eastAsia="Times New Roman" w:cstheme="minorHAnsi"/>
          <w:color w:val="000000"/>
          <w:sz w:val="24"/>
          <w:szCs w:val="24"/>
          <w:lang w:eastAsia="nl-NL"/>
        </w:rPr>
      </w:pPr>
      <w:r w:rsidRPr="00500922">
        <w:rPr>
          <w:rFonts w:eastAsia="Times New Roman" w:cstheme="minorHAnsi"/>
          <w:color w:val="000000"/>
          <w:sz w:val="24"/>
          <w:szCs w:val="24"/>
          <w:lang w:eastAsia="nl-NL"/>
        </w:rPr>
        <w:t xml:space="preserve">Video/Photo </w:t>
      </w:r>
      <w:r w:rsidR="00AA527F" w:rsidRPr="000D121E">
        <w:rPr>
          <w:rFonts w:eastAsia="Times New Roman" w:cstheme="minorHAnsi"/>
          <w:color w:val="000000"/>
          <w:sz w:val="24"/>
          <w:szCs w:val="24"/>
          <w:lang w:eastAsia="nl-NL"/>
        </w:rPr>
        <w:t>opname mogelijk</w:t>
      </w:r>
      <w:r w:rsidR="00FB214E" w:rsidRPr="000D121E">
        <w:rPr>
          <w:rFonts w:eastAsia="Times New Roman" w:cstheme="minorHAnsi"/>
          <w:color w:val="000000"/>
          <w:sz w:val="24"/>
          <w:szCs w:val="24"/>
          <w:lang w:eastAsia="nl-NL"/>
        </w:rPr>
        <w:t xml:space="preserve"> met autonoom g.</w:t>
      </w:r>
    </w:p>
    <w:p w14:paraId="7E3390D3" w14:textId="49AFF7BE" w:rsidR="00500922" w:rsidRPr="00500922" w:rsidRDefault="00FB214E" w:rsidP="00500922">
      <w:pPr>
        <w:numPr>
          <w:ilvl w:val="0"/>
          <w:numId w:val="11"/>
        </w:numPr>
        <w:shd w:val="clear" w:color="auto" w:fill="FFFFFF"/>
        <w:spacing w:before="100" w:beforeAutospacing="1" w:after="120" w:line="240" w:lineRule="auto"/>
        <w:textAlignment w:val="baseline"/>
        <w:rPr>
          <w:rFonts w:eastAsia="Times New Roman" w:cstheme="minorHAnsi"/>
          <w:color w:val="000000"/>
          <w:sz w:val="24"/>
          <w:szCs w:val="24"/>
          <w:lang w:eastAsia="nl-NL"/>
        </w:rPr>
      </w:pPr>
      <w:r w:rsidRPr="000D121E">
        <w:rPr>
          <w:rFonts w:eastAsia="Times New Roman" w:cstheme="minorHAnsi"/>
          <w:color w:val="000000"/>
          <w:sz w:val="24"/>
          <w:szCs w:val="24"/>
          <w:lang w:eastAsia="nl-NL"/>
        </w:rPr>
        <w:t xml:space="preserve">Lens met ingebouwde </w:t>
      </w:r>
      <w:r w:rsidR="00500922" w:rsidRPr="00500922">
        <w:rPr>
          <w:rFonts w:eastAsia="Times New Roman" w:cstheme="minorHAnsi"/>
          <w:color w:val="000000"/>
          <w:sz w:val="24"/>
          <w:szCs w:val="24"/>
          <w:lang w:eastAsia="nl-NL"/>
        </w:rPr>
        <w:t>infrar</w:t>
      </w:r>
      <w:r w:rsidRPr="000D121E">
        <w:rPr>
          <w:rFonts w:eastAsia="Times New Roman" w:cstheme="minorHAnsi"/>
          <w:color w:val="000000"/>
          <w:sz w:val="24"/>
          <w:szCs w:val="24"/>
          <w:lang w:eastAsia="nl-NL"/>
        </w:rPr>
        <w:t>oo</w:t>
      </w:r>
      <w:r w:rsidR="00500922" w:rsidRPr="00500922">
        <w:rPr>
          <w:rFonts w:eastAsia="Times New Roman" w:cstheme="minorHAnsi"/>
          <w:color w:val="000000"/>
          <w:sz w:val="24"/>
          <w:szCs w:val="24"/>
          <w:lang w:eastAsia="nl-NL"/>
        </w:rPr>
        <w:t xml:space="preserve">d </w:t>
      </w:r>
      <w:r w:rsidRPr="000D121E">
        <w:rPr>
          <w:rFonts w:eastAsia="Times New Roman" w:cstheme="minorHAnsi"/>
          <w:color w:val="000000"/>
          <w:sz w:val="24"/>
          <w:szCs w:val="24"/>
          <w:lang w:eastAsia="nl-NL"/>
        </w:rPr>
        <w:t>bokking</w:t>
      </w:r>
      <w:r w:rsidR="00500922" w:rsidRPr="00500922">
        <w:rPr>
          <w:rFonts w:eastAsia="Times New Roman" w:cstheme="minorHAnsi"/>
          <w:color w:val="000000"/>
          <w:sz w:val="24"/>
          <w:szCs w:val="24"/>
          <w:lang w:eastAsia="nl-NL"/>
        </w:rPr>
        <w:t xml:space="preserve"> filter</w:t>
      </w:r>
    </w:p>
    <w:p w14:paraId="1B47EE1C" w14:textId="26C16167" w:rsidR="00500922" w:rsidRPr="00500922" w:rsidRDefault="00AA527F" w:rsidP="00500922">
      <w:pPr>
        <w:numPr>
          <w:ilvl w:val="0"/>
          <w:numId w:val="11"/>
        </w:numPr>
        <w:shd w:val="clear" w:color="auto" w:fill="FFFFFF"/>
        <w:spacing w:before="100" w:beforeAutospacing="1" w:after="120" w:line="240" w:lineRule="auto"/>
        <w:textAlignment w:val="baseline"/>
        <w:rPr>
          <w:rFonts w:eastAsia="Times New Roman" w:cstheme="minorHAnsi"/>
          <w:color w:val="000000"/>
          <w:sz w:val="24"/>
          <w:szCs w:val="24"/>
          <w:lang w:eastAsia="nl-NL"/>
        </w:rPr>
      </w:pPr>
      <w:r w:rsidRPr="000D121E">
        <w:rPr>
          <w:rFonts w:eastAsia="Times New Roman" w:cstheme="minorHAnsi"/>
          <w:color w:val="000000"/>
          <w:sz w:val="24"/>
          <w:szCs w:val="24"/>
          <w:lang w:eastAsia="nl-NL"/>
        </w:rPr>
        <w:t>Biedt</w:t>
      </w:r>
      <w:r w:rsidR="00500922" w:rsidRPr="00500922">
        <w:rPr>
          <w:rFonts w:eastAsia="Times New Roman" w:cstheme="minorHAnsi"/>
          <w:color w:val="000000"/>
          <w:sz w:val="24"/>
          <w:szCs w:val="24"/>
          <w:lang w:eastAsia="nl-NL"/>
        </w:rPr>
        <w:t xml:space="preserve"> realtime tracking </w:t>
      </w:r>
      <w:r w:rsidR="00FB214E" w:rsidRPr="000D121E">
        <w:rPr>
          <w:rFonts w:eastAsia="Times New Roman" w:cstheme="minorHAnsi"/>
          <w:color w:val="000000"/>
          <w:sz w:val="24"/>
          <w:szCs w:val="24"/>
          <w:lang w:eastAsia="nl-NL"/>
        </w:rPr>
        <w:t>statistieken</w:t>
      </w:r>
      <w:r w:rsidRPr="000D121E">
        <w:rPr>
          <w:rFonts w:eastAsia="Times New Roman" w:cstheme="minorHAnsi"/>
          <w:color w:val="000000"/>
          <w:sz w:val="24"/>
          <w:szCs w:val="24"/>
          <w:lang w:eastAsia="nl-NL"/>
        </w:rPr>
        <w:t xml:space="preserve"> aan</w:t>
      </w:r>
      <w:r w:rsidR="00500922" w:rsidRPr="00500922">
        <w:rPr>
          <w:rFonts w:eastAsia="Times New Roman" w:cstheme="minorHAnsi"/>
          <w:color w:val="000000"/>
          <w:sz w:val="24"/>
          <w:szCs w:val="24"/>
          <w:lang w:eastAsia="nl-NL"/>
        </w:rPr>
        <w:t xml:space="preserve"> EV3/NXT</w:t>
      </w:r>
    </w:p>
    <w:p w14:paraId="31865A9A" w14:textId="29633998" w:rsidR="00500922" w:rsidRPr="00500922" w:rsidRDefault="00FB214E" w:rsidP="00500922">
      <w:pPr>
        <w:numPr>
          <w:ilvl w:val="0"/>
          <w:numId w:val="11"/>
        </w:numPr>
        <w:shd w:val="clear" w:color="auto" w:fill="FFFFFF"/>
        <w:spacing w:before="100" w:beforeAutospacing="1" w:after="120" w:line="240" w:lineRule="auto"/>
        <w:textAlignment w:val="baseline"/>
        <w:rPr>
          <w:rFonts w:eastAsia="Times New Roman" w:cstheme="minorHAnsi"/>
          <w:color w:val="000000"/>
          <w:sz w:val="24"/>
          <w:szCs w:val="24"/>
          <w:lang w:eastAsia="nl-NL"/>
        </w:rPr>
      </w:pPr>
      <w:r w:rsidRPr="000D121E">
        <w:rPr>
          <w:rFonts w:eastAsia="Times New Roman" w:cstheme="minorHAnsi"/>
          <w:color w:val="000000"/>
          <w:sz w:val="24"/>
          <w:szCs w:val="24"/>
          <w:lang w:eastAsia="nl-NL"/>
        </w:rPr>
        <w:t>Energieverbruik</w:t>
      </w:r>
      <w:r w:rsidR="00500922" w:rsidRPr="00500922">
        <w:rPr>
          <w:rFonts w:eastAsia="Times New Roman" w:cstheme="minorHAnsi"/>
          <w:color w:val="000000"/>
          <w:sz w:val="24"/>
          <w:szCs w:val="24"/>
          <w:lang w:eastAsia="nl-NL"/>
        </w:rPr>
        <w:t>: 42 mA (max) at 4.7V</w:t>
      </w:r>
    </w:p>
    <w:p w14:paraId="0A4E82CA" w14:textId="362EB463" w:rsidR="00500922" w:rsidRPr="00500922" w:rsidRDefault="00500922" w:rsidP="00500922">
      <w:pPr>
        <w:numPr>
          <w:ilvl w:val="0"/>
          <w:numId w:val="11"/>
        </w:numPr>
        <w:shd w:val="clear" w:color="auto" w:fill="FFFFFF"/>
        <w:spacing w:before="100" w:beforeAutospacing="1" w:after="120" w:line="240" w:lineRule="auto"/>
        <w:textAlignment w:val="baseline"/>
        <w:rPr>
          <w:rFonts w:eastAsia="Times New Roman" w:cstheme="minorHAnsi"/>
          <w:color w:val="000000"/>
          <w:sz w:val="24"/>
          <w:szCs w:val="24"/>
          <w:lang w:eastAsia="nl-NL"/>
        </w:rPr>
      </w:pPr>
      <w:r w:rsidRPr="00500922">
        <w:rPr>
          <w:rFonts w:eastAsia="Times New Roman" w:cstheme="minorHAnsi"/>
          <w:color w:val="000000"/>
          <w:sz w:val="24"/>
          <w:szCs w:val="24"/>
          <w:lang w:eastAsia="nl-NL"/>
        </w:rPr>
        <w:t xml:space="preserve">Image &amp; Video </w:t>
      </w:r>
      <w:r w:rsidR="00AA527F" w:rsidRPr="000D121E">
        <w:rPr>
          <w:rFonts w:eastAsia="Times New Roman" w:cstheme="minorHAnsi"/>
          <w:color w:val="000000"/>
          <w:sz w:val="24"/>
          <w:szCs w:val="24"/>
          <w:lang w:eastAsia="nl-NL"/>
        </w:rPr>
        <w:t>Resolutie</w:t>
      </w:r>
      <w:r w:rsidRPr="00500922">
        <w:rPr>
          <w:rFonts w:eastAsia="Times New Roman" w:cstheme="minorHAnsi"/>
          <w:color w:val="000000"/>
          <w:sz w:val="24"/>
          <w:szCs w:val="24"/>
          <w:lang w:eastAsia="nl-NL"/>
        </w:rPr>
        <w:t>: 320x240</w:t>
      </w:r>
    </w:p>
    <w:p w14:paraId="00FC45BF" w14:textId="61288296" w:rsidR="00500922" w:rsidRPr="00500922" w:rsidRDefault="00500922" w:rsidP="00500922">
      <w:pPr>
        <w:numPr>
          <w:ilvl w:val="0"/>
          <w:numId w:val="11"/>
        </w:numPr>
        <w:shd w:val="clear" w:color="auto" w:fill="FFFFFF"/>
        <w:spacing w:before="100" w:beforeAutospacing="1" w:after="120" w:line="240" w:lineRule="auto"/>
        <w:textAlignment w:val="baseline"/>
        <w:rPr>
          <w:rFonts w:eastAsia="Times New Roman" w:cstheme="minorHAnsi"/>
          <w:color w:val="000000"/>
          <w:sz w:val="24"/>
          <w:szCs w:val="24"/>
          <w:lang w:eastAsia="nl-NL"/>
        </w:rPr>
      </w:pPr>
      <w:r w:rsidRPr="00500922">
        <w:rPr>
          <w:rFonts w:eastAsia="Times New Roman" w:cstheme="minorHAnsi"/>
          <w:color w:val="000000"/>
          <w:sz w:val="24"/>
          <w:szCs w:val="24"/>
          <w:lang w:eastAsia="nl-NL"/>
        </w:rPr>
        <w:t xml:space="preserve">PC </w:t>
      </w:r>
      <w:r w:rsidR="00AA527F" w:rsidRPr="000D121E">
        <w:rPr>
          <w:rFonts w:eastAsia="Times New Roman" w:cstheme="minorHAnsi"/>
          <w:color w:val="000000"/>
          <w:sz w:val="24"/>
          <w:szCs w:val="24"/>
          <w:lang w:eastAsia="nl-NL"/>
        </w:rPr>
        <w:t>niet nodig voor autonoom functioneren</w:t>
      </w:r>
    </w:p>
    <w:p w14:paraId="690C5300" w14:textId="48BC95C0" w:rsidR="00500922" w:rsidRPr="00500922" w:rsidRDefault="00AA527F" w:rsidP="00500922">
      <w:pPr>
        <w:numPr>
          <w:ilvl w:val="0"/>
          <w:numId w:val="11"/>
        </w:numPr>
        <w:shd w:val="clear" w:color="auto" w:fill="FFFFFF"/>
        <w:spacing w:before="100" w:beforeAutospacing="1" w:after="120" w:line="240" w:lineRule="auto"/>
        <w:textAlignment w:val="baseline"/>
        <w:rPr>
          <w:rFonts w:eastAsia="Times New Roman" w:cstheme="minorHAnsi"/>
          <w:color w:val="000000"/>
          <w:sz w:val="24"/>
          <w:szCs w:val="24"/>
          <w:lang w:eastAsia="nl-NL"/>
        </w:rPr>
      </w:pPr>
      <w:r w:rsidRPr="000D121E">
        <w:rPr>
          <w:rFonts w:eastAsia="Times New Roman" w:cstheme="minorHAnsi"/>
          <w:color w:val="000000"/>
          <w:sz w:val="24"/>
          <w:szCs w:val="24"/>
          <w:lang w:eastAsia="nl-NL"/>
        </w:rPr>
        <w:t>Ondersteunde omgevingen</w:t>
      </w:r>
      <w:r w:rsidR="00500922" w:rsidRPr="00500922">
        <w:rPr>
          <w:rFonts w:eastAsia="Times New Roman" w:cstheme="minorHAnsi"/>
          <w:color w:val="000000"/>
          <w:sz w:val="24"/>
          <w:szCs w:val="24"/>
          <w:lang w:eastAsia="nl-NL"/>
        </w:rPr>
        <w:t>: NXT-G, EV3G, RobotC, LeJOS, NXC, LabVIEW, LVEE</w:t>
      </w:r>
    </w:p>
    <w:p w14:paraId="18D9240F" w14:textId="4423DADC" w:rsidR="00500922" w:rsidRPr="000D121E" w:rsidRDefault="00AA527F" w:rsidP="00500922">
      <w:pPr>
        <w:numPr>
          <w:ilvl w:val="0"/>
          <w:numId w:val="11"/>
        </w:numPr>
        <w:shd w:val="clear" w:color="auto" w:fill="FFFFFF"/>
        <w:spacing w:before="100" w:beforeAutospacing="1" w:after="120" w:line="240" w:lineRule="auto"/>
        <w:textAlignment w:val="baseline"/>
        <w:rPr>
          <w:rFonts w:eastAsia="Times New Roman" w:cstheme="minorHAnsi"/>
          <w:color w:val="000000"/>
          <w:sz w:val="24"/>
          <w:szCs w:val="24"/>
          <w:lang w:eastAsia="nl-NL"/>
        </w:rPr>
      </w:pPr>
      <w:r w:rsidRPr="000D121E">
        <w:rPr>
          <w:rFonts w:eastAsia="Times New Roman" w:cstheme="minorHAnsi"/>
          <w:color w:val="000000"/>
          <w:sz w:val="24"/>
          <w:szCs w:val="24"/>
          <w:lang w:eastAsia="nl-NL"/>
        </w:rPr>
        <w:t>Komt met een</w:t>
      </w:r>
      <w:r w:rsidR="00500922" w:rsidRPr="00500922">
        <w:rPr>
          <w:rFonts w:eastAsia="Times New Roman" w:cstheme="minorHAnsi"/>
          <w:color w:val="000000"/>
          <w:sz w:val="24"/>
          <w:szCs w:val="24"/>
          <w:lang w:eastAsia="nl-NL"/>
        </w:rPr>
        <w:t xml:space="preserve"> microSD </w:t>
      </w:r>
      <w:r w:rsidRPr="000D121E">
        <w:rPr>
          <w:rFonts w:eastAsia="Times New Roman" w:cstheme="minorHAnsi"/>
          <w:color w:val="000000"/>
          <w:sz w:val="24"/>
          <w:szCs w:val="24"/>
          <w:lang w:eastAsia="nl-NL"/>
        </w:rPr>
        <w:t>kaart</w:t>
      </w:r>
    </w:p>
    <w:p w14:paraId="0BCF04C9" w14:textId="77777777" w:rsidR="00A27151" w:rsidRPr="000D121E" w:rsidRDefault="00A27151">
      <w:pPr>
        <w:rPr>
          <w:rFonts w:eastAsia="Times New Roman" w:cstheme="minorHAnsi"/>
          <w:b/>
          <w:color w:val="000000"/>
          <w:lang w:eastAsia="nl-NL"/>
        </w:rPr>
      </w:pPr>
      <w:r w:rsidRPr="000D121E">
        <w:rPr>
          <w:rFonts w:eastAsia="Times New Roman" w:cstheme="minorHAnsi"/>
          <w:b/>
          <w:color w:val="000000"/>
          <w:lang w:eastAsia="nl-NL"/>
        </w:rPr>
        <w:br w:type="page"/>
      </w:r>
    </w:p>
    <w:p w14:paraId="2E8FFE25" w14:textId="0D74E8E4" w:rsidR="00FB214E" w:rsidRPr="000D121E" w:rsidRDefault="00FB214E" w:rsidP="00FB214E">
      <w:pPr>
        <w:shd w:val="clear" w:color="auto" w:fill="FFFFFF"/>
        <w:spacing w:before="100" w:beforeAutospacing="1" w:after="120" w:line="240" w:lineRule="auto"/>
        <w:textAlignment w:val="baseline"/>
        <w:rPr>
          <w:rFonts w:eastAsia="Times New Roman" w:cstheme="minorHAnsi"/>
          <w:b/>
          <w:color w:val="000000"/>
          <w:lang w:eastAsia="nl-NL"/>
        </w:rPr>
      </w:pPr>
      <w:r w:rsidRPr="000D121E">
        <w:rPr>
          <w:rFonts w:eastAsia="Times New Roman" w:cstheme="minorHAnsi"/>
          <w:b/>
          <w:color w:val="000000"/>
          <w:lang w:eastAsia="nl-NL"/>
        </w:rPr>
        <w:lastRenderedPageBreak/>
        <w:t xml:space="preserve">Gyro, Multisensitivity Accelerometer </w:t>
      </w:r>
      <w:r w:rsidR="000F70BF" w:rsidRPr="000D121E">
        <w:rPr>
          <w:rFonts w:eastAsia="Times New Roman" w:cstheme="minorHAnsi"/>
          <w:b/>
          <w:color w:val="000000"/>
          <w:lang w:eastAsia="nl-NL"/>
        </w:rPr>
        <w:t>en</w:t>
      </w:r>
      <w:r w:rsidRPr="000D121E">
        <w:rPr>
          <w:rFonts w:eastAsia="Times New Roman" w:cstheme="minorHAnsi"/>
          <w:b/>
          <w:color w:val="000000"/>
          <w:lang w:eastAsia="nl-NL"/>
        </w:rPr>
        <w:t xml:space="preserve"> Compas</w:t>
      </w:r>
      <w:r w:rsidR="000F70BF" w:rsidRPr="000D121E">
        <w:rPr>
          <w:rFonts w:eastAsia="Times New Roman" w:cstheme="minorHAnsi"/>
          <w:b/>
          <w:color w:val="000000"/>
          <w:lang w:eastAsia="nl-NL"/>
        </w:rPr>
        <w:t>s</w:t>
      </w:r>
    </w:p>
    <w:p w14:paraId="6EFCC992" w14:textId="6C366140" w:rsidR="00A27151" w:rsidRPr="000D121E" w:rsidRDefault="00B90915" w:rsidP="00FB214E">
      <w:pPr>
        <w:shd w:val="clear" w:color="auto" w:fill="FFFFFF"/>
        <w:spacing w:before="100" w:beforeAutospacing="1" w:after="120" w:line="240" w:lineRule="auto"/>
        <w:textAlignment w:val="baseline"/>
        <w:rPr>
          <w:rFonts w:cstheme="minorHAnsi"/>
          <w:color w:val="000000"/>
          <w:shd w:val="clear" w:color="auto" w:fill="FFFFFF"/>
        </w:rPr>
      </w:pPr>
      <w:r w:rsidRPr="000D121E">
        <w:rPr>
          <w:rFonts w:cstheme="minorHAnsi"/>
          <w:color w:val="000000"/>
          <w:shd w:val="clear" w:color="auto" w:fill="FFFFFF"/>
        </w:rPr>
        <w:t>Deze sensor he</w:t>
      </w:r>
      <w:r w:rsidR="00963CF3" w:rsidRPr="000D121E">
        <w:rPr>
          <w:rFonts w:cstheme="minorHAnsi"/>
          <w:color w:val="000000"/>
          <w:shd w:val="clear" w:color="auto" w:fill="FFFFFF"/>
        </w:rPr>
        <w:t>e</w:t>
      </w:r>
      <w:r w:rsidRPr="000D121E">
        <w:rPr>
          <w:rFonts w:cstheme="minorHAnsi"/>
          <w:color w:val="000000"/>
          <w:shd w:val="clear" w:color="auto" w:fill="FFFFFF"/>
        </w:rPr>
        <w:t>ft een</w:t>
      </w:r>
      <w:r w:rsidR="000F70BF" w:rsidRPr="000D121E">
        <w:rPr>
          <w:rFonts w:cstheme="minorHAnsi"/>
          <w:color w:val="000000"/>
          <w:shd w:val="clear" w:color="auto" w:fill="FFFFFF"/>
        </w:rPr>
        <w:t xml:space="preserve"> gyro,</w:t>
      </w:r>
      <w:r w:rsidRPr="000D121E">
        <w:rPr>
          <w:rFonts w:cstheme="minorHAnsi"/>
          <w:color w:val="000000"/>
          <w:shd w:val="clear" w:color="auto" w:fill="FFFFFF"/>
        </w:rPr>
        <w:t xml:space="preserve"> accelerometer, compa</w:t>
      </w:r>
      <w:r w:rsidR="00963CF3" w:rsidRPr="000D121E">
        <w:rPr>
          <w:rFonts w:cstheme="minorHAnsi"/>
          <w:color w:val="000000"/>
          <w:shd w:val="clear" w:color="auto" w:fill="FFFFFF"/>
        </w:rPr>
        <w:t>s</w:t>
      </w:r>
      <w:r w:rsidRPr="000D121E">
        <w:rPr>
          <w:rFonts w:cstheme="minorHAnsi"/>
          <w:color w:val="000000"/>
          <w:shd w:val="clear" w:color="auto" w:fill="FFFFFF"/>
        </w:rPr>
        <w:t>s en magnetisch veld sensor in een sensor gebouwd.</w:t>
      </w:r>
      <w:r w:rsidR="00963CF3" w:rsidRPr="000D121E">
        <w:rPr>
          <w:rFonts w:cstheme="minorHAnsi"/>
          <w:color w:val="000000"/>
          <w:shd w:val="clear" w:color="auto" w:fill="FFFFFF"/>
        </w:rPr>
        <w:t xml:space="preserve"> Deze sensor kan dus meten welke richting de robot kijkt, hoeveel hij accelereert en </w:t>
      </w:r>
      <w:r w:rsidR="000F70BF" w:rsidRPr="000D121E">
        <w:rPr>
          <w:rFonts w:cstheme="minorHAnsi"/>
          <w:color w:val="000000"/>
          <w:shd w:val="clear" w:color="auto" w:fill="FFFFFF"/>
        </w:rPr>
        <w:t>welke kant hij draait en/of tilt.</w:t>
      </w:r>
    </w:p>
    <w:p w14:paraId="0E223EBD" w14:textId="0345A804" w:rsidR="00963CF3" w:rsidRPr="00963CF3" w:rsidRDefault="00963CF3" w:rsidP="00963CF3">
      <w:pPr>
        <w:numPr>
          <w:ilvl w:val="0"/>
          <w:numId w:val="12"/>
        </w:numPr>
        <w:shd w:val="clear" w:color="auto" w:fill="FFFFFF"/>
        <w:spacing w:before="100" w:beforeAutospacing="1" w:after="120" w:line="240" w:lineRule="auto"/>
        <w:textAlignment w:val="baseline"/>
        <w:rPr>
          <w:rFonts w:eastAsia="Times New Roman" w:cstheme="minorHAnsi"/>
          <w:color w:val="000000"/>
          <w:sz w:val="24"/>
          <w:szCs w:val="24"/>
          <w:lang w:eastAsia="nl-NL"/>
        </w:rPr>
      </w:pPr>
      <w:r w:rsidRPr="00963CF3">
        <w:rPr>
          <w:rFonts w:eastAsia="Times New Roman" w:cstheme="minorHAnsi"/>
          <w:color w:val="000000"/>
          <w:sz w:val="24"/>
          <w:szCs w:val="24"/>
          <w:lang w:eastAsia="nl-NL"/>
        </w:rPr>
        <w:t xml:space="preserve">Tilt Sensor </w:t>
      </w:r>
      <w:r w:rsidR="000F70BF" w:rsidRPr="000D121E">
        <w:rPr>
          <w:rFonts w:eastAsia="Times New Roman" w:cstheme="minorHAnsi"/>
          <w:color w:val="000000"/>
          <w:sz w:val="24"/>
          <w:szCs w:val="24"/>
          <w:lang w:eastAsia="nl-NL"/>
        </w:rPr>
        <w:t>resolutie: 1 graad</w:t>
      </w:r>
    </w:p>
    <w:p w14:paraId="52CD9FEB" w14:textId="27ACA5AE" w:rsidR="00963CF3" w:rsidRPr="00963CF3" w:rsidRDefault="000F70BF" w:rsidP="00963CF3">
      <w:pPr>
        <w:numPr>
          <w:ilvl w:val="0"/>
          <w:numId w:val="12"/>
        </w:numPr>
        <w:shd w:val="clear" w:color="auto" w:fill="FFFFFF"/>
        <w:spacing w:before="100" w:beforeAutospacing="1" w:after="120" w:line="240" w:lineRule="auto"/>
        <w:textAlignment w:val="baseline"/>
        <w:rPr>
          <w:rFonts w:eastAsia="Times New Roman" w:cstheme="minorHAnsi"/>
          <w:color w:val="000000"/>
          <w:sz w:val="24"/>
          <w:szCs w:val="24"/>
          <w:lang w:eastAsia="nl-NL"/>
        </w:rPr>
      </w:pPr>
      <w:r w:rsidRPr="000D121E">
        <w:rPr>
          <w:rFonts w:eastAsia="Times New Roman" w:cstheme="minorHAnsi"/>
          <w:color w:val="000000"/>
          <w:sz w:val="24"/>
          <w:szCs w:val="24"/>
          <w:lang w:eastAsia="nl-NL"/>
        </w:rPr>
        <w:t>Compass resolutie: 1 graad</w:t>
      </w:r>
    </w:p>
    <w:p w14:paraId="357CCA3F" w14:textId="4664490E" w:rsidR="00963CF3" w:rsidRPr="00963CF3" w:rsidRDefault="00022EDB" w:rsidP="00963CF3">
      <w:pPr>
        <w:numPr>
          <w:ilvl w:val="0"/>
          <w:numId w:val="12"/>
        </w:numPr>
        <w:shd w:val="clear" w:color="auto" w:fill="FFFFFF"/>
        <w:spacing w:before="100" w:beforeAutospacing="1" w:after="120" w:line="240" w:lineRule="auto"/>
        <w:textAlignment w:val="baseline"/>
        <w:rPr>
          <w:rFonts w:eastAsia="Times New Roman" w:cstheme="minorHAnsi"/>
          <w:color w:val="000000"/>
          <w:sz w:val="24"/>
          <w:szCs w:val="24"/>
          <w:lang w:eastAsia="nl-NL"/>
        </w:rPr>
      </w:pPr>
      <w:r>
        <w:rPr>
          <w:rFonts w:eastAsia="Times New Roman" w:cstheme="minorHAnsi"/>
          <w:color w:val="000000"/>
          <w:sz w:val="24"/>
          <w:szCs w:val="24"/>
          <w:lang w:eastAsia="nl-NL"/>
        </w:rPr>
        <w:t>Accelerometer Resolut</w:t>
      </w:r>
      <w:r w:rsidR="000F70BF" w:rsidRPr="000D121E">
        <w:rPr>
          <w:rFonts w:eastAsia="Times New Roman" w:cstheme="minorHAnsi"/>
          <w:color w:val="000000"/>
          <w:sz w:val="24"/>
          <w:szCs w:val="24"/>
          <w:lang w:eastAsia="nl-NL"/>
        </w:rPr>
        <w:t>ie</w:t>
      </w:r>
      <w:r w:rsidR="00963CF3" w:rsidRPr="00963CF3">
        <w:rPr>
          <w:rFonts w:eastAsia="Times New Roman" w:cstheme="minorHAnsi"/>
          <w:color w:val="000000"/>
          <w:sz w:val="24"/>
          <w:szCs w:val="24"/>
          <w:lang w:eastAsia="nl-NL"/>
        </w:rPr>
        <w:t>: 10 milli-g</w:t>
      </w:r>
    </w:p>
    <w:p w14:paraId="053D0C29" w14:textId="3B7513C9" w:rsidR="000F70BF" w:rsidRPr="000D121E" w:rsidRDefault="000F70BF" w:rsidP="000F70BF">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lang w:eastAsia="nl-NL"/>
        </w:rPr>
      </w:pPr>
      <w:r w:rsidRPr="000D121E">
        <w:rPr>
          <w:rFonts w:eastAsia="Times New Roman" w:cstheme="minorHAnsi"/>
          <w:color w:val="212121"/>
          <w:sz w:val="24"/>
          <w:szCs w:val="24"/>
          <w:lang w:eastAsia="nl-NL"/>
        </w:rPr>
        <w:t>Tilt gecompenseerd magnetisch kompas</w:t>
      </w:r>
    </w:p>
    <w:p w14:paraId="153805D1" w14:textId="7BBAFE82" w:rsidR="00963CF3" w:rsidRPr="00963CF3" w:rsidRDefault="00963CF3" w:rsidP="00963CF3">
      <w:pPr>
        <w:numPr>
          <w:ilvl w:val="0"/>
          <w:numId w:val="12"/>
        </w:numPr>
        <w:shd w:val="clear" w:color="auto" w:fill="FFFFFF"/>
        <w:spacing w:before="100" w:beforeAutospacing="1" w:after="120" w:line="240" w:lineRule="auto"/>
        <w:textAlignment w:val="baseline"/>
        <w:rPr>
          <w:rFonts w:eastAsia="Times New Roman" w:cstheme="minorHAnsi"/>
          <w:color w:val="000000"/>
          <w:sz w:val="24"/>
          <w:szCs w:val="24"/>
          <w:lang w:eastAsia="nl-NL"/>
        </w:rPr>
      </w:pPr>
      <w:r w:rsidRPr="00963CF3">
        <w:rPr>
          <w:rFonts w:eastAsia="Times New Roman" w:cstheme="minorHAnsi"/>
          <w:color w:val="000000"/>
          <w:sz w:val="24"/>
          <w:szCs w:val="24"/>
          <w:lang w:eastAsia="nl-NL"/>
        </w:rPr>
        <w:t xml:space="preserve">Accelerometer </w:t>
      </w:r>
      <w:r w:rsidR="000F70BF" w:rsidRPr="000D121E">
        <w:rPr>
          <w:rFonts w:eastAsia="Times New Roman" w:cstheme="minorHAnsi"/>
          <w:color w:val="000000"/>
          <w:sz w:val="24"/>
          <w:szCs w:val="24"/>
          <w:lang w:eastAsia="nl-NL"/>
        </w:rPr>
        <w:t>gevoeligheden</w:t>
      </w:r>
      <w:r w:rsidRPr="00963CF3">
        <w:rPr>
          <w:rFonts w:eastAsia="Times New Roman" w:cstheme="minorHAnsi"/>
          <w:color w:val="000000"/>
          <w:sz w:val="24"/>
          <w:szCs w:val="24"/>
          <w:lang w:eastAsia="nl-NL"/>
        </w:rPr>
        <w:t>: 2G, 4G, 8G, 16G</w:t>
      </w:r>
    </w:p>
    <w:p w14:paraId="2143E5B0" w14:textId="4AE6882A" w:rsidR="00963CF3" w:rsidRPr="000D121E" w:rsidRDefault="000F70BF" w:rsidP="000F70BF">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lang w:eastAsia="nl-NL"/>
        </w:rPr>
      </w:pPr>
      <w:r w:rsidRPr="000D121E">
        <w:rPr>
          <w:rFonts w:eastAsia="Times New Roman" w:cstheme="minorHAnsi"/>
          <w:color w:val="212121"/>
          <w:sz w:val="24"/>
          <w:szCs w:val="24"/>
          <w:lang w:eastAsia="nl-NL"/>
        </w:rPr>
        <w:t>Gyro snelheid van verandering resolutie</w:t>
      </w:r>
      <w:r w:rsidR="00963CF3" w:rsidRPr="000D121E">
        <w:rPr>
          <w:rFonts w:eastAsia="Times New Roman" w:cstheme="minorHAnsi"/>
          <w:color w:val="000000"/>
          <w:sz w:val="24"/>
          <w:szCs w:val="24"/>
          <w:lang w:eastAsia="nl-NL"/>
        </w:rPr>
        <w:t>: 8.75 milli-</w:t>
      </w:r>
      <w:r w:rsidRPr="000D121E">
        <w:rPr>
          <w:rFonts w:eastAsia="Times New Roman" w:cstheme="minorHAnsi"/>
          <w:color w:val="000000"/>
          <w:sz w:val="24"/>
          <w:szCs w:val="24"/>
          <w:lang w:eastAsia="nl-NL"/>
        </w:rPr>
        <w:t>graden</w:t>
      </w:r>
      <w:r w:rsidR="00963CF3" w:rsidRPr="000D121E">
        <w:rPr>
          <w:rFonts w:eastAsia="Times New Roman" w:cstheme="minorHAnsi"/>
          <w:color w:val="000000"/>
          <w:sz w:val="24"/>
          <w:szCs w:val="24"/>
          <w:lang w:eastAsia="nl-NL"/>
        </w:rPr>
        <w:t>/sec</w:t>
      </w:r>
    </w:p>
    <w:p w14:paraId="44CF64B5" w14:textId="6C14D62A" w:rsidR="00963CF3" w:rsidRPr="00963CF3" w:rsidRDefault="000F70BF" w:rsidP="00963CF3">
      <w:pPr>
        <w:numPr>
          <w:ilvl w:val="0"/>
          <w:numId w:val="12"/>
        </w:numPr>
        <w:shd w:val="clear" w:color="auto" w:fill="FFFFFF"/>
        <w:spacing w:before="100" w:beforeAutospacing="1" w:after="120" w:line="240" w:lineRule="auto"/>
        <w:textAlignment w:val="baseline"/>
        <w:rPr>
          <w:rFonts w:eastAsia="Times New Roman" w:cstheme="minorHAnsi"/>
          <w:color w:val="000000"/>
          <w:sz w:val="24"/>
          <w:szCs w:val="24"/>
          <w:lang w:eastAsia="nl-NL"/>
        </w:rPr>
      </w:pPr>
      <w:r w:rsidRPr="000D121E">
        <w:rPr>
          <w:rFonts w:eastAsia="Times New Roman" w:cstheme="minorHAnsi"/>
          <w:color w:val="000000"/>
          <w:sz w:val="24"/>
          <w:szCs w:val="24"/>
          <w:lang w:eastAsia="nl-NL"/>
        </w:rPr>
        <w:t>Energieverbruik: 2.1 mA op</w:t>
      </w:r>
      <w:r w:rsidR="00963CF3" w:rsidRPr="00963CF3">
        <w:rPr>
          <w:rFonts w:eastAsia="Times New Roman" w:cstheme="minorHAnsi"/>
          <w:color w:val="000000"/>
          <w:sz w:val="24"/>
          <w:szCs w:val="24"/>
          <w:lang w:eastAsia="nl-NL"/>
        </w:rPr>
        <w:t xml:space="preserve"> 4.7V</w:t>
      </w:r>
    </w:p>
    <w:p w14:paraId="61BEC564" w14:textId="68D40FC6" w:rsidR="00FB214E" w:rsidRPr="000D121E" w:rsidRDefault="00FB214E" w:rsidP="00FB214E">
      <w:pPr>
        <w:shd w:val="clear" w:color="auto" w:fill="FFFFFF"/>
        <w:spacing w:before="100" w:beforeAutospacing="1" w:after="120" w:line="240" w:lineRule="auto"/>
        <w:textAlignment w:val="baseline"/>
        <w:rPr>
          <w:rFonts w:eastAsia="Times New Roman" w:cstheme="minorHAnsi"/>
          <w:color w:val="000000"/>
          <w:sz w:val="24"/>
          <w:szCs w:val="24"/>
          <w:lang w:eastAsia="nl-NL"/>
        </w:rPr>
      </w:pPr>
    </w:p>
    <w:p w14:paraId="677360E0" w14:textId="37D94E3F" w:rsidR="00D10AFC" w:rsidRPr="000D121E" w:rsidRDefault="00D10AFC" w:rsidP="00D10AFC">
      <w:pPr>
        <w:pStyle w:val="NormalWeb"/>
        <w:spacing w:before="0" w:beforeAutospacing="0" w:after="0" w:afterAutospacing="0"/>
        <w:textAlignment w:val="baseline"/>
        <w:rPr>
          <w:rFonts w:asciiTheme="minorHAnsi" w:hAnsiTheme="minorHAnsi" w:cstheme="minorHAnsi"/>
          <w:b/>
          <w:sz w:val="22"/>
          <w:szCs w:val="22"/>
          <w:lang w:val="nl-NL"/>
        </w:rPr>
      </w:pPr>
      <w:r w:rsidRPr="000D121E">
        <w:rPr>
          <w:rFonts w:asciiTheme="minorHAnsi" w:hAnsiTheme="minorHAnsi" w:cstheme="minorHAnsi"/>
          <w:b/>
          <w:sz w:val="22"/>
          <w:szCs w:val="22"/>
          <w:lang w:val="nl-NL"/>
        </w:rPr>
        <w:t>IR Temperature Sensor</w:t>
      </w:r>
    </w:p>
    <w:p w14:paraId="269B8EBF" w14:textId="38BFF048" w:rsidR="00D10AFC" w:rsidRPr="000D121E" w:rsidRDefault="00D10AFC" w:rsidP="00D10AFC">
      <w:pPr>
        <w:pStyle w:val="NormalWeb"/>
        <w:spacing w:before="0" w:beforeAutospacing="0" w:after="0" w:afterAutospacing="0"/>
        <w:textAlignment w:val="baseline"/>
        <w:rPr>
          <w:rFonts w:asciiTheme="minorHAnsi" w:hAnsiTheme="minorHAnsi" w:cstheme="minorHAnsi"/>
          <w:b/>
          <w:sz w:val="22"/>
          <w:szCs w:val="22"/>
          <w:lang w:val="nl-NL"/>
        </w:rPr>
      </w:pPr>
    </w:p>
    <w:p w14:paraId="3671CB28" w14:textId="255144EC" w:rsidR="00D10AFC" w:rsidRPr="000D121E" w:rsidRDefault="00D10AFC" w:rsidP="00D10AFC">
      <w:pPr>
        <w:pStyle w:val="NormalWeb"/>
        <w:spacing w:before="0" w:beforeAutospacing="0" w:after="0" w:afterAutospacing="0"/>
        <w:textAlignment w:val="baseline"/>
        <w:rPr>
          <w:rFonts w:asciiTheme="minorHAnsi" w:hAnsiTheme="minorHAnsi" w:cstheme="minorHAnsi"/>
          <w:sz w:val="22"/>
          <w:szCs w:val="22"/>
          <w:lang w:val="nl-NL"/>
        </w:rPr>
      </w:pPr>
      <w:r w:rsidRPr="000D121E">
        <w:rPr>
          <w:rFonts w:asciiTheme="minorHAnsi" w:hAnsiTheme="minorHAnsi" w:cstheme="minorHAnsi"/>
          <w:sz w:val="22"/>
          <w:szCs w:val="22"/>
          <w:lang w:val="nl-NL"/>
        </w:rPr>
        <w:t>De IR Temperatuur sensor kan de kamertemperatuur meten zowel als het temperatuur van een object waar de sensor naartoe wijst.</w:t>
      </w:r>
    </w:p>
    <w:p w14:paraId="39CDD9BE" w14:textId="292716DB" w:rsidR="00D10AFC" w:rsidRPr="000D121E" w:rsidRDefault="00D10AFC" w:rsidP="00D10AFC">
      <w:pPr>
        <w:pStyle w:val="NormalWeb"/>
        <w:spacing w:before="0" w:beforeAutospacing="0" w:after="0" w:afterAutospacing="0"/>
        <w:textAlignment w:val="baseline"/>
        <w:rPr>
          <w:rFonts w:asciiTheme="minorHAnsi" w:hAnsiTheme="minorHAnsi" w:cstheme="minorHAnsi"/>
          <w:sz w:val="22"/>
          <w:szCs w:val="22"/>
          <w:lang w:val="nl-NL"/>
        </w:rPr>
      </w:pPr>
    </w:p>
    <w:p w14:paraId="34847816" w14:textId="7CEF8920" w:rsidR="00D10AFC" w:rsidRPr="00D10AFC" w:rsidRDefault="00D10AFC" w:rsidP="00D10AFC">
      <w:pPr>
        <w:numPr>
          <w:ilvl w:val="0"/>
          <w:numId w:val="13"/>
        </w:numPr>
        <w:shd w:val="clear" w:color="auto" w:fill="FFFFFF"/>
        <w:spacing w:before="100" w:beforeAutospacing="1" w:after="120" w:line="240" w:lineRule="auto"/>
        <w:textAlignment w:val="baseline"/>
        <w:rPr>
          <w:rFonts w:eastAsia="Times New Roman" w:cstheme="minorHAnsi"/>
          <w:color w:val="000000"/>
          <w:sz w:val="24"/>
          <w:szCs w:val="24"/>
          <w:lang w:eastAsia="nl-NL"/>
        </w:rPr>
      </w:pPr>
      <w:r w:rsidRPr="000D121E">
        <w:rPr>
          <w:rFonts w:eastAsia="Times New Roman" w:cstheme="minorHAnsi"/>
          <w:color w:val="000000"/>
          <w:sz w:val="24"/>
          <w:szCs w:val="24"/>
          <w:lang w:eastAsia="nl-NL"/>
        </w:rPr>
        <w:t>Contactloos</w:t>
      </w:r>
      <w:r w:rsidRPr="00D10AFC">
        <w:rPr>
          <w:rFonts w:eastAsia="Times New Roman" w:cstheme="minorHAnsi"/>
          <w:color w:val="000000"/>
          <w:sz w:val="24"/>
          <w:szCs w:val="24"/>
          <w:lang w:eastAsia="nl-NL"/>
        </w:rPr>
        <w:t xml:space="preserve"> infrar</w:t>
      </w:r>
      <w:r w:rsidRPr="000D121E">
        <w:rPr>
          <w:rFonts w:eastAsia="Times New Roman" w:cstheme="minorHAnsi"/>
          <w:color w:val="000000"/>
          <w:sz w:val="24"/>
          <w:szCs w:val="24"/>
          <w:lang w:eastAsia="nl-NL"/>
        </w:rPr>
        <w:t>oo</w:t>
      </w:r>
      <w:r w:rsidRPr="00D10AFC">
        <w:rPr>
          <w:rFonts w:eastAsia="Times New Roman" w:cstheme="minorHAnsi"/>
          <w:color w:val="000000"/>
          <w:sz w:val="24"/>
          <w:szCs w:val="24"/>
          <w:lang w:eastAsia="nl-NL"/>
        </w:rPr>
        <w:t xml:space="preserve">d </w:t>
      </w:r>
      <w:r w:rsidRPr="000D121E">
        <w:rPr>
          <w:rFonts w:eastAsia="Times New Roman" w:cstheme="minorHAnsi"/>
          <w:color w:val="000000"/>
          <w:sz w:val="24"/>
          <w:szCs w:val="24"/>
          <w:lang w:eastAsia="nl-NL"/>
        </w:rPr>
        <w:t>temperatuur</w:t>
      </w:r>
      <w:r w:rsidRPr="00D10AFC">
        <w:rPr>
          <w:rFonts w:eastAsia="Times New Roman" w:cstheme="minorHAnsi"/>
          <w:color w:val="000000"/>
          <w:sz w:val="24"/>
          <w:szCs w:val="24"/>
          <w:lang w:eastAsia="nl-NL"/>
        </w:rPr>
        <w:t xml:space="preserve"> </w:t>
      </w:r>
      <w:r w:rsidRPr="000D121E">
        <w:rPr>
          <w:rFonts w:eastAsia="Times New Roman" w:cstheme="minorHAnsi"/>
          <w:color w:val="000000"/>
          <w:sz w:val="24"/>
          <w:szCs w:val="24"/>
          <w:lang w:eastAsia="nl-NL"/>
        </w:rPr>
        <w:t>meten</w:t>
      </w:r>
    </w:p>
    <w:p w14:paraId="58FFBC69" w14:textId="0E259451" w:rsidR="00D10AFC" w:rsidRPr="00D10AFC" w:rsidRDefault="00D10AFC" w:rsidP="00D10AFC">
      <w:pPr>
        <w:numPr>
          <w:ilvl w:val="0"/>
          <w:numId w:val="13"/>
        </w:numPr>
        <w:shd w:val="clear" w:color="auto" w:fill="FFFFFF"/>
        <w:spacing w:before="100" w:beforeAutospacing="1" w:after="120" w:line="240" w:lineRule="auto"/>
        <w:textAlignment w:val="baseline"/>
        <w:rPr>
          <w:rFonts w:eastAsia="Times New Roman" w:cstheme="minorHAnsi"/>
          <w:color w:val="000000"/>
          <w:sz w:val="24"/>
          <w:szCs w:val="24"/>
          <w:lang w:eastAsia="nl-NL"/>
        </w:rPr>
      </w:pPr>
      <w:r w:rsidRPr="00D10AFC">
        <w:rPr>
          <w:rFonts w:eastAsia="Times New Roman" w:cstheme="minorHAnsi"/>
          <w:color w:val="000000"/>
          <w:sz w:val="24"/>
          <w:szCs w:val="24"/>
          <w:lang w:eastAsia="nl-NL"/>
        </w:rPr>
        <w:t>Resoluti</w:t>
      </w:r>
      <w:r w:rsidRPr="000D121E">
        <w:rPr>
          <w:rFonts w:eastAsia="Times New Roman" w:cstheme="minorHAnsi"/>
          <w:color w:val="000000"/>
          <w:sz w:val="24"/>
          <w:szCs w:val="24"/>
          <w:lang w:eastAsia="nl-NL"/>
        </w:rPr>
        <w:t>e</w:t>
      </w:r>
      <w:r w:rsidRPr="00D10AFC">
        <w:rPr>
          <w:rFonts w:eastAsia="Times New Roman" w:cstheme="minorHAnsi"/>
          <w:color w:val="000000"/>
          <w:sz w:val="24"/>
          <w:szCs w:val="24"/>
          <w:lang w:eastAsia="nl-NL"/>
        </w:rPr>
        <w:t xml:space="preserve">: 0.1 </w:t>
      </w:r>
      <w:r w:rsidRPr="000D121E">
        <w:rPr>
          <w:rFonts w:eastAsia="Times New Roman" w:cstheme="minorHAnsi"/>
          <w:color w:val="000000"/>
          <w:sz w:val="24"/>
          <w:szCs w:val="24"/>
          <w:lang w:eastAsia="nl-NL"/>
        </w:rPr>
        <w:t>graden</w:t>
      </w:r>
    </w:p>
    <w:p w14:paraId="65EBDF82" w14:textId="3417ACFF" w:rsidR="00D10AFC" w:rsidRPr="00D10AFC" w:rsidRDefault="00D10AFC" w:rsidP="00D10AFC">
      <w:pPr>
        <w:numPr>
          <w:ilvl w:val="0"/>
          <w:numId w:val="13"/>
        </w:numPr>
        <w:shd w:val="clear" w:color="auto" w:fill="FFFFFF"/>
        <w:spacing w:before="100" w:beforeAutospacing="1" w:after="120" w:line="240" w:lineRule="auto"/>
        <w:textAlignment w:val="baseline"/>
        <w:rPr>
          <w:rFonts w:eastAsia="Times New Roman" w:cstheme="minorHAnsi"/>
          <w:color w:val="000000"/>
          <w:sz w:val="24"/>
          <w:szCs w:val="24"/>
          <w:lang w:eastAsia="nl-NL"/>
        </w:rPr>
      </w:pPr>
      <w:r w:rsidRPr="000D121E">
        <w:rPr>
          <w:rFonts w:eastAsia="Times New Roman" w:cstheme="minorHAnsi"/>
          <w:color w:val="000000"/>
          <w:sz w:val="24"/>
          <w:szCs w:val="24"/>
          <w:lang w:eastAsia="nl-NL"/>
        </w:rPr>
        <w:t>Geeft metingen in</w:t>
      </w:r>
      <w:r w:rsidRPr="00D10AFC">
        <w:rPr>
          <w:rFonts w:eastAsia="Times New Roman" w:cstheme="minorHAnsi"/>
          <w:color w:val="000000"/>
          <w:sz w:val="24"/>
          <w:szCs w:val="24"/>
          <w:lang w:eastAsia="nl-NL"/>
        </w:rPr>
        <w:t xml:space="preserve"> </w:t>
      </w:r>
      <w:r w:rsidRPr="000D121E">
        <w:rPr>
          <w:rFonts w:eastAsia="Times New Roman" w:cstheme="minorHAnsi"/>
          <w:color w:val="000000"/>
          <w:sz w:val="24"/>
          <w:szCs w:val="24"/>
          <w:lang w:eastAsia="nl-NL"/>
        </w:rPr>
        <w:t>Celsius en</w:t>
      </w:r>
      <w:r w:rsidRPr="00D10AFC">
        <w:rPr>
          <w:rFonts w:eastAsia="Times New Roman" w:cstheme="minorHAnsi"/>
          <w:color w:val="000000"/>
          <w:sz w:val="24"/>
          <w:szCs w:val="24"/>
          <w:lang w:eastAsia="nl-NL"/>
        </w:rPr>
        <w:t xml:space="preserve"> Fahrenheit</w:t>
      </w:r>
    </w:p>
    <w:p w14:paraId="24EA767D" w14:textId="77777777" w:rsidR="00D10AFC" w:rsidRPr="00D10AFC" w:rsidRDefault="00D10AFC" w:rsidP="00D10AFC">
      <w:pPr>
        <w:numPr>
          <w:ilvl w:val="0"/>
          <w:numId w:val="13"/>
        </w:numPr>
        <w:shd w:val="clear" w:color="auto" w:fill="FFFFFF"/>
        <w:spacing w:before="100" w:beforeAutospacing="1" w:after="120" w:line="240" w:lineRule="auto"/>
        <w:textAlignment w:val="baseline"/>
        <w:rPr>
          <w:rFonts w:eastAsia="Times New Roman" w:cstheme="minorHAnsi"/>
          <w:color w:val="000000"/>
          <w:sz w:val="24"/>
          <w:szCs w:val="24"/>
          <w:lang w:eastAsia="nl-NL"/>
        </w:rPr>
      </w:pPr>
      <w:r w:rsidRPr="00D10AFC">
        <w:rPr>
          <w:rFonts w:eastAsia="Times New Roman" w:cstheme="minorHAnsi"/>
          <w:color w:val="000000"/>
          <w:sz w:val="24"/>
          <w:szCs w:val="24"/>
          <w:lang w:eastAsia="nl-NL"/>
        </w:rPr>
        <w:t>EV3/NXT Compatible Connector</w:t>
      </w:r>
    </w:p>
    <w:p w14:paraId="51D06157" w14:textId="3C3E837E" w:rsidR="00D10AFC" w:rsidRPr="00D10AFC" w:rsidRDefault="00D10AFC" w:rsidP="00D10AFC">
      <w:pPr>
        <w:numPr>
          <w:ilvl w:val="0"/>
          <w:numId w:val="13"/>
        </w:numPr>
        <w:shd w:val="clear" w:color="auto" w:fill="FFFFFF"/>
        <w:spacing w:before="100" w:beforeAutospacing="1" w:after="120" w:line="240" w:lineRule="auto"/>
        <w:textAlignment w:val="baseline"/>
        <w:rPr>
          <w:rFonts w:eastAsia="Times New Roman" w:cstheme="minorHAnsi"/>
          <w:color w:val="000000"/>
          <w:sz w:val="24"/>
          <w:szCs w:val="24"/>
          <w:lang w:eastAsia="nl-NL"/>
        </w:rPr>
      </w:pPr>
      <w:r w:rsidRPr="00D10AFC">
        <w:rPr>
          <w:rFonts w:eastAsia="Times New Roman" w:cstheme="minorHAnsi"/>
          <w:color w:val="000000"/>
          <w:sz w:val="24"/>
          <w:szCs w:val="24"/>
          <w:lang w:eastAsia="nl-NL"/>
        </w:rPr>
        <w:t xml:space="preserve">Programming </w:t>
      </w:r>
      <w:r w:rsidRPr="000D121E">
        <w:rPr>
          <w:rFonts w:eastAsia="Times New Roman" w:cstheme="minorHAnsi"/>
          <w:color w:val="000000"/>
          <w:sz w:val="24"/>
          <w:szCs w:val="24"/>
          <w:lang w:eastAsia="nl-NL"/>
        </w:rPr>
        <w:t>blokken</w:t>
      </w:r>
      <w:r w:rsidRPr="00D10AFC">
        <w:rPr>
          <w:rFonts w:eastAsia="Times New Roman" w:cstheme="minorHAnsi"/>
          <w:color w:val="000000"/>
          <w:sz w:val="24"/>
          <w:szCs w:val="24"/>
          <w:lang w:eastAsia="nl-NL"/>
        </w:rPr>
        <w:t xml:space="preserve"> </w:t>
      </w:r>
      <w:r w:rsidRPr="000D121E">
        <w:rPr>
          <w:rFonts w:eastAsia="Times New Roman" w:cstheme="minorHAnsi"/>
          <w:color w:val="000000"/>
          <w:sz w:val="24"/>
          <w:szCs w:val="24"/>
          <w:lang w:eastAsia="nl-NL"/>
        </w:rPr>
        <w:t>zijn beschikbaar voor</w:t>
      </w:r>
      <w:r w:rsidRPr="00D10AFC">
        <w:rPr>
          <w:rFonts w:eastAsia="Times New Roman" w:cstheme="minorHAnsi"/>
          <w:color w:val="000000"/>
          <w:sz w:val="24"/>
          <w:szCs w:val="24"/>
          <w:lang w:eastAsia="nl-NL"/>
        </w:rPr>
        <w:t xml:space="preserve"> EV3/NXT</w:t>
      </w:r>
    </w:p>
    <w:p w14:paraId="5BA49850" w14:textId="77777777" w:rsidR="00D10AFC" w:rsidRPr="000D121E" w:rsidRDefault="00D10AFC" w:rsidP="00D10AFC">
      <w:pPr>
        <w:pStyle w:val="NormalWeb"/>
        <w:spacing w:before="0" w:beforeAutospacing="0" w:after="0" w:afterAutospacing="0"/>
        <w:textAlignment w:val="baseline"/>
        <w:rPr>
          <w:rFonts w:asciiTheme="minorHAnsi" w:hAnsiTheme="minorHAnsi" w:cstheme="minorHAnsi"/>
          <w:sz w:val="22"/>
          <w:szCs w:val="22"/>
          <w:lang w:val="nl-NL"/>
        </w:rPr>
      </w:pPr>
    </w:p>
    <w:p w14:paraId="5EDC4A86" w14:textId="77777777" w:rsidR="00FB214E" w:rsidRPr="00500922" w:rsidRDefault="00FB214E" w:rsidP="00FB214E">
      <w:pPr>
        <w:shd w:val="clear" w:color="auto" w:fill="FFFFFF"/>
        <w:spacing w:before="100" w:beforeAutospacing="1" w:after="120" w:line="240" w:lineRule="auto"/>
        <w:textAlignment w:val="baseline"/>
        <w:rPr>
          <w:rFonts w:eastAsia="Times New Roman" w:cstheme="minorHAnsi"/>
          <w:color w:val="000000"/>
          <w:sz w:val="24"/>
          <w:szCs w:val="24"/>
          <w:lang w:eastAsia="nl-NL"/>
        </w:rPr>
      </w:pPr>
    </w:p>
    <w:p w14:paraId="6B0971A2" w14:textId="3CC8CE75" w:rsidR="00FD3B0C" w:rsidRPr="000D121E" w:rsidRDefault="00FD3B0C" w:rsidP="00C21B5D">
      <w:pPr>
        <w:pStyle w:val="Heading2"/>
        <w:rPr>
          <w:rFonts w:asciiTheme="minorHAnsi" w:hAnsiTheme="minorHAnsi" w:cstheme="minorHAnsi"/>
        </w:rPr>
      </w:pPr>
      <w:r w:rsidRPr="000D121E">
        <w:rPr>
          <w:rFonts w:asciiTheme="minorHAnsi" w:hAnsiTheme="minorHAnsi" w:cstheme="minorHAnsi"/>
        </w:rPr>
        <w:t>Welke toepassingen zijn door anderen gemaakt met de Lego EV3 kit?</w:t>
      </w:r>
    </w:p>
    <w:p w14:paraId="2402173B" w14:textId="77777777" w:rsidR="00D257C1" w:rsidRPr="000D121E" w:rsidRDefault="00D257C1" w:rsidP="002A6629">
      <w:pPr>
        <w:rPr>
          <w:rFonts w:cstheme="minorHAnsi"/>
          <w:b/>
        </w:rPr>
      </w:pPr>
    </w:p>
    <w:p w14:paraId="628AF2D1" w14:textId="105EE84A" w:rsidR="0078396E" w:rsidRPr="000D121E" w:rsidRDefault="0078396E" w:rsidP="002A6629">
      <w:pPr>
        <w:rPr>
          <w:rFonts w:cstheme="minorHAnsi"/>
          <w:b/>
        </w:rPr>
      </w:pPr>
      <w:r w:rsidRPr="000D121E">
        <w:rPr>
          <w:rFonts w:cstheme="minorHAnsi"/>
          <w:b/>
        </w:rPr>
        <w:t>MindCub3r</w:t>
      </w:r>
    </w:p>
    <w:p w14:paraId="2A4411F4" w14:textId="067C14A5" w:rsidR="00D257C1" w:rsidRPr="000D121E" w:rsidRDefault="00D257C1" w:rsidP="002A6629">
      <w:pPr>
        <w:rPr>
          <w:rFonts w:cstheme="minorHAnsi"/>
        </w:rPr>
      </w:pPr>
      <w:r w:rsidRPr="000D121E">
        <w:rPr>
          <w:rFonts w:cstheme="minorHAnsi"/>
        </w:rPr>
        <w:t>Mindcub3r is een robot die de rubikscube oplost, deze gebruikt een lichtsensor om eerst te kijken waar elke kleur op de rubikscube zit. Daarna gebruikt hij een algoritme om te bepalen hoe hij het snelst de kubus kan oplossen.</w:t>
      </w:r>
    </w:p>
    <w:p w14:paraId="6130BED4" w14:textId="6B52461B" w:rsidR="00D257C1" w:rsidRPr="000D121E" w:rsidRDefault="00D257C1" w:rsidP="002A6629">
      <w:pPr>
        <w:rPr>
          <w:rFonts w:cstheme="minorHAnsi"/>
        </w:rPr>
      </w:pPr>
      <w:r w:rsidRPr="000D121E">
        <w:rPr>
          <w:rFonts w:cstheme="minorHAnsi"/>
        </w:rPr>
        <w:t xml:space="preserve">Er is een versie gemaakt met de NXT genaamd CubeStormer2, deze heeft de wereldrecord gebroken voor het snelst een rubikscube te hebben opgelost. Hij gebruikten een smartphone met een geavanceerde processor om sneller en </w:t>
      </w:r>
      <w:r w:rsidR="00022EDB" w:rsidRPr="000D121E">
        <w:rPr>
          <w:rFonts w:cstheme="minorHAnsi"/>
        </w:rPr>
        <w:t>efficiënter</w:t>
      </w:r>
      <w:r w:rsidRPr="000D121E">
        <w:rPr>
          <w:rFonts w:cstheme="minorHAnsi"/>
        </w:rPr>
        <w:t xml:space="preserve"> te kunnen werken, maar maakte nog steeds gebruik van de mindstorm lichtsensoren en motors.</w:t>
      </w:r>
    </w:p>
    <w:p w14:paraId="2187C601" w14:textId="70C3D4B9" w:rsidR="00D257C1" w:rsidRPr="000D121E" w:rsidRDefault="00D257C1" w:rsidP="002A6629">
      <w:pPr>
        <w:rPr>
          <w:rFonts w:cstheme="minorHAnsi"/>
        </w:rPr>
      </w:pPr>
    </w:p>
    <w:p w14:paraId="486F69BE" w14:textId="77777777" w:rsidR="00CA2B6A" w:rsidRPr="000D121E" w:rsidRDefault="00CA2B6A" w:rsidP="002A6629">
      <w:pPr>
        <w:rPr>
          <w:rFonts w:cstheme="minorHAnsi"/>
          <w:b/>
        </w:rPr>
      </w:pPr>
    </w:p>
    <w:p w14:paraId="1152B6DC" w14:textId="77777777" w:rsidR="00CA2B6A" w:rsidRPr="000D121E" w:rsidRDefault="00CA2B6A" w:rsidP="002A6629">
      <w:pPr>
        <w:rPr>
          <w:rFonts w:cstheme="minorHAnsi"/>
          <w:b/>
        </w:rPr>
      </w:pPr>
    </w:p>
    <w:p w14:paraId="23C4BE89" w14:textId="753870F7" w:rsidR="00D257C1" w:rsidRPr="000D121E" w:rsidRDefault="00614312" w:rsidP="002A6629">
      <w:pPr>
        <w:rPr>
          <w:rFonts w:cstheme="minorHAnsi"/>
          <w:b/>
        </w:rPr>
      </w:pPr>
      <w:r w:rsidRPr="000D121E">
        <w:rPr>
          <w:rFonts w:cstheme="minorHAnsi"/>
          <w:b/>
        </w:rPr>
        <w:t>M&amp;M sorte</w:t>
      </w:r>
      <w:r w:rsidR="00CA2B6A" w:rsidRPr="000D121E">
        <w:rPr>
          <w:rFonts w:cstheme="minorHAnsi"/>
          <w:b/>
        </w:rPr>
        <w:t>e</w:t>
      </w:r>
      <w:r w:rsidRPr="000D121E">
        <w:rPr>
          <w:rFonts w:cstheme="minorHAnsi"/>
          <w:b/>
        </w:rPr>
        <w:t>r</w:t>
      </w:r>
      <w:r w:rsidR="00CA2B6A" w:rsidRPr="000D121E">
        <w:rPr>
          <w:rFonts w:cstheme="minorHAnsi"/>
          <w:b/>
        </w:rPr>
        <w:t>der</w:t>
      </w:r>
    </w:p>
    <w:p w14:paraId="13C656AC" w14:textId="7BFA4C5D" w:rsidR="00CA2B6A" w:rsidRPr="000D121E" w:rsidRDefault="00CA2B6A" w:rsidP="002A6629">
      <w:pPr>
        <w:rPr>
          <w:rFonts w:cstheme="minorHAnsi"/>
        </w:rPr>
      </w:pPr>
      <w:r w:rsidRPr="000D121E">
        <w:rPr>
          <w:rFonts w:cstheme="minorHAnsi"/>
        </w:rPr>
        <w:t>M&amp;M sorteerde doet wat zijn naam zegt, hij sorteert M&amp;M’s op basis van kleur. Hiervoor wordt een lichtsensor gebruikt om te kunnen differentiëren tussen de verschillende kleuren M&amp;Ms en daarna ze in de juiste bankjes te sorteren.</w:t>
      </w:r>
    </w:p>
    <w:p w14:paraId="4C50961A" w14:textId="3E7F473D" w:rsidR="00CA2B6A" w:rsidRPr="000D121E" w:rsidRDefault="00CA2B6A" w:rsidP="002A6629">
      <w:pPr>
        <w:rPr>
          <w:rFonts w:cstheme="minorHAnsi"/>
          <w:b/>
        </w:rPr>
      </w:pPr>
    </w:p>
    <w:p w14:paraId="33DCC4BB" w14:textId="72A373BD" w:rsidR="000D121E" w:rsidRPr="000D121E" w:rsidRDefault="000D121E" w:rsidP="000D121E">
      <w:pPr>
        <w:pStyle w:val="Heading1"/>
        <w:rPr>
          <w:rFonts w:asciiTheme="minorHAnsi" w:hAnsiTheme="minorHAnsi" w:cstheme="minorHAnsi"/>
        </w:rPr>
      </w:pPr>
      <w:r w:rsidRPr="000D121E">
        <w:rPr>
          <w:rFonts w:asciiTheme="minorHAnsi" w:hAnsiTheme="minorHAnsi" w:cstheme="minorHAnsi"/>
        </w:rPr>
        <w:t>OIM</w:t>
      </w:r>
    </w:p>
    <w:p w14:paraId="54E12652" w14:textId="2988BE09" w:rsidR="00690A5A" w:rsidRDefault="00690A5A" w:rsidP="000D121E">
      <w:pPr>
        <w:rPr>
          <w:rFonts w:cstheme="minorHAnsi"/>
        </w:rPr>
      </w:pPr>
      <w:r>
        <w:rPr>
          <w:rFonts w:cstheme="minorHAnsi"/>
        </w:rPr>
        <w:t>Kinderen</w:t>
      </w:r>
      <w:r w:rsidR="0089612E">
        <w:rPr>
          <w:rFonts w:cstheme="minorHAnsi"/>
        </w:rPr>
        <w:t xml:space="preserve"> willen de laa</w:t>
      </w:r>
      <w:r>
        <w:rPr>
          <w:rFonts w:cstheme="minorHAnsi"/>
        </w:rPr>
        <w:t>t</w:t>
      </w:r>
      <w:r w:rsidR="0089612E">
        <w:rPr>
          <w:rFonts w:cstheme="minorHAnsi"/>
        </w:rPr>
        <w:t xml:space="preserve">ste tijd steeds veel meer gamen. Edubot combineert een deel van dat aspect met </w:t>
      </w:r>
      <w:r>
        <w:rPr>
          <w:rFonts w:cstheme="minorHAnsi"/>
        </w:rPr>
        <w:t xml:space="preserve">educatie. Technologie is en wordt een groot deel van onze toekomst, en door Edubot kunnen kinderen </w:t>
      </w:r>
      <w:r w:rsidR="006F43FF">
        <w:rPr>
          <w:rFonts w:cstheme="minorHAnsi"/>
        </w:rPr>
        <w:t>speelsgewijs</w:t>
      </w:r>
      <w:r>
        <w:rPr>
          <w:rFonts w:cstheme="minorHAnsi"/>
        </w:rPr>
        <w:t xml:space="preserve"> leren om met technologie om te gaan. </w:t>
      </w:r>
    </w:p>
    <w:p w14:paraId="039C0436" w14:textId="5C8806AE" w:rsidR="000D121E" w:rsidRDefault="00690A5A" w:rsidP="000D121E">
      <w:pPr>
        <w:rPr>
          <w:rFonts w:cstheme="minorHAnsi"/>
        </w:rPr>
      </w:pPr>
      <w:r>
        <w:rPr>
          <w:rFonts w:cstheme="minorHAnsi"/>
        </w:rPr>
        <w:t>Waarom zouden ouders dit voor hun kinderen kopen?</w:t>
      </w:r>
    </w:p>
    <w:p w14:paraId="69753AD1" w14:textId="2820F54D" w:rsidR="00690A5A" w:rsidRDefault="00690A5A" w:rsidP="000D121E">
      <w:pPr>
        <w:rPr>
          <w:rFonts w:cstheme="minorHAnsi"/>
        </w:rPr>
      </w:pPr>
      <w:r>
        <w:rPr>
          <w:rFonts w:cstheme="minorHAnsi"/>
        </w:rPr>
        <w:t>Edubot kan ook ouders helpen hun kinderen klusjes te laten doen, door middel van zelf ingevoerde opdrachten voor Edubot. Ook leren hun ouders tegelijkertijd iets van computers als ze het zelf al niet wisten.</w:t>
      </w:r>
    </w:p>
    <w:p w14:paraId="136F64F7" w14:textId="4AECB681" w:rsidR="00690A5A" w:rsidRDefault="00690A5A" w:rsidP="000D121E">
      <w:pPr>
        <w:rPr>
          <w:rFonts w:cstheme="minorHAnsi"/>
        </w:rPr>
      </w:pPr>
      <w:r>
        <w:rPr>
          <w:rFonts w:cstheme="minorHAnsi"/>
        </w:rPr>
        <w:t xml:space="preserve">Waarom willen scholen dit product </w:t>
      </w:r>
      <w:r w:rsidR="006F43FF">
        <w:rPr>
          <w:rFonts w:cstheme="minorHAnsi"/>
        </w:rPr>
        <w:t>in hun leeromgeving hebben?</w:t>
      </w:r>
    </w:p>
    <w:p w14:paraId="7622541E" w14:textId="64124B14" w:rsidR="006F43FF" w:rsidRDefault="006F43FF" w:rsidP="000D121E">
      <w:pPr>
        <w:rPr>
          <w:rFonts w:cstheme="minorHAnsi"/>
        </w:rPr>
      </w:pPr>
      <w:r>
        <w:rPr>
          <w:rFonts w:cstheme="minorHAnsi"/>
        </w:rPr>
        <w:t>Speelsgewijs leren is belangrijk, zeker in de basisschool. Door middel van Edubot kunnen leeraren hun studenten open spelende manier meer leren. Ook kunnen ze Edubot huiswerk laten geven, maar op een zodanig manier dat het nog leuk én leerzaam blijft voor de leerlingen. Vaak wordt huiswerk te saai gevonden, dit kan ervoor zorgen dat leerlingen minder leren van hun huiswerk maken dan de bedoeling is.</w:t>
      </w:r>
      <w:bookmarkStart w:id="4" w:name="_GoBack"/>
      <w:bookmarkEnd w:id="4"/>
    </w:p>
    <w:p w14:paraId="2CD73D1F" w14:textId="58509598" w:rsidR="006F43FF" w:rsidRDefault="006F43FF" w:rsidP="000D121E">
      <w:pPr>
        <w:rPr>
          <w:rFonts w:cstheme="minorHAnsi"/>
        </w:rPr>
      </w:pPr>
    </w:p>
    <w:p w14:paraId="2687BF10" w14:textId="10F6AF34" w:rsidR="006F43FF" w:rsidRDefault="006F43FF" w:rsidP="006F43FF">
      <w:pPr>
        <w:pStyle w:val="Heading1"/>
      </w:pPr>
      <w:r>
        <w:t>OIB</w:t>
      </w:r>
    </w:p>
    <w:p w14:paraId="73A3DB0B" w14:textId="77777777" w:rsidR="00022EDB" w:rsidRDefault="00022EDB" w:rsidP="00022EDB">
      <w:pPr>
        <w:pStyle w:val="Heading2"/>
        <w:rPr>
          <w:rFonts w:eastAsia="Arial"/>
          <w:i/>
          <w:color w:val="333399"/>
        </w:rPr>
      </w:pPr>
      <w:r>
        <w:rPr>
          <w:rFonts w:eastAsia="Arial"/>
          <w:i/>
          <w:color w:val="333399"/>
        </w:rPr>
        <w:t>Business Model Canvas &amp; Business Requirements</w:t>
      </w:r>
    </w:p>
    <w:p w14:paraId="701718F3" w14:textId="77777777" w:rsidR="00022EDB" w:rsidRDefault="00022EDB" w:rsidP="00022EDB">
      <w:pPr>
        <w:rPr>
          <w:rFonts w:eastAsia="Arial"/>
          <w:color w:val="000000"/>
          <w:sz w:val="24"/>
          <w:szCs w:val="24"/>
        </w:rPr>
      </w:pPr>
      <w:r>
        <w:rPr>
          <w:sz w:val="24"/>
          <w:szCs w:val="24"/>
        </w:rPr>
        <w:t>Ons project valt onder het specialisatiegebied game-design. Wij vinden het een probleem dat veel kinderen leren heel erg saai vinden en willen hier een leuke en educatieve tamagotchi robot voor ontwikkelen.</w:t>
      </w:r>
    </w:p>
    <w:p w14:paraId="4125081B" w14:textId="77777777" w:rsidR="00022EDB" w:rsidRDefault="00022EDB" w:rsidP="00022EDB">
      <w:pPr>
        <w:rPr>
          <w:sz w:val="24"/>
          <w:szCs w:val="24"/>
        </w:rPr>
      </w:pPr>
      <w:r>
        <w:rPr>
          <w:sz w:val="24"/>
          <w:szCs w:val="24"/>
        </w:rPr>
        <w:t>De consument waarop we ons richting zijn kinderen tussen de 7 en 12 jaar dus onze doelgroep zal voornamelijk de ouders van de kinderen zijn. Ook zullen basisscholen onze educatieve robots kunnen gebruiken om leren te stimuleren.</w:t>
      </w:r>
    </w:p>
    <w:p w14:paraId="44B4C7F4" w14:textId="77777777" w:rsidR="00022EDB" w:rsidRDefault="00022EDB" w:rsidP="00022EDB">
      <w:pPr>
        <w:rPr>
          <w:sz w:val="24"/>
          <w:szCs w:val="24"/>
        </w:rPr>
      </w:pPr>
      <w:r>
        <w:rPr>
          <w:sz w:val="24"/>
          <w:szCs w:val="24"/>
        </w:rPr>
        <w:t>Onze missie is dat wij leren voor kinderen een leuke ervaring maken in plaats van een last.</w:t>
      </w:r>
    </w:p>
    <w:p w14:paraId="6667B4CE" w14:textId="77777777" w:rsidR="00022EDB" w:rsidRDefault="00022EDB" w:rsidP="00022EDB">
      <w:pPr>
        <w:rPr>
          <w:sz w:val="24"/>
          <w:szCs w:val="24"/>
        </w:rPr>
      </w:pPr>
      <w:r>
        <w:rPr>
          <w:sz w:val="24"/>
          <w:szCs w:val="24"/>
        </w:rPr>
        <w:t>De visie die wij daar bij hebben is dat in de toekomst leren wordt geassocieerd met een leuke bezigheid die voor iedereen beschikbaar is.</w:t>
      </w:r>
    </w:p>
    <w:p w14:paraId="33902285" w14:textId="77777777" w:rsidR="00022EDB" w:rsidRDefault="00022EDB" w:rsidP="00022EDB">
      <w:pPr>
        <w:rPr>
          <w:sz w:val="24"/>
          <w:szCs w:val="24"/>
        </w:rPr>
      </w:pPr>
      <w:r>
        <w:rPr>
          <w:sz w:val="24"/>
          <w:szCs w:val="24"/>
        </w:rPr>
        <w:t>Onze waardepropositie is dat kinderen slimmer worden.</w:t>
      </w:r>
    </w:p>
    <w:p w14:paraId="3B89206F" w14:textId="77777777" w:rsidR="00022EDB" w:rsidRDefault="00022EDB" w:rsidP="00022EDB">
      <w:pPr>
        <w:rPr>
          <w:sz w:val="24"/>
          <w:szCs w:val="24"/>
        </w:rPr>
      </w:pPr>
    </w:p>
    <w:p w14:paraId="16AE0D2E" w14:textId="77777777" w:rsidR="00022EDB" w:rsidRDefault="00022EDB" w:rsidP="00022EDB">
      <w:pPr>
        <w:pStyle w:val="Heading2"/>
        <w:rPr>
          <w:rFonts w:eastAsia="Arial"/>
          <w:i/>
          <w:color w:val="333399"/>
          <w:sz w:val="32"/>
          <w:szCs w:val="32"/>
        </w:rPr>
      </w:pPr>
      <w:bookmarkStart w:id="5" w:name="_3znysh7"/>
      <w:bookmarkEnd w:id="5"/>
      <w:r>
        <w:rPr>
          <w:rFonts w:eastAsia="Arial"/>
          <w:i/>
          <w:color w:val="333399"/>
        </w:rPr>
        <w:lastRenderedPageBreak/>
        <w:t>Macrofactoren</w:t>
      </w:r>
    </w:p>
    <w:p w14:paraId="2E3C62CC" w14:textId="77777777" w:rsidR="00022EDB" w:rsidRDefault="00022EDB" w:rsidP="00022EDB">
      <w:pPr>
        <w:rPr>
          <w:rFonts w:eastAsia="Arial"/>
          <w:color w:val="000000"/>
          <w:sz w:val="24"/>
          <w:szCs w:val="24"/>
        </w:rPr>
      </w:pPr>
      <w:r>
        <w:rPr>
          <w:sz w:val="24"/>
          <w:szCs w:val="24"/>
        </w:rPr>
        <w:t>Voor ons bedrijf zijn niet alle macrofactoren erg van toepassing. Technologie is natuurlijk wel erg belangrijk omdat we met de tijd mee moeten gaan voor zowel software en hardware. Technologische ontwikkelingen zullen onze robot mooier en meer geavanceerd maken en onze game betere graphics en andere belovende opties geven. Demografisch kunnen we ons richten op wijken waar we merken dat er veel kinderen stoppen met school. In wijken waar heel weinig probleemkinderen zijn en uitval is op scholen zullen onze robots slechter verkopen. Economisch zullen wij waarschijnlijk een van de eerste zijn die zullen lijden, aangezien onze robot natuurlijk wel een luxeproduct is. Wij zijn niet afhankelijk van enige ecologische factoren omdat wij bezig zijn met software en hardware. sociaal-cultureel is niet iets waar we op kunnen focussen omdat onze robot gebruikt gaat worden door basisscholen dus het is niet zo dat er een verschil is tussen opleidingsniveau of andere verschillen bij de kinderen. Politiek kan daarentegen wel wat betekenen voor ons omdat een groot deel van onze verwachte verkopen aan basisscholen zijn. Mocht de overheid beslissen dat scholen minder geld krijgen of besluiten dat ons product niet in het curriculum past.</w:t>
      </w:r>
    </w:p>
    <w:p w14:paraId="5DA6F1B7" w14:textId="77777777" w:rsidR="00022EDB" w:rsidRDefault="00022EDB" w:rsidP="00022EDB">
      <w:pPr>
        <w:rPr>
          <w:sz w:val="24"/>
          <w:szCs w:val="24"/>
        </w:rPr>
      </w:pPr>
    </w:p>
    <w:p w14:paraId="6893EFDD" w14:textId="77777777" w:rsidR="00022EDB" w:rsidRDefault="00022EDB" w:rsidP="00022EDB">
      <w:pPr>
        <w:pStyle w:val="Heading2"/>
        <w:rPr>
          <w:rFonts w:eastAsia="Arial"/>
          <w:i/>
          <w:color w:val="333399"/>
          <w:sz w:val="32"/>
          <w:szCs w:val="32"/>
        </w:rPr>
      </w:pPr>
      <w:bookmarkStart w:id="6" w:name="_2et92p0"/>
      <w:bookmarkEnd w:id="6"/>
      <w:r>
        <w:rPr>
          <w:rFonts w:eastAsia="Arial"/>
          <w:i/>
          <w:color w:val="333399"/>
        </w:rPr>
        <w:t>Mesofactoren</w:t>
      </w:r>
    </w:p>
    <w:p w14:paraId="0E65F131" w14:textId="77777777" w:rsidR="00022EDB" w:rsidRDefault="00022EDB" w:rsidP="00022EDB">
      <w:pPr>
        <w:rPr>
          <w:rFonts w:eastAsia="Arial"/>
          <w:color w:val="000000"/>
          <w:sz w:val="24"/>
          <w:szCs w:val="24"/>
        </w:rPr>
      </w:pPr>
      <w:r>
        <w:rPr>
          <w:sz w:val="24"/>
          <w:szCs w:val="24"/>
        </w:rPr>
        <w:t>Ons bedrijf wordt ook beïnvloed door een aantal mesofactoren. zo heb je bijvoorbeeld concurrentie met andere game developers die ook educatieve games maken. Mochten zij een populaire release hebben voelen wij dat financieel. als wij nieuwe games willen maken zijn we ook erg afhankelijk van de vermogensverschaffers om ons te financieren. Zonder sponsoren zou het allemaal niet mogelijk zijn. Sinds bij ons spel ook een fysieke robot hoort zijn we ook erg afhankelijk van de leveranciers om alles goed af te leveren. Dit houd onder andere in dat de robot op tijd en heel afgeleverd wordt bij onze klanten en natuurlijk al de hardware die we nodig hebben om de robots te maken. Onder onze klanten vallen ook onder anderen ouders en scholen dus ook overheidsinstellingen vallen ook onder onze afnemers. Sterker nog we verwachten dat deze basisscholen onze grootste klanten zullen zijn aangezien ze in een keer gigantisch veel van die robots nodig hebben en kopen ze over een aantal jaar steeds meer robots in plaats van alles in een keer. Hoe video games in de media worden afgeschreven is ook erg belangrijk voor ons. zo kan het gebeuren dat video games erg negatief worden afgeschreven en zo onze verkoopcijfers dalen. Als laatste zijn belangen hartigheid organisaties ook van belang voor ons aangezien sommige van die organisaties ons product willen kopen voor kinderen in ontwikkelingslanden om hun ook een kans te geven om leuk te kunnen leren. Dit kan zelf zorgen voor beter opgeleide mensen en dat kan de economie van die landen stimuleren.</w:t>
      </w:r>
    </w:p>
    <w:p w14:paraId="77E29A99" w14:textId="77777777" w:rsidR="00022EDB" w:rsidRDefault="00022EDB" w:rsidP="00022EDB">
      <w:pPr>
        <w:rPr>
          <w:sz w:val="24"/>
          <w:szCs w:val="24"/>
        </w:rPr>
      </w:pPr>
    </w:p>
    <w:p w14:paraId="4B51C975" w14:textId="77777777" w:rsidR="00022EDB" w:rsidRDefault="00022EDB" w:rsidP="00022EDB">
      <w:pPr>
        <w:pStyle w:val="Heading2"/>
        <w:rPr>
          <w:rFonts w:eastAsia="Arial"/>
          <w:i/>
          <w:color w:val="333399"/>
          <w:sz w:val="32"/>
          <w:szCs w:val="32"/>
        </w:rPr>
      </w:pPr>
      <w:bookmarkStart w:id="7" w:name="_tyjcwt"/>
      <w:bookmarkEnd w:id="7"/>
      <w:r>
        <w:rPr>
          <w:rFonts w:eastAsia="Arial"/>
          <w:i/>
          <w:color w:val="333399"/>
        </w:rPr>
        <w:t>Strategie</w:t>
      </w:r>
    </w:p>
    <w:p w14:paraId="1BAA5A4F" w14:textId="77777777" w:rsidR="00022EDB" w:rsidRDefault="00022EDB" w:rsidP="00022EDB">
      <w:pPr>
        <w:rPr>
          <w:rFonts w:eastAsia="Arial"/>
          <w:color w:val="000000"/>
          <w:sz w:val="24"/>
          <w:szCs w:val="24"/>
        </w:rPr>
      </w:pPr>
      <w:r>
        <w:rPr>
          <w:sz w:val="24"/>
          <w:szCs w:val="24"/>
        </w:rPr>
        <w:t xml:space="preserve">Onze strategie bestaat uit het vinden van kansen op ICT gebied en die zo goed mogelijk te </w:t>
      </w:r>
      <w:commentRangeStart w:id="8"/>
      <w:r>
        <w:rPr>
          <w:sz w:val="24"/>
          <w:szCs w:val="24"/>
        </w:rPr>
        <w:t>gebruiken</w:t>
      </w:r>
      <w:commentRangeEnd w:id="8"/>
      <w:r>
        <w:rPr>
          <w:rStyle w:val="CommentReference"/>
          <w:color w:val="000000"/>
          <w:sz w:val="22"/>
          <w:szCs w:val="22"/>
        </w:rPr>
        <w:commentReference w:id="8"/>
      </w:r>
      <w:r>
        <w:rPr>
          <w:sz w:val="24"/>
          <w:szCs w:val="24"/>
        </w:rPr>
        <w:t xml:space="preserve">. Ons product is voor de digitalisatie van het onderwijs. Dit gaat nog niet in een snel tempo. Op basis hiervan maken wij hiervoor producten om dit proces te versnellen en </w:t>
      </w:r>
      <w:r>
        <w:rPr>
          <w:sz w:val="24"/>
          <w:szCs w:val="24"/>
        </w:rPr>
        <w:lastRenderedPageBreak/>
        <w:t>daarvan te profiteren. We willen ook ervoor zorgen dat onze producten de beste kwaliteit hebben. Op deze manier bouwen we niet alleen een goede reputatie onder de consument maar hiermee krijgen we trouwe zakenpartners. Onder deze zakenpartners vallen zowel ouders als scholen. Zo blijven we relevant op de markt en hebben we een groep vaste klanten.</w:t>
      </w:r>
    </w:p>
    <w:p w14:paraId="71574324" w14:textId="77777777" w:rsidR="00022EDB" w:rsidRDefault="00022EDB" w:rsidP="00022EDB">
      <w:pPr>
        <w:rPr>
          <w:sz w:val="24"/>
          <w:szCs w:val="24"/>
        </w:rPr>
      </w:pPr>
    </w:p>
    <w:p w14:paraId="3BB7AFFE" w14:textId="77777777" w:rsidR="00022EDB" w:rsidRDefault="00022EDB" w:rsidP="00022EDB">
      <w:pPr>
        <w:pStyle w:val="Heading2"/>
        <w:rPr>
          <w:rFonts w:eastAsia="Arial"/>
          <w:i/>
          <w:color w:val="333399"/>
          <w:sz w:val="32"/>
          <w:szCs w:val="32"/>
        </w:rPr>
      </w:pPr>
      <w:bookmarkStart w:id="9" w:name="_3dy6vkm"/>
      <w:bookmarkEnd w:id="9"/>
      <w:r>
        <w:rPr>
          <w:rFonts w:eastAsia="Arial"/>
          <w:i/>
          <w:color w:val="333399"/>
        </w:rPr>
        <w:t>SWOT-analyse</w:t>
      </w:r>
    </w:p>
    <w:p w14:paraId="10E77D1E" w14:textId="77777777" w:rsidR="00022EDB" w:rsidRDefault="00022EDB" w:rsidP="00022EDB">
      <w:pPr>
        <w:rPr>
          <w:rFonts w:eastAsia="Arial"/>
          <w:color w:val="000000"/>
          <w:sz w:val="24"/>
          <w:szCs w:val="24"/>
        </w:rPr>
      </w:pPr>
      <w:r>
        <w:rPr>
          <w:sz w:val="24"/>
          <w:szCs w:val="24"/>
        </w:rPr>
        <w:t>Wij hebben een SWOT-analyse gemaakt aangezien dat een erg handige manier is om overzicht te krijgen over onszelf en onze plek in de markt.</w:t>
      </w:r>
    </w:p>
    <w:p w14:paraId="1BB79336" w14:textId="77777777" w:rsidR="00022EDB" w:rsidRDefault="00022EDB" w:rsidP="00022EDB">
      <w:pPr>
        <w:rPr>
          <w:sz w:val="24"/>
          <w:szCs w:val="24"/>
        </w:rPr>
      </w:pPr>
    </w:p>
    <w:p w14:paraId="6C9731A4" w14:textId="77777777" w:rsidR="00022EDB" w:rsidRDefault="00022EDB" w:rsidP="00022EDB">
      <w:pPr>
        <w:pStyle w:val="Heading3"/>
        <w:rPr>
          <w:rFonts w:eastAsia="Arial"/>
          <w:sz w:val="28"/>
          <w:szCs w:val="28"/>
        </w:rPr>
      </w:pPr>
      <w:bookmarkStart w:id="10" w:name="_1t3h5sf"/>
      <w:bookmarkEnd w:id="10"/>
      <w:r>
        <w:rPr>
          <w:rFonts w:eastAsia="Arial"/>
          <w:b/>
        </w:rPr>
        <w:t>Strengths</w:t>
      </w:r>
      <w:r>
        <w:rPr>
          <w:rFonts w:eastAsia="Arial"/>
        </w:rPr>
        <w:t xml:space="preserve">: </w:t>
      </w:r>
    </w:p>
    <w:p w14:paraId="7F58552A" w14:textId="77777777" w:rsidR="00022EDB" w:rsidRDefault="00022EDB" w:rsidP="00022EDB">
      <w:pPr>
        <w:numPr>
          <w:ilvl w:val="0"/>
          <w:numId w:val="14"/>
        </w:numPr>
        <w:spacing w:after="0" w:line="276" w:lineRule="auto"/>
        <w:rPr>
          <w:rFonts w:eastAsia="Arial"/>
          <w:sz w:val="24"/>
          <w:szCs w:val="24"/>
        </w:rPr>
      </w:pPr>
      <w:r>
        <w:rPr>
          <w:sz w:val="24"/>
          <w:szCs w:val="24"/>
        </w:rPr>
        <w:t xml:space="preserve">We produceren goede kwaliteit producten. </w:t>
      </w:r>
    </w:p>
    <w:p w14:paraId="7AC81E5F" w14:textId="77777777" w:rsidR="00022EDB" w:rsidRDefault="00022EDB" w:rsidP="00022EDB">
      <w:pPr>
        <w:numPr>
          <w:ilvl w:val="0"/>
          <w:numId w:val="14"/>
        </w:numPr>
        <w:spacing w:after="0" w:line="276" w:lineRule="auto"/>
        <w:rPr>
          <w:sz w:val="24"/>
          <w:szCs w:val="24"/>
        </w:rPr>
      </w:pPr>
      <w:r>
        <w:rPr>
          <w:sz w:val="24"/>
          <w:szCs w:val="24"/>
        </w:rPr>
        <w:t xml:space="preserve">Zo is onze game vele malen leuker als van de concurrent. </w:t>
      </w:r>
    </w:p>
    <w:p w14:paraId="6A4214ED" w14:textId="77777777" w:rsidR="00022EDB" w:rsidRDefault="00022EDB" w:rsidP="00022EDB">
      <w:pPr>
        <w:numPr>
          <w:ilvl w:val="0"/>
          <w:numId w:val="14"/>
        </w:numPr>
        <w:spacing w:after="0" w:line="276" w:lineRule="auto"/>
        <w:rPr>
          <w:sz w:val="24"/>
          <w:szCs w:val="24"/>
        </w:rPr>
      </w:pPr>
      <w:r>
        <w:rPr>
          <w:sz w:val="24"/>
          <w:szCs w:val="24"/>
        </w:rPr>
        <w:t>We zijn vrijwel een van de eerste die dit soort educatie robots maakt.</w:t>
      </w:r>
    </w:p>
    <w:p w14:paraId="0429B007" w14:textId="77777777" w:rsidR="00022EDB" w:rsidRDefault="00022EDB" w:rsidP="00022EDB">
      <w:pPr>
        <w:rPr>
          <w:sz w:val="24"/>
          <w:szCs w:val="24"/>
        </w:rPr>
      </w:pPr>
    </w:p>
    <w:p w14:paraId="4E52AD8C" w14:textId="77777777" w:rsidR="00022EDB" w:rsidRDefault="00022EDB" w:rsidP="00022EDB">
      <w:pPr>
        <w:pStyle w:val="Heading3"/>
        <w:rPr>
          <w:rFonts w:eastAsia="Arial"/>
          <w:sz w:val="28"/>
          <w:szCs w:val="28"/>
        </w:rPr>
      </w:pPr>
      <w:bookmarkStart w:id="11" w:name="_4d34og8"/>
      <w:bookmarkEnd w:id="11"/>
      <w:r>
        <w:rPr>
          <w:rFonts w:eastAsia="Arial"/>
          <w:b/>
        </w:rPr>
        <w:t>Weaknesses</w:t>
      </w:r>
      <w:r>
        <w:rPr>
          <w:rFonts w:eastAsia="Arial"/>
        </w:rPr>
        <w:t xml:space="preserve">: </w:t>
      </w:r>
    </w:p>
    <w:p w14:paraId="54D8A5C1" w14:textId="77777777" w:rsidR="00022EDB" w:rsidRDefault="00022EDB" w:rsidP="00022EDB">
      <w:pPr>
        <w:numPr>
          <w:ilvl w:val="0"/>
          <w:numId w:val="15"/>
        </w:numPr>
        <w:spacing w:after="0" w:line="276" w:lineRule="auto"/>
        <w:rPr>
          <w:rFonts w:eastAsia="Arial"/>
          <w:sz w:val="24"/>
          <w:szCs w:val="24"/>
        </w:rPr>
      </w:pPr>
      <w:r>
        <w:rPr>
          <w:sz w:val="24"/>
          <w:szCs w:val="24"/>
        </w:rPr>
        <w:t>Ons product is vrij prijzig en daarom ook minder interessant bij de armere consumenten.</w:t>
      </w:r>
    </w:p>
    <w:p w14:paraId="165BCB69" w14:textId="77777777" w:rsidR="00022EDB" w:rsidRDefault="00022EDB" w:rsidP="00022EDB">
      <w:pPr>
        <w:numPr>
          <w:ilvl w:val="0"/>
          <w:numId w:val="15"/>
        </w:numPr>
        <w:spacing w:after="0" w:line="276" w:lineRule="auto"/>
        <w:rPr>
          <w:sz w:val="24"/>
          <w:szCs w:val="24"/>
        </w:rPr>
      </w:pPr>
      <w:r>
        <w:rPr>
          <w:sz w:val="24"/>
          <w:szCs w:val="24"/>
        </w:rPr>
        <w:t>Het is nog een vrij onzekere markt waar we op focusen.</w:t>
      </w:r>
    </w:p>
    <w:p w14:paraId="5A973D01" w14:textId="77777777" w:rsidR="00022EDB" w:rsidRDefault="00022EDB" w:rsidP="00022EDB">
      <w:pPr>
        <w:rPr>
          <w:sz w:val="24"/>
          <w:szCs w:val="24"/>
        </w:rPr>
      </w:pPr>
    </w:p>
    <w:p w14:paraId="770C429A" w14:textId="77777777" w:rsidR="00022EDB" w:rsidRDefault="00022EDB" w:rsidP="00022EDB">
      <w:pPr>
        <w:pStyle w:val="Heading3"/>
        <w:rPr>
          <w:rFonts w:eastAsia="Arial"/>
          <w:sz w:val="28"/>
          <w:szCs w:val="28"/>
        </w:rPr>
      </w:pPr>
      <w:bookmarkStart w:id="12" w:name="_2s8eyo1"/>
      <w:bookmarkEnd w:id="12"/>
      <w:r>
        <w:rPr>
          <w:rFonts w:eastAsia="Arial"/>
          <w:b/>
        </w:rPr>
        <w:t>Opportunities</w:t>
      </w:r>
      <w:r>
        <w:rPr>
          <w:rFonts w:eastAsia="Arial"/>
        </w:rPr>
        <w:t xml:space="preserve">: </w:t>
      </w:r>
    </w:p>
    <w:p w14:paraId="2C63F5B9" w14:textId="77777777" w:rsidR="00022EDB" w:rsidRDefault="00022EDB" w:rsidP="00022EDB">
      <w:pPr>
        <w:numPr>
          <w:ilvl w:val="0"/>
          <w:numId w:val="16"/>
        </w:numPr>
        <w:spacing w:after="0" w:line="276" w:lineRule="auto"/>
        <w:rPr>
          <w:rFonts w:eastAsia="Arial"/>
          <w:sz w:val="24"/>
          <w:szCs w:val="24"/>
        </w:rPr>
      </w:pPr>
      <w:r>
        <w:rPr>
          <w:sz w:val="24"/>
          <w:szCs w:val="24"/>
        </w:rPr>
        <w:t>Er is sprake van een onverzadigde markt en wij springen daarop in.</w:t>
      </w:r>
    </w:p>
    <w:p w14:paraId="11D683B7" w14:textId="77777777" w:rsidR="00022EDB" w:rsidRDefault="00022EDB" w:rsidP="00022EDB">
      <w:pPr>
        <w:numPr>
          <w:ilvl w:val="0"/>
          <w:numId w:val="16"/>
        </w:numPr>
        <w:spacing w:after="0" w:line="276" w:lineRule="auto"/>
        <w:rPr>
          <w:sz w:val="24"/>
          <w:szCs w:val="24"/>
        </w:rPr>
      </w:pPr>
      <w:r>
        <w:rPr>
          <w:sz w:val="24"/>
          <w:szCs w:val="24"/>
        </w:rPr>
        <w:t>De digitalisering van het onderwijs kan opeens erg snel gaan.</w:t>
      </w:r>
    </w:p>
    <w:p w14:paraId="6D87BE39" w14:textId="77777777" w:rsidR="00022EDB" w:rsidRDefault="00022EDB" w:rsidP="00022EDB">
      <w:pPr>
        <w:numPr>
          <w:ilvl w:val="0"/>
          <w:numId w:val="16"/>
        </w:numPr>
        <w:spacing w:after="0" w:line="276" w:lineRule="auto"/>
        <w:rPr>
          <w:sz w:val="24"/>
          <w:szCs w:val="24"/>
        </w:rPr>
      </w:pPr>
      <w:r>
        <w:rPr>
          <w:sz w:val="24"/>
          <w:szCs w:val="24"/>
        </w:rPr>
        <w:t>Als we een goed product kunnen produceren kunnen we de marktleider worden.</w:t>
      </w:r>
    </w:p>
    <w:p w14:paraId="0B997A22" w14:textId="77777777" w:rsidR="00022EDB" w:rsidRDefault="00022EDB" w:rsidP="00022EDB">
      <w:pPr>
        <w:rPr>
          <w:sz w:val="24"/>
          <w:szCs w:val="24"/>
        </w:rPr>
      </w:pPr>
    </w:p>
    <w:p w14:paraId="19EF33B6" w14:textId="77777777" w:rsidR="00022EDB" w:rsidRDefault="00022EDB" w:rsidP="00022EDB">
      <w:pPr>
        <w:pStyle w:val="Heading3"/>
        <w:rPr>
          <w:rFonts w:eastAsia="Arial"/>
          <w:sz w:val="28"/>
          <w:szCs w:val="28"/>
        </w:rPr>
      </w:pPr>
      <w:bookmarkStart w:id="13" w:name="_17dp8vu"/>
      <w:bookmarkEnd w:id="13"/>
      <w:r>
        <w:rPr>
          <w:rFonts w:eastAsia="Arial"/>
          <w:b/>
        </w:rPr>
        <w:t>Threads</w:t>
      </w:r>
      <w:r>
        <w:rPr>
          <w:rFonts w:eastAsia="Arial"/>
        </w:rPr>
        <w:t xml:space="preserve">: </w:t>
      </w:r>
    </w:p>
    <w:p w14:paraId="089F79EE" w14:textId="77777777" w:rsidR="00022EDB" w:rsidRDefault="00022EDB" w:rsidP="00022EDB">
      <w:pPr>
        <w:numPr>
          <w:ilvl w:val="0"/>
          <w:numId w:val="17"/>
        </w:numPr>
        <w:spacing w:after="0" w:line="276" w:lineRule="auto"/>
        <w:rPr>
          <w:rFonts w:eastAsia="Arial"/>
          <w:sz w:val="24"/>
          <w:szCs w:val="24"/>
        </w:rPr>
      </w:pPr>
      <w:r>
        <w:rPr>
          <w:sz w:val="24"/>
          <w:szCs w:val="24"/>
        </w:rPr>
        <w:t>Er zijn een aantal concurrenten die de leading role kunnen krijgen.</w:t>
      </w:r>
    </w:p>
    <w:p w14:paraId="69154466" w14:textId="77777777" w:rsidR="00022EDB" w:rsidRDefault="00022EDB" w:rsidP="00022EDB">
      <w:pPr>
        <w:numPr>
          <w:ilvl w:val="0"/>
          <w:numId w:val="17"/>
        </w:numPr>
        <w:spacing w:after="0" w:line="276" w:lineRule="auto"/>
        <w:rPr>
          <w:sz w:val="24"/>
          <w:szCs w:val="24"/>
        </w:rPr>
      </w:pPr>
      <w:r>
        <w:rPr>
          <w:sz w:val="24"/>
          <w:szCs w:val="24"/>
        </w:rPr>
        <w:t>Het kan zijn dat de digitalisering van het onderwijs erg traag gaat verlopen.</w:t>
      </w:r>
    </w:p>
    <w:p w14:paraId="6FEDEBF2" w14:textId="77777777" w:rsidR="00022EDB" w:rsidRDefault="00022EDB" w:rsidP="00022EDB">
      <w:pPr>
        <w:rPr>
          <w:sz w:val="24"/>
          <w:szCs w:val="24"/>
        </w:rPr>
      </w:pPr>
    </w:p>
    <w:p w14:paraId="15819C87" w14:textId="77777777" w:rsidR="00022EDB" w:rsidRDefault="00022EDB" w:rsidP="00022EDB">
      <w:pPr>
        <w:rPr>
          <w:sz w:val="24"/>
          <w:szCs w:val="24"/>
        </w:rPr>
      </w:pPr>
    </w:p>
    <w:p w14:paraId="285E9307" w14:textId="77777777" w:rsidR="00022EDB" w:rsidRDefault="00022EDB" w:rsidP="00022EDB">
      <w:pPr>
        <w:pStyle w:val="Heading2"/>
        <w:rPr>
          <w:rFonts w:eastAsia="Arial"/>
          <w:i/>
          <w:color w:val="333399"/>
          <w:sz w:val="32"/>
          <w:szCs w:val="32"/>
        </w:rPr>
      </w:pPr>
      <w:bookmarkStart w:id="14" w:name="_3rdcrjn"/>
      <w:bookmarkEnd w:id="14"/>
      <w:r>
        <w:rPr>
          <w:rFonts w:eastAsia="Arial"/>
          <w:i/>
          <w:color w:val="333399"/>
        </w:rPr>
        <w:t>Customer &amp; Finance</w:t>
      </w:r>
    </w:p>
    <w:p w14:paraId="4F3B3EEC" w14:textId="77777777" w:rsidR="00022EDB" w:rsidRDefault="00022EDB" w:rsidP="00022EDB">
      <w:pPr>
        <w:pStyle w:val="Heading3"/>
        <w:rPr>
          <w:rFonts w:eastAsia="Arial"/>
          <w:color w:val="434343"/>
        </w:rPr>
      </w:pPr>
      <w:bookmarkStart w:id="15" w:name="_k186nwne5vjq"/>
      <w:bookmarkEnd w:id="15"/>
      <w:r>
        <w:rPr>
          <w:rFonts w:eastAsia="Arial"/>
        </w:rPr>
        <w:t xml:space="preserve">Customer: </w:t>
      </w:r>
    </w:p>
    <w:p w14:paraId="2EE9B33C" w14:textId="77777777" w:rsidR="00022EDB" w:rsidRDefault="00022EDB" w:rsidP="00022EDB">
      <w:pPr>
        <w:rPr>
          <w:rFonts w:eastAsia="Arial"/>
          <w:sz w:val="24"/>
          <w:szCs w:val="24"/>
        </w:rPr>
      </w:pPr>
      <w:r>
        <w:rPr>
          <w:sz w:val="24"/>
          <w:szCs w:val="24"/>
        </w:rPr>
        <w:t xml:space="preserve">Ondanks dat onze doelgroep basisschoolleerlingen is bestaan onze klanten uit de ouders en scholen van die leerlingen. Sinds de leerlingen niet het geld of het initiatief hebben om opeens een van onze robots te kopen moeten de scholen en ouders dit voor hen doen. Dit betekent dus dat we onze reclame aan moeten passen op zowel de kinderen als de ouders. Zo moeten we de kinderen enthousiast maken over de robot en de ouders moeten gaan geloven dat de robot hun kind echt kan helpen met leren en ze een stukje </w:t>
      </w:r>
      <w:r>
        <w:rPr>
          <w:sz w:val="24"/>
          <w:szCs w:val="24"/>
        </w:rPr>
        <w:lastRenderedPageBreak/>
        <w:t>verantwoordelijkheid krijgen. Onze klanten rekenen erop dat onze robot die leerlingen kan helpen met studeren en dat moet dus ook duidelijk zijn in die reclames. De ouders die nu kinderen krijgen zijn zelf al die nieuwe technologie al gewend volgens ons aangezien ze er mee in contact komen op het werk en in de rest van het dagelijkse leven. Dit betekend voor ons dat de meeste ouders dus minder bang of aarzelend zijn om onze robot aan te schaffen. Dit is goed nieuws voor ons. Scholen daarentegen gaan misschien niet zo gemakkelijk overstag gezien ze met de overheid te maken hebben. Als scholen geen toestemming krijgen van de overheid om onze robots te kopen kan dit een harde klap voor ons zijn. Hiervoor moeten we misschien mee in gesprek gaan met eventuele partijen om te kijken of we dit kunnen veranderen.</w:t>
      </w:r>
    </w:p>
    <w:p w14:paraId="568DD3EC" w14:textId="77777777" w:rsidR="00022EDB" w:rsidRDefault="00022EDB" w:rsidP="00022EDB">
      <w:pPr>
        <w:rPr>
          <w:sz w:val="24"/>
          <w:szCs w:val="24"/>
        </w:rPr>
      </w:pPr>
    </w:p>
    <w:p w14:paraId="1A07D762" w14:textId="77777777" w:rsidR="00022EDB" w:rsidRDefault="00022EDB" w:rsidP="00022EDB">
      <w:pPr>
        <w:pStyle w:val="Heading3"/>
        <w:rPr>
          <w:rFonts w:eastAsia="Arial"/>
          <w:sz w:val="28"/>
          <w:szCs w:val="28"/>
        </w:rPr>
      </w:pPr>
      <w:bookmarkStart w:id="16" w:name="_tzw3jeinlp1k"/>
      <w:bookmarkEnd w:id="16"/>
      <w:r>
        <w:rPr>
          <w:rFonts w:eastAsia="Arial"/>
        </w:rPr>
        <w:t>Finance:</w:t>
      </w:r>
    </w:p>
    <w:p w14:paraId="39DE8B7D" w14:textId="77777777" w:rsidR="00022EDB" w:rsidRDefault="00022EDB" w:rsidP="00022EDB">
      <w:pPr>
        <w:rPr>
          <w:rFonts w:eastAsia="Arial"/>
          <w:sz w:val="24"/>
          <w:szCs w:val="24"/>
        </w:rPr>
      </w:pPr>
      <w:bookmarkStart w:id="17" w:name="_9bzpocumf0rq"/>
      <w:bookmarkEnd w:id="17"/>
      <w:r>
        <w:rPr>
          <w:sz w:val="24"/>
          <w:szCs w:val="24"/>
        </w:rPr>
        <w:t>Om een start te maken met ons bedrijf hebben we een balans gemaakt om de financiën beter te kunnen overzien. Zo willen we een betere kijk hebben op onze financiële zaken zodat we beter beslissingen kunnen maken en dus ook efficiënter te werk kunnen gaan en daarmee dus sterker in de markt staan. We zijn van plan om een kantoorruimte te kopen als vestiging voor ons bedrijf. Vanuit daar kunnen we onze software ontwikkelen en marketing regelen. We kopen meteen een bedrijfswagen voor vervoer en bestellen meteen een flinke lading robots(150) om te starten. We willen dus voor het kantoor een hypotheek te nemen en de rest zelf te betalen. Voor de robots betalen we later zodat we eerst tijd hebben ze te verkopen.</w:t>
      </w:r>
    </w:p>
    <w:p w14:paraId="299A1FCA" w14:textId="77777777" w:rsidR="00022EDB" w:rsidRDefault="00022EDB" w:rsidP="00022EDB">
      <w:pPr>
        <w:rPr>
          <w:sz w:val="24"/>
          <w:szCs w:val="24"/>
        </w:rPr>
      </w:pPr>
      <w:bookmarkStart w:id="18" w:name="_5szafs5cpdqt"/>
      <w:bookmarkEnd w:id="18"/>
    </w:p>
    <w:p w14:paraId="18C25902" w14:textId="77777777" w:rsidR="00022EDB" w:rsidRDefault="00022EDB" w:rsidP="00022EDB">
      <w:pPr>
        <w:rPr>
          <w:sz w:val="24"/>
          <w:szCs w:val="24"/>
        </w:rPr>
      </w:pPr>
      <w:bookmarkStart w:id="19" w:name="_arr3gvrld2db"/>
      <w:bookmarkEnd w:id="19"/>
    </w:p>
    <w:tbl>
      <w:tblPr>
        <w:tblW w:w="8070" w:type="dxa"/>
        <w:tblInd w:w="100" w:type="dxa"/>
        <w:tblBorders>
          <w:insideH w:val="nil"/>
          <w:insideV w:val="nil"/>
        </w:tblBorders>
        <w:tblLayout w:type="fixed"/>
        <w:tblLook w:val="0600" w:firstRow="0" w:lastRow="0" w:firstColumn="0" w:lastColumn="0" w:noHBand="1" w:noVBand="1"/>
      </w:tblPr>
      <w:tblGrid>
        <w:gridCol w:w="2287"/>
        <w:gridCol w:w="1456"/>
        <w:gridCol w:w="2176"/>
        <w:gridCol w:w="2151"/>
      </w:tblGrid>
      <w:tr w:rsidR="00022EDB" w14:paraId="589B6E10" w14:textId="77777777" w:rsidTr="00022EDB">
        <w:trPr>
          <w:trHeight w:val="500"/>
        </w:trPr>
        <w:tc>
          <w:tcPr>
            <w:tcW w:w="2285" w:type="dxa"/>
            <w:tcBorders>
              <w:top w:val="nil"/>
              <w:left w:val="nil"/>
              <w:bottom w:val="single" w:sz="12" w:space="0" w:color="FFFFFF"/>
              <w:right w:val="single" w:sz="4" w:space="0" w:color="FFFFFF"/>
            </w:tcBorders>
            <w:shd w:val="clear" w:color="auto" w:fill="4472C4"/>
            <w:tcMar>
              <w:top w:w="100" w:type="dxa"/>
              <w:left w:w="100" w:type="dxa"/>
              <w:bottom w:w="100" w:type="dxa"/>
              <w:right w:w="100" w:type="dxa"/>
            </w:tcMar>
            <w:hideMark/>
          </w:tcPr>
          <w:p w14:paraId="72DD6648" w14:textId="77777777" w:rsidR="00022EDB" w:rsidRDefault="00022EDB">
            <w:pPr>
              <w:widowControl w:val="0"/>
              <w:rPr>
                <w:sz w:val="24"/>
                <w:szCs w:val="24"/>
              </w:rPr>
            </w:pPr>
            <w:r>
              <w:rPr>
                <w:b/>
                <w:color w:val="FFFFFF"/>
                <w:sz w:val="24"/>
                <w:szCs w:val="24"/>
              </w:rPr>
              <w:t>Debet</w:t>
            </w:r>
          </w:p>
        </w:tc>
        <w:tc>
          <w:tcPr>
            <w:tcW w:w="1455" w:type="dxa"/>
            <w:tcBorders>
              <w:top w:val="nil"/>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2A9E014" w14:textId="77777777" w:rsidR="00022EDB" w:rsidRDefault="00022EDB">
            <w:pPr>
              <w:widowControl w:val="0"/>
              <w:rPr>
                <w:sz w:val="24"/>
                <w:szCs w:val="24"/>
              </w:rPr>
            </w:pPr>
            <w:r>
              <w:rPr>
                <w:b/>
                <w:color w:val="FFFFFF"/>
                <w:sz w:val="24"/>
                <w:szCs w:val="24"/>
              </w:rPr>
              <w:t>Geld</w:t>
            </w:r>
          </w:p>
        </w:tc>
        <w:tc>
          <w:tcPr>
            <w:tcW w:w="2175" w:type="dxa"/>
            <w:tcBorders>
              <w:top w:val="nil"/>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0625EC" w14:textId="77777777" w:rsidR="00022EDB" w:rsidRDefault="00022EDB">
            <w:pPr>
              <w:widowControl w:val="0"/>
              <w:rPr>
                <w:sz w:val="24"/>
                <w:szCs w:val="24"/>
              </w:rPr>
            </w:pPr>
            <w:r>
              <w:rPr>
                <w:b/>
                <w:color w:val="FFFFFF"/>
                <w:sz w:val="24"/>
                <w:szCs w:val="24"/>
              </w:rPr>
              <w:t>Credit</w:t>
            </w:r>
          </w:p>
        </w:tc>
        <w:tc>
          <w:tcPr>
            <w:tcW w:w="2150" w:type="dxa"/>
            <w:tcBorders>
              <w:top w:val="nil"/>
              <w:left w:val="single" w:sz="4" w:space="0" w:color="FFFFFF"/>
              <w:bottom w:val="single" w:sz="12" w:space="0" w:color="FFFFFF"/>
              <w:right w:val="nil"/>
            </w:tcBorders>
            <w:shd w:val="clear" w:color="auto" w:fill="4472C4"/>
            <w:tcMar>
              <w:top w:w="100" w:type="dxa"/>
              <w:left w:w="100" w:type="dxa"/>
              <w:bottom w:w="100" w:type="dxa"/>
              <w:right w:w="100" w:type="dxa"/>
            </w:tcMar>
            <w:hideMark/>
          </w:tcPr>
          <w:p w14:paraId="18E9B397" w14:textId="77777777" w:rsidR="00022EDB" w:rsidRDefault="00022EDB">
            <w:pPr>
              <w:widowControl w:val="0"/>
              <w:rPr>
                <w:sz w:val="24"/>
                <w:szCs w:val="24"/>
              </w:rPr>
            </w:pPr>
            <w:r>
              <w:rPr>
                <w:b/>
                <w:color w:val="FFFFFF"/>
                <w:sz w:val="24"/>
                <w:szCs w:val="24"/>
              </w:rPr>
              <w:t>Geld</w:t>
            </w:r>
          </w:p>
        </w:tc>
      </w:tr>
      <w:tr w:rsidR="00022EDB" w14:paraId="58E54561" w14:textId="77777777" w:rsidTr="00022EDB">
        <w:trPr>
          <w:trHeight w:val="120"/>
        </w:trPr>
        <w:tc>
          <w:tcPr>
            <w:tcW w:w="2285" w:type="dxa"/>
            <w:tcBorders>
              <w:top w:val="single" w:sz="4" w:space="0" w:color="FFFFFF"/>
              <w:left w:val="nil"/>
              <w:bottom w:val="single" w:sz="4" w:space="0" w:color="FFFFFF"/>
              <w:right w:val="single" w:sz="4" w:space="0" w:color="FFFFFF"/>
            </w:tcBorders>
            <w:shd w:val="clear" w:color="auto" w:fill="B4C6E7"/>
            <w:tcMar>
              <w:top w:w="100" w:type="dxa"/>
              <w:left w:w="100" w:type="dxa"/>
              <w:bottom w:w="100" w:type="dxa"/>
              <w:right w:w="100" w:type="dxa"/>
            </w:tcMar>
            <w:hideMark/>
          </w:tcPr>
          <w:p w14:paraId="5DDA3D38" w14:textId="77777777" w:rsidR="00022EDB" w:rsidRDefault="00022EDB">
            <w:pPr>
              <w:rPr>
                <w:sz w:val="24"/>
                <w:szCs w:val="24"/>
              </w:rPr>
            </w:pPr>
            <w:r>
              <w:rPr>
                <w:sz w:val="24"/>
                <w:szCs w:val="24"/>
              </w:rPr>
              <w:t>Apparatuur</w:t>
            </w:r>
          </w:p>
        </w:tc>
        <w:tc>
          <w:tcPr>
            <w:tcW w:w="1455"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6B6C48" w14:textId="77777777" w:rsidR="00022EDB" w:rsidRDefault="00022EDB">
            <w:pPr>
              <w:rPr>
                <w:sz w:val="24"/>
                <w:szCs w:val="24"/>
              </w:rPr>
            </w:pPr>
            <w:r>
              <w:rPr>
                <w:sz w:val="24"/>
                <w:szCs w:val="24"/>
              </w:rPr>
              <w:t>2.500</w:t>
            </w:r>
          </w:p>
        </w:tc>
        <w:tc>
          <w:tcPr>
            <w:tcW w:w="2175"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25BEF3" w14:textId="77777777" w:rsidR="00022EDB" w:rsidRDefault="00022EDB">
            <w:pPr>
              <w:widowControl w:val="0"/>
              <w:rPr>
                <w:sz w:val="24"/>
                <w:szCs w:val="24"/>
              </w:rPr>
            </w:pPr>
            <w:r>
              <w:rPr>
                <w:sz w:val="24"/>
                <w:szCs w:val="24"/>
              </w:rPr>
              <w:t>Eigen vermogen</w:t>
            </w:r>
          </w:p>
        </w:tc>
        <w:tc>
          <w:tcPr>
            <w:tcW w:w="2150" w:type="dxa"/>
            <w:tcBorders>
              <w:top w:val="single" w:sz="4" w:space="0" w:color="FFFFFF"/>
              <w:left w:val="single" w:sz="4" w:space="0" w:color="FFFFFF"/>
              <w:bottom w:val="single" w:sz="4" w:space="0" w:color="FFFFFF"/>
              <w:right w:val="nil"/>
            </w:tcBorders>
            <w:shd w:val="clear" w:color="auto" w:fill="B4C6E7"/>
            <w:tcMar>
              <w:top w:w="100" w:type="dxa"/>
              <w:left w:w="100" w:type="dxa"/>
              <w:bottom w:w="100" w:type="dxa"/>
              <w:right w:w="100" w:type="dxa"/>
            </w:tcMar>
            <w:hideMark/>
          </w:tcPr>
          <w:p w14:paraId="7F1B6456" w14:textId="77777777" w:rsidR="00022EDB" w:rsidRDefault="00022EDB">
            <w:pPr>
              <w:widowControl w:val="0"/>
              <w:rPr>
                <w:sz w:val="24"/>
                <w:szCs w:val="24"/>
              </w:rPr>
            </w:pPr>
            <w:r>
              <w:rPr>
                <w:sz w:val="24"/>
                <w:szCs w:val="24"/>
              </w:rPr>
              <w:t>5.000</w:t>
            </w:r>
          </w:p>
        </w:tc>
      </w:tr>
      <w:tr w:rsidR="00022EDB" w14:paraId="40B17583" w14:textId="77777777" w:rsidTr="00022EDB">
        <w:trPr>
          <w:trHeight w:val="500"/>
        </w:trPr>
        <w:tc>
          <w:tcPr>
            <w:tcW w:w="2285" w:type="dxa"/>
            <w:tcBorders>
              <w:top w:val="single" w:sz="4" w:space="0" w:color="FFFFFF"/>
              <w:left w:val="nil"/>
              <w:bottom w:val="single" w:sz="4" w:space="0" w:color="FFFFFF"/>
              <w:right w:val="single" w:sz="4" w:space="0" w:color="FFFFFF"/>
            </w:tcBorders>
            <w:shd w:val="clear" w:color="auto" w:fill="D9E1F2"/>
            <w:tcMar>
              <w:top w:w="100" w:type="dxa"/>
              <w:left w:w="100" w:type="dxa"/>
              <w:bottom w:w="100" w:type="dxa"/>
              <w:right w:w="100" w:type="dxa"/>
            </w:tcMar>
            <w:hideMark/>
          </w:tcPr>
          <w:p w14:paraId="6EA38A1B" w14:textId="77777777" w:rsidR="00022EDB" w:rsidRDefault="00022EDB">
            <w:pPr>
              <w:widowControl w:val="0"/>
              <w:rPr>
                <w:sz w:val="24"/>
                <w:szCs w:val="24"/>
              </w:rPr>
            </w:pPr>
            <w:bookmarkStart w:id="20" w:name="_26in1rg"/>
            <w:bookmarkEnd w:id="20"/>
            <w:r>
              <w:rPr>
                <w:sz w:val="24"/>
                <w:szCs w:val="24"/>
              </w:rPr>
              <w:t>Inventaris</w:t>
            </w:r>
          </w:p>
        </w:tc>
        <w:tc>
          <w:tcPr>
            <w:tcW w:w="1455"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F60EEB" w14:textId="77777777" w:rsidR="00022EDB" w:rsidRDefault="00022EDB">
            <w:pPr>
              <w:widowControl w:val="0"/>
              <w:rPr>
                <w:sz w:val="24"/>
                <w:szCs w:val="24"/>
              </w:rPr>
            </w:pPr>
            <w:r>
              <w:rPr>
                <w:sz w:val="24"/>
                <w:szCs w:val="24"/>
              </w:rPr>
              <w:t>30.000</w:t>
            </w:r>
          </w:p>
        </w:tc>
        <w:tc>
          <w:tcPr>
            <w:tcW w:w="2175"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4A71070" w14:textId="77777777" w:rsidR="00022EDB" w:rsidRDefault="00022EDB">
            <w:pPr>
              <w:widowControl w:val="0"/>
              <w:rPr>
                <w:sz w:val="24"/>
                <w:szCs w:val="24"/>
              </w:rPr>
            </w:pPr>
            <w:r>
              <w:rPr>
                <w:sz w:val="24"/>
                <w:szCs w:val="24"/>
              </w:rPr>
              <w:t>Hypotheek</w:t>
            </w:r>
          </w:p>
        </w:tc>
        <w:tc>
          <w:tcPr>
            <w:tcW w:w="2150" w:type="dxa"/>
            <w:tcBorders>
              <w:top w:val="single" w:sz="4" w:space="0" w:color="FFFFFF"/>
              <w:left w:val="single" w:sz="4" w:space="0" w:color="FFFFFF"/>
              <w:bottom w:val="single" w:sz="4" w:space="0" w:color="FFFFFF"/>
              <w:right w:val="nil"/>
            </w:tcBorders>
            <w:shd w:val="clear" w:color="auto" w:fill="D9E1F2"/>
            <w:tcMar>
              <w:top w:w="100" w:type="dxa"/>
              <w:left w:w="100" w:type="dxa"/>
              <w:bottom w:w="100" w:type="dxa"/>
              <w:right w:w="100" w:type="dxa"/>
            </w:tcMar>
            <w:hideMark/>
          </w:tcPr>
          <w:p w14:paraId="182E3B9B" w14:textId="77777777" w:rsidR="00022EDB" w:rsidRDefault="00022EDB">
            <w:pPr>
              <w:widowControl w:val="0"/>
              <w:rPr>
                <w:sz w:val="24"/>
                <w:szCs w:val="24"/>
              </w:rPr>
            </w:pPr>
            <w:r>
              <w:rPr>
                <w:sz w:val="24"/>
                <w:szCs w:val="24"/>
              </w:rPr>
              <w:t>229.000</w:t>
            </w:r>
          </w:p>
        </w:tc>
      </w:tr>
      <w:tr w:rsidR="00022EDB" w14:paraId="5D69201A" w14:textId="77777777" w:rsidTr="00022EDB">
        <w:trPr>
          <w:trHeight w:val="500"/>
        </w:trPr>
        <w:tc>
          <w:tcPr>
            <w:tcW w:w="2285"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F5F203" w14:textId="77777777" w:rsidR="00022EDB" w:rsidRDefault="00022EDB">
            <w:pPr>
              <w:widowControl w:val="0"/>
              <w:rPr>
                <w:sz w:val="24"/>
                <w:szCs w:val="24"/>
              </w:rPr>
            </w:pPr>
            <w:r>
              <w:rPr>
                <w:sz w:val="24"/>
                <w:szCs w:val="24"/>
              </w:rPr>
              <w:t>Kantoor</w:t>
            </w:r>
          </w:p>
        </w:tc>
        <w:tc>
          <w:tcPr>
            <w:tcW w:w="1455" w:type="dxa"/>
            <w:tcBorders>
              <w:top w:val="single" w:sz="4" w:space="0" w:color="FFFFFF"/>
              <w:left w:val="single" w:sz="4" w:space="0" w:color="FFFFFF"/>
              <w:bottom w:val="single" w:sz="4" w:space="0" w:color="FFFFFF"/>
              <w:right w:val="nil"/>
            </w:tcBorders>
            <w:shd w:val="clear" w:color="auto" w:fill="B4C6E7"/>
            <w:tcMar>
              <w:top w:w="100" w:type="dxa"/>
              <w:left w:w="100" w:type="dxa"/>
              <w:bottom w:w="100" w:type="dxa"/>
              <w:right w:w="100" w:type="dxa"/>
            </w:tcMar>
            <w:hideMark/>
          </w:tcPr>
          <w:p w14:paraId="60524B9C" w14:textId="77777777" w:rsidR="00022EDB" w:rsidRDefault="00022EDB">
            <w:pPr>
              <w:widowControl w:val="0"/>
              <w:rPr>
                <w:sz w:val="24"/>
                <w:szCs w:val="24"/>
              </w:rPr>
            </w:pPr>
            <w:r>
              <w:rPr>
                <w:sz w:val="24"/>
                <w:szCs w:val="24"/>
              </w:rPr>
              <w:t>229.000</w:t>
            </w:r>
          </w:p>
        </w:tc>
        <w:tc>
          <w:tcPr>
            <w:tcW w:w="2175"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2B7683" w14:textId="77777777" w:rsidR="00022EDB" w:rsidRDefault="00022EDB">
            <w:pPr>
              <w:widowControl w:val="0"/>
              <w:rPr>
                <w:sz w:val="24"/>
                <w:szCs w:val="24"/>
              </w:rPr>
            </w:pPr>
            <w:r>
              <w:rPr>
                <w:sz w:val="24"/>
                <w:szCs w:val="24"/>
              </w:rPr>
              <w:t>Crediteuren</w:t>
            </w:r>
          </w:p>
        </w:tc>
        <w:tc>
          <w:tcPr>
            <w:tcW w:w="2150" w:type="dxa"/>
            <w:tcBorders>
              <w:top w:val="single" w:sz="4" w:space="0" w:color="FFFFFF"/>
              <w:left w:val="single" w:sz="4" w:space="0" w:color="FFFFFF"/>
              <w:bottom w:val="single" w:sz="4" w:space="0" w:color="FFFFFF"/>
              <w:right w:val="nil"/>
            </w:tcBorders>
            <w:shd w:val="clear" w:color="auto" w:fill="B4C6E7"/>
            <w:tcMar>
              <w:top w:w="100" w:type="dxa"/>
              <w:left w:w="100" w:type="dxa"/>
              <w:bottom w:w="100" w:type="dxa"/>
              <w:right w:w="100" w:type="dxa"/>
            </w:tcMar>
            <w:hideMark/>
          </w:tcPr>
          <w:p w14:paraId="2E6E6D70" w14:textId="77777777" w:rsidR="00022EDB" w:rsidRDefault="00022EDB">
            <w:pPr>
              <w:widowControl w:val="0"/>
              <w:rPr>
                <w:sz w:val="24"/>
                <w:szCs w:val="24"/>
              </w:rPr>
            </w:pPr>
            <w:r>
              <w:rPr>
                <w:sz w:val="24"/>
                <w:szCs w:val="24"/>
              </w:rPr>
              <w:t>30.000</w:t>
            </w:r>
          </w:p>
        </w:tc>
      </w:tr>
      <w:tr w:rsidR="00022EDB" w14:paraId="5A0D8D3A" w14:textId="77777777" w:rsidTr="00022EDB">
        <w:trPr>
          <w:trHeight w:val="520"/>
        </w:trPr>
        <w:tc>
          <w:tcPr>
            <w:tcW w:w="2285" w:type="dxa"/>
            <w:tcBorders>
              <w:top w:val="single" w:sz="4" w:space="0" w:color="FFFFFF"/>
              <w:left w:val="nil"/>
              <w:bottom w:val="single" w:sz="4" w:space="0" w:color="FFFFFF"/>
              <w:right w:val="single" w:sz="4" w:space="0" w:color="FFFFFF"/>
            </w:tcBorders>
            <w:shd w:val="clear" w:color="auto" w:fill="D9E1F2"/>
            <w:tcMar>
              <w:top w:w="100" w:type="dxa"/>
              <w:left w:w="100" w:type="dxa"/>
              <w:bottom w:w="100" w:type="dxa"/>
              <w:right w:w="100" w:type="dxa"/>
            </w:tcMar>
            <w:hideMark/>
          </w:tcPr>
          <w:p w14:paraId="25016B0D" w14:textId="77777777" w:rsidR="00022EDB" w:rsidRDefault="00022EDB">
            <w:pPr>
              <w:widowControl w:val="0"/>
              <w:rPr>
                <w:sz w:val="24"/>
                <w:szCs w:val="24"/>
              </w:rPr>
            </w:pPr>
            <w:r>
              <w:rPr>
                <w:sz w:val="24"/>
                <w:szCs w:val="24"/>
              </w:rPr>
              <w:t>Bedrijfswagen</w:t>
            </w:r>
          </w:p>
        </w:tc>
        <w:tc>
          <w:tcPr>
            <w:tcW w:w="1455"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7490E3" w14:textId="77777777" w:rsidR="00022EDB" w:rsidRDefault="00022EDB">
            <w:pPr>
              <w:widowControl w:val="0"/>
              <w:rPr>
                <w:sz w:val="24"/>
                <w:szCs w:val="24"/>
              </w:rPr>
            </w:pPr>
            <w:r>
              <w:rPr>
                <w:sz w:val="24"/>
                <w:szCs w:val="24"/>
              </w:rPr>
              <w:t>1.500</w:t>
            </w:r>
          </w:p>
        </w:tc>
        <w:tc>
          <w:tcPr>
            <w:tcW w:w="2175"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0CE73307" w14:textId="77777777" w:rsidR="00022EDB" w:rsidRDefault="00022EDB">
            <w:pPr>
              <w:widowControl w:val="0"/>
              <w:rPr>
                <w:sz w:val="24"/>
                <w:szCs w:val="24"/>
              </w:rPr>
            </w:pPr>
          </w:p>
        </w:tc>
        <w:tc>
          <w:tcPr>
            <w:tcW w:w="2150" w:type="dxa"/>
            <w:tcBorders>
              <w:top w:val="single" w:sz="4" w:space="0" w:color="FFFFFF"/>
              <w:left w:val="single" w:sz="4" w:space="0" w:color="FFFFFF"/>
              <w:bottom w:val="single" w:sz="4" w:space="0" w:color="FFFFFF"/>
              <w:right w:val="nil"/>
            </w:tcBorders>
            <w:shd w:val="clear" w:color="auto" w:fill="D9E1F2"/>
            <w:tcMar>
              <w:top w:w="100" w:type="dxa"/>
              <w:left w:w="100" w:type="dxa"/>
              <w:bottom w:w="100" w:type="dxa"/>
              <w:right w:w="100" w:type="dxa"/>
            </w:tcMar>
          </w:tcPr>
          <w:p w14:paraId="1C9D4FDD" w14:textId="77777777" w:rsidR="00022EDB" w:rsidRDefault="00022EDB">
            <w:pPr>
              <w:widowControl w:val="0"/>
              <w:rPr>
                <w:sz w:val="24"/>
                <w:szCs w:val="24"/>
              </w:rPr>
            </w:pPr>
          </w:p>
        </w:tc>
      </w:tr>
      <w:tr w:rsidR="00022EDB" w14:paraId="5E0C99F5" w14:textId="77777777" w:rsidTr="00022EDB">
        <w:trPr>
          <w:trHeight w:val="500"/>
        </w:trPr>
        <w:tc>
          <w:tcPr>
            <w:tcW w:w="2285" w:type="dxa"/>
            <w:tcBorders>
              <w:top w:val="single" w:sz="4" w:space="0" w:color="FFFFFF"/>
              <w:left w:val="nil"/>
              <w:bottom w:val="single" w:sz="4" w:space="0" w:color="FFFFFF"/>
              <w:right w:val="single" w:sz="4" w:space="0" w:color="FFFFFF"/>
            </w:tcBorders>
            <w:shd w:val="clear" w:color="auto" w:fill="B4C6E7"/>
            <w:tcMar>
              <w:top w:w="100" w:type="dxa"/>
              <w:left w:w="100" w:type="dxa"/>
              <w:bottom w:w="100" w:type="dxa"/>
              <w:right w:w="100" w:type="dxa"/>
            </w:tcMar>
            <w:hideMark/>
          </w:tcPr>
          <w:p w14:paraId="54EFCFE6" w14:textId="77777777" w:rsidR="00022EDB" w:rsidRDefault="00022EDB">
            <w:pPr>
              <w:widowControl w:val="0"/>
              <w:rPr>
                <w:sz w:val="24"/>
                <w:szCs w:val="24"/>
              </w:rPr>
            </w:pPr>
            <w:r>
              <w:rPr>
                <w:sz w:val="24"/>
                <w:szCs w:val="24"/>
              </w:rPr>
              <w:t>Kantoorartikelen</w:t>
            </w:r>
          </w:p>
        </w:tc>
        <w:tc>
          <w:tcPr>
            <w:tcW w:w="1455"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077EA1" w14:textId="77777777" w:rsidR="00022EDB" w:rsidRDefault="00022EDB">
            <w:pPr>
              <w:widowControl w:val="0"/>
              <w:rPr>
                <w:sz w:val="24"/>
                <w:szCs w:val="24"/>
              </w:rPr>
            </w:pPr>
            <w:r>
              <w:rPr>
                <w:sz w:val="24"/>
                <w:szCs w:val="24"/>
              </w:rPr>
              <w:t>1.000</w:t>
            </w:r>
          </w:p>
        </w:tc>
        <w:tc>
          <w:tcPr>
            <w:tcW w:w="2175"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tcPr>
          <w:p w14:paraId="2D919253" w14:textId="77777777" w:rsidR="00022EDB" w:rsidRDefault="00022EDB">
            <w:pPr>
              <w:widowControl w:val="0"/>
              <w:rPr>
                <w:sz w:val="24"/>
                <w:szCs w:val="24"/>
              </w:rPr>
            </w:pPr>
          </w:p>
        </w:tc>
        <w:tc>
          <w:tcPr>
            <w:tcW w:w="2150" w:type="dxa"/>
            <w:tcBorders>
              <w:top w:val="single" w:sz="4" w:space="0" w:color="FFFFFF"/>
              <w:left w:val="single" w:sz="4" w:space="0" w:color="FFFFFF"/>
              <w:bottom w:val="single" w:sz="4" w:space="0" w:color="FFFFFF"/>
              <w:right w:val="nil"/>
            </w:tcBorders>
            <w:shd w:val="clear" w:color="auto" w:fill="B4C6E7"/>
            <w:tcMar>
              <w:top w:w="100" w:type="dxa"/>
              <w:left w:w="100" w:type="dxa"/>
              <w:bottom w:w="100" w:type="dxa"/>
              <w:right w:w="100" w:type="dxa"/>
            </w:tcMar>
          </w:tcPr>
          <w:p w14:paraId="44A73798" w14:textId="77777777" w:rsidR="00022EDB" w:rsidRDefault="00022EDB">
            <w:pPr>
              <w:widowControl w:val="0"/>
              <w:rPr>
                <w:sz w:val="24"/>
                <w:szCs w:val="24"/>
              </w:rPr>
            </w:pPr>
          </w:p>
        </w:tc>
      </w:tr>
      <w:tr w:rsidR="00022EDB" w14:paraId="27A62196" w14:textId="77777777" w:rsidTr="00022EDB">
        <w:trPr>
          <w:trHeight w:val="500"/>
        </w:trPr>
        <w:tc>
          <w:tcPr>
            <w:tcW w:w="2285" w:type="dxa"/>
            <w:tcBorders>
              <w:top w:val="single" w:sz="4" w:space="0" w:color="FFFFFF"/>
              <w:left w:val="nil"/>
              <w:bottom w:val="single" w:sz="4" w:space="0" w:color="FFFFFF"/>
              <w:right w:val="single" w:sz="4" w:space="0" w:color="FFFFFF"/>
            </w:tcBorders>
            <w:shd w:val="clear" w:color="auto" w:fill="D9E1F2"/>
            <w:tcMar>
              <w:top w:w="100" w:type="dxa"/>
              <w:left w:w="100" w:type="dxa"/>
              <w:bottom w:w="100" w:type="dxa"/>
              <w:right w:w="100" w:type="dxa"/>
            </w:tcMar>
          </w:tcPr>
          <w:p w14:paraId="247B40BF" w14:textId="77777777" w:rsidR="00022EDB" w:rsidRDefault="00022EDB">
            <w:pPr>
              <w:widowControl w:val="0"/>
              <w:rPr>
                <w:sz w:val="24"/>
                <w:szCs w:val="24"/>
              </w:rPr>
            </w:pPr>
          </w:p>
        </w:tc>
        <w:tc>
          <w:tcPr>
            <w:tcW w:w="1455"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276F92B7" w14:textId="77777777" w:rsidR="00022EDB" w:rsidRDefault="00022EDB">
            <w:pPr>
              <w:widowControl w:val="0"/>
              <w:rPr>
                <w:sz w:val="24"/>
                <w:szCs w:val="24"/>
              </w:rPr>
            </w:pPr>
          </w:p>
        </w:tc>
        <w:tc>
          <w:tcPr>
            <w:tcW w:w="2175"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7E5C3A36" w14:textId="77777777" w:rsidR="00022EDB" w:rsidRDefault="00022EDB">
            <w:pPr>
              <w:widowControl w:val="0"/>
              <w:rPr>
                <w:sz w:val="24"/>
                <w:szCs w:val="24"/>
              </w:rPr>
            </w:pPr>
          </w:p>
        </w:tc>
        <w:tc>
          <w:tcPr>
            <w:tcW w:w="2150" w:type="dxa"/>
            <w:tcBorders>
              <w:top w:val="single" w:sz="4" w:space="0" w:color="FFFFFF"/>
              <w:left w:val="single" w:sz="4" w:space="0" w:color="FFFFFF"/>
              <w:bottom w:val="single" w:sz="4" w:space="0" w:color="FFFFFF"/>
              <w:right w:val="nil"/>
            </w:tcBorders>
            <w:shd w:val="clear" w:color="auto" w:fill="D9E1F2"/>
            <w:tcMar>
              <w:top w:w="100" w:type="dxa"/>
              <w:left w:w="100" w:type="dxa"/>
              <w:bottom w:w="100" w:type="dxa"/>
              <w:right w:w="100" w:type="dxa"/>
            </w:tcMar>
          </w:tcPr>
          <w:p w14:paraId="3332319D" w14:textId="77777777" w:rsidR="00022EDB" w:rsidRDefault="00022EDB">
            <w:pPr>
              <w:widowControl w:val="0"/>
              <w:rPr>
                <w:sz w:val="24"/>
                <w:szCs w:val="24"/>
              </w:rPr>
            </w:pPr>
          </w:p>
        </w:tc>
      </w:tr>
      <w:tr w:rsidR="00022EDB" w14:paraId="48A210B9" w14:textId="77777777" w:rsidTr="00022EDB">
        <w:trPr>
          <w:trHeight w:val="500"/>
        </w:trPr>
        <w:tc>
          <w:tcPr>
            <w:tcW w:w="2285" w:type="dxa"/>
            <w:tcBorders>
              <w:top w:val="single" w:sz="4" w:space="0" w:color="FFFFFF"/>
              <w:left w:val="nil"/>
              <w:bottom w:val="nil"/>
              <w:right w:val="single" w:sz="4" w:space="0" w:color="FFFFFF"/>
            </w:tcBorders>
            <w:shd w:val="clear" w:color="auto" w:fill="B4C6E7"/>
            <w:tcMar>
              <w:top w:w="100" w:type="dxa"/>
              <w:left w:w="100" w:type="dxa"/>
              <w:bottom w:w="100" w:type="dxa"/>
              <w:right w:w="100" w:type="dxa"/>
            </w:tcMar>
            <w:hideMark/>
          </w:tcPr>
          <w:p w14:paraId="2B635142" w14:textId="77777777" w:rsidR="00022EDB" w:rsidRDefault="00022EDB">
            <w:pPr>
              <w:widowControl w:val="0"/>
              <w:rPr>
                <w:sz w:val="24"/>
                <w:szCs w:val="24"/>
              </w:rPr>
            </w:pPr>
            <w:r>
              <w:rPr>
                <w:sz w:val="24"/>
                <w:szCs w:val="24"/>
              </w:rPr>
              <w:t>Totaal:</w:t>
            </w:r>
          </w:p>
        </w:tc>
        <w:tc>
          <w:tcPr>
            <w:tcW w:w="1455" w:type="dxa"/>
            <w:tcBorders>
              <w:top w:val="single" w:sz="4" w:space="0" w:color="FFFFFF"/>
              <w:left w:val="single" w:sz="4" w:space="0" w:color="FFFFFF"/>
              <w:bottom w:val="nil"/>
              <w:right w:val="single" w:sz="4" w:space="0" w:color="FFFFFF"/>
            </w:tcBorders>
            <w:shd w:val="clear" w:color="auto" w:fill="B4C6E7"/>
            <w:tcMar>
              <w:top w:w="100" w:type="dxa"/>
              <w:left w:w="100" w:type="dxa"/>
              <w:bottom w:w="100" w:type="dxa"/>
              <w:right w:w="100" w:type="dxa"/>
            </w:tcMar>
            <w:hideMark/>
          </w:tcPr>
          <w:p w14:paraId="1C311BAF" w14:textId="77777777" w:rsidR="00022EDB" w:rsidRDefault="00022EDB">
            <w:pPr>
              <w:widowControl w:val="0"/>
              <w:rPr>
                <w:sz w:val="24"/>
                <w:szCs w:val="24"/>
              </w:rPr>
            </w:pPr>
            <w:r>
              <w:rPr>
                <w:sz w:val="24"/>
                <w:szCs w:val="24"/>
              </w:rPr>
              <w:t>264.000</w:t>
            </w:r>
          </w:p>
        </w:tc>
        <w:tc>
          <w:tcPr>
            <w:tcW w:w="2175" w:type="dxa"/>
            <w:tcBorders>
              <w:top w:val="single" w:sz="4" w:space="0" w:color="FFFFFF"/>
              <w:left w:val="single" w:sz="4" w:space="0" w:color="FFFFFF"/>
              <w:bottom w:val="nil"/>
              <w:right w:val="single" w:sz="4" w:space="0" w:color="FFFFFF"/>
            </w:tcBorders>
            <w:shd w:val="clear" w:color="auto" w:fill="B4C6E7"/>
            <w:tcMar>
              <w:top w:w="100" w:type="dxa"/>
              <w:left w:w="100" w:type="dxa"/>
              <w:bottom w:w="100" w:type="dxa"/>
              <w:right w:w="100" w:type="dxa"/>
            </w:tcMar>
          </w:tcPr>
          <w:p w14:paraId="22FFBFB9" w14:textId="77777777" w:rsidR="00022EDB" w:rsidRDefault="00022EDB">
            <w:pPr>
              <w:widowControl w:val="0"/>
              <w:rPr>
                <w:sz w:val="24"/>
                <w:szCs w:val="24"/>
              </w:rPr>
            </w:pPr>
          </w:p>
        </w:tc>
        <w:tc>
          <w:tcPr>
            <w:tcW w:w="2150" w:type="dxa"/>
            <w:tcBorders>
              <w:top w:val="single" w:sz="4" w:space="0" w:color="FFFFFF"/>
              <w:left w:val="single" w:sz="4" w:space="0" w:color="FFFFFF"/>
              <w:bottom w:val="nil"/>
              <w:right w:val="nil"/>
            </w:tcBorders>
            <w:shd w:val="clear" w:color="auto" w:fill="B4C6E7"/>
            <w:tcMar>
              <w:top w:w="100" w:type="dxa"/>
              <w:left w:w="100" w:type="dxa"/>
              <w:bottom w:w="100" w:type="dxa"/>
              <w:right w:w="100" w:type="dxa"/>
            </w:tcMar>
            <w:hideMark/>
          </w:tcPr>
          <w:p w14:paraId="486AEA0F" w14:textId="77777777" w:rsidR="00022EDB" w:rsidRDefault="00022EDB">
            <w:pPr>
              <w:widowControl w:val="0"/>
              <w:rPr>
                <w:sz w:val="24"/>
                <w:szCs w:val="24"/>
              </w:rPr>
            </w:pPr>
            <w:r>
              <w:rPr>
                <w:sz w:val="24"/>
                <w:szCs w:val="24"/>
              </w:rPr>
              <w:t>264.000</w:t>
            </w:r>
          </w:p>
        </w:tc>
      </w:tr>
    </w:tbl>
    <w:p w14:paraId="0C6869CB" w14:textId="77777777" w:rsidR="00022EDB" w:rsidRDefault="00022EDB" w:rsidP="00022EDB">
      <w:pPr>
        <w:rPr>
          <w:rFonts w:ascii="Arial" w:hAnsi="Arial" w:cs="Arial"/>
          <w:color w:val="000000"/>
          <w:sz w:val="24"/>
          <w:szCs w:val="24"/>
        </w:rPr>
      </w:pPr>
      <w:bookmarkStart w:id="21" w:name="_5a70hp6ordm8"/>
      <w:bookmarkEnd w:id="21"/>
    </w:p>
    <w:p w14:paraId="1CAF4965" w14:textId="77777777" w:rsidR="00022EDB" w:rsidRDefault="00022EDB" w:rsidP="00022EDB">
      <w:pPr>
        <w:rPr>
          <w:sz w:val="24"/>
          <w:szCs w:val="24"/>
        </w:rPr>
      </w:pPr>
      <w:bookmarkStart w:id="22" w:name="_lxypl4sfdzj8"/>
      <w:bookmarkEnd w:id="22"/>
    </w:p>
    <w:p w14:paraId="0B9F6775" w14:textId="77777777" w:rsidR="00022EDB" w:rsidRDefault="00022EDB" w:rsidP="00022EDB">
      <w:pPr>
        <w:rPr>
          <w:sz w:val="24"/>
          <w:szCs w:val="24"/>
        </w:rPr>
      </w:pPr>
      <w:bookmarkStart w:id="23" w:name="_jll882oq8hu8"/>
      <w:bookmarkEnd w:id="23"/>
      <w:r>
        <w:rPr>
          <w:sz w:val="24"/>
          <w:szCs w:val="24"/>
        </w:rPr>
        <w:t xml:space="preserve">Deze wagen willen we kopen: </w:t>
      </w:r>
      <w:hyperlink r:id="rId25" w:history="1">
        <w:r>
          <w:rPr>
            <w:rStyle w:val="Hyperlink"/>
            <w:color w:val="1155CC"/>
            <w:sz w:val="24"/>
            <w:szCs w:val="24"/>
          </w:rPr>
          <w:t>https://www.zoekjebedrijfswagen.nl/opel/combo/gesloten+bedrijfswagen/1-3-cdti/120865.detail</w:t>
        </w:r>
      </w:hyperlink>
      <w:r>
        <w:rPr>
          <w:sz w:val="24"/>
          <w:szCs w:val="24"/>
        </w:rPr>
        <w:t>.</w:t>
      </w:r>
    </w:p>
    <w:p w14:paraId="7D50BD14" w14:textId="77777777" w:rsidR="00022EDB" w:rsidRDefault="00022EDB" w:rsidP="00022EDB">
      <w:pPr>
        <w:rPr>
          <w:sz w:val="24"/>
          <w:szCs w:val="24"/>
        </w:rPr>
      </w:pPr>
      <w:bookmarkStart w:id="24" w:name="_lgb5eyuhkryo"/>
      <w:bookmarkEnd w:id="24"/>
      <w:r>
        <w:rPr>
          <w:sz w:val="24"/>
          <w:szCs w:val="24"/>
        </w:rPr>
        <w:t>En dit is het kantoor dat we op het oog hebben:</w:t>
      </w:r>
    </w:p>
    <w:bookmarkStart w:id="25" w:name="_m6ie6z72ouhj"/>
    <w:bookmarkEnd w:id="25"/>
    <w:p w14:paraId="1D72B6B5" w14:textId="77777777" w:rsidR="00022EDB" w:rsidRDefault="00022EDB" w:rsidP="00022EDB">
      <w:pPr>
        <w:rPr>
          <w:sz w:val="24"/>
          <w:szCs w:val="24"/>
        </w:rPr>
      </w:pPr>
      <w:r>
        <w:fldChar w:fldCharType="begin"/>
      </w:r>
      <w:r>
        <w:instrText xml:space="preserve"> HYPERLINK "https://ventu.nl/Kantoor/Tilburg/Aphroditestraat/71/e7253fcd-2585-49c9-bd38-edff44fcd591" </w:instrText>
      </w:r>
      <w:r>
        <w:fldChar w:fldCharType="separate"/>
      </w:r>
      <w:r>
        <w:rPr>
          <w:rStyle w:val="Hyperlink"/>
          <w:color w:val="1155CC"/>
          <w:sz w:val="24"/>
          <w:szCs w:val="24"/>
        </w:rPr>
        <w:t>https://ventu.nl/Kantoor/Tilburg/Aphroditestraat/71/e7253fcd-2585-49c9-bd38-edff44fcd591</w:t>
      </w:r>
      <w:r>
        <w:fldChar w:fldCharType="end"/>
      </w:r>
      <w:r>
        <w:rPr>
          <w:sz w:val="24"/>
          <w:szCs w:val="24"/>
        </w:rPr>
        <w:t>.</w:t>
      </w:r>
    </w:p>
    <w:p w14:paraId="62AC1928" w14:textId="77777777" w:rsidR="00022EDB" w:rsidRPr="00022EDB" w:rsidRDefault="00022EDB" w:rsidP="00022EDB"/>
    <w:sectPr w:rsidR="00022EDB" w:rsidRPr="00022EDB" w:rsidSect="00652881">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Thijs Spapens" w:date="2018-02-26T10:50:00Z" w:initials="">
    <w:p w14:paraId="54D7FCC5" w14:textId="77777777" w:rsidR="00022EDB" w:rsidRDefault="00022EDB" w:rsidP="00022EDB">
      <w:pPr>
        <w:widowControl w:val="0"/>
        <w:spacing w:line="240" w:lineRule="auto"/>
      </w:pPr>
      <w:r>
        <w:t>Strategie en SWOT heb ik gedaan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D7FC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D7FCC5" w16cid:durableId="1E5119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373C"/>
    <w:multiLevelType w:val="multilevel"/>
    <w:tmpl w:val="9078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F6B6C"/>
    <w:multiLevelType w:val="multilevel"/>
    <w:tmpl w:val="A964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51EA5"/>
    <w:multiLevelType w:val="multilevel"/>
    <w:tmpl w:val="9450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D0595"/>
    <w:multiLevelType w:val="multilevel"/>
    <w:tmpl w:val="B7A4907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349158C3"/>
    <w:multiLevelType w:val="multilevel"/>
    <w:tmpl w:val="0228FCF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3BD63A6A"/>
    <w:multiLevelType w:val="multilevel"/>
    <w:tmpl w:val="5EE6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694D91"/>
    <w:multiLevelType w:val="multilevel"/>
    <w:tmpl w:val="DADC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8A7EB0"/>
    <w:multiLevelType w:val="multilevel"/>
    <w:tmpl w:val="0518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E10D45"/>
    <w:multiLevelType w:val="multilevel"/>
    <w:tmpl w:val="955A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B90AC2"/>
    <w:multiLevelType w:val="multilevel"/>
    <w:tmpl w:val="E9E6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142FC2"/>
    <w:multiLevelType w:val="multilevel"/>
    <w:tmpl w:val="B2E2299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626B7C2F"/>
    <w:multiLevelType w:val="multilevel"/>
    <w:tmpl w:val="BA56FAE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6D787260"/>
    <w:multiLevelType w:val="multilevel"/>
    <w:tmpl w:val="4692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7332F1"/>
    <w:multiLevelType w:val="multilevel"/>
    <w:tmpl w:val="EC42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516E81"/>
    <w:multiLevelType w:val="multilevel"/>
    <w:tmpl w:val="1314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751A1E"/>
    <w:multiLevelType w:val="multilevel"/>
    <w:tmpl w:val="55DA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AB2898"/>
    <w:multiLevelType w:val="multilevel"/>
    <w:tmpl w:val="0658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13"/>
  </w:num>
  <w:num w:numId="4">
    <w:abstractNumId w:val="0"/>
  </w:num>
  <w:num w:numId="5">
    <w:abstractNumId w:val="9"/>
  </w:num>
  <w:num w:numId="6">
    <w:abstractNumId w:val="7"/>
  </w:num>
  <w:num w:numId="7">
    <w:abstractNumId w:val="14"/>
  </w:num>
  <w:num w:numId="8">
    <w:abstractNumId w:val="15"/>
  </w:num>
  <w:num w:numId="9">
    <w:abstractNumId w:val="16"/>
  </w:num>
  <w:num w:numId="10">
    <w:abstractNumId w:val="2"/>
  </w:num>
  <w:num w:numId="11">
    <w:abstractNumId w:val="12"/>
  </w:num>
  <w:num w:numId="12">
    <w:abstractNumId w:val="8"/>
  </w:num>
  <w:num w:numId="13">
    <w:abstractNumId w:val="5"/>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C5C"/>
    <w:rsid w:val="00022EDB"/>
    <w:rsid w:val="000D121E"/>
    <w:rsid w:val="000F70BF"/>
    <w:rsid w:val="002A6629"/>
    <w:rsid w:val="002A7D32"/>
    <w:rsid w:val="00500922"/>
    <w:rsid w:val="00553BB9"/>
    <w:rsid w:val="00614312"/>
    <w:rsid w:val="00652881"/>
    <w:rsid w:val="00690A5A"/>
    <w:rsid w:val="006C5B4D"/>
    <w:rsid w:val="006F0E1C"/>
    <w:rsid w:val="006F43FF"/>
    <w:rsid w:val="0078396E"/>
    <w:rsid w:val="007875F9"/>
    <w:rsid w:val="007C72F4"/>
    <w:rsid w:val="007E2722"/>
    <w:rsid w:val="0089612E"/>
    <w:rsid w:val="008E4F3A"/>
    <w:rsid w:val="00963CF3"/>
    <w:rsid w:val="00A27151"/>
    <w:rsid w:val="00AA527F"/>
    <w:rsid w:val="00B90915"/>
    <w:rsid w:val="00C21B5D"/>
    <w:rsid w:val="00C27FC9"/>
    <w:rsid w:val="00CA2B6A"/>
    <w:rsid w:val="00CB09BD"/>
    <w:rsid w:val="00CC0074"/>
    <w:rsid w:val="00D10AFC"/>
    <w:rsid w:val="00D24E47"/>
    <w:rsid w:val="00D257C1"/>
    <w:rsid w:val="00D80744"/>
    <w:rsid w:val="00E13BCC"/>
    <w:rsid w:val="00F2443C"/>
    <w:rsid w:val="00F74C5C"/>
    <w:rsid w:val="00F80DE1"/>
    <w:rsid w:val="00FB214E"/>
    <w:rsid w:val="00FD3B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9AB2"/>
  <w15:chartTrackingRefBased/>
  <w15:docId w15:val="{9EC00D00-21EB-4BC3-80DE-6916D87E0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8E4F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3B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22E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288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52881"/>
    <w:rPr>
      <w:rFonts w:eastAsiaTheme="minorEastAsia"/>
      <w:lang w:val="en-US"/>
    </w:rPr>
  </w:style>
  <w:style w:type="character" w:customStyle="1" w:styleId="Heading1Char">
    <w:name w:val="Heading 1 Char"/>
    <w:basedOn w:val="DefaultParagraphFont"/>
    <w:link w:val="Heading1"/>
    <w:uiPriority w:val="9"/>
    <w:rsid w:val="008E4F3A"/>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8E4F3A"/>
    <w:pPr>
      <w:outlineLvl w:val="9"/>
    </w:pPr>
    <w:rPr>
      <w:lang w:val="en-US"/>
    </w:rPr>
  </w:style>
  <w:style w:type="paragraph" w:styleId="TOC1">
    <w:name w:val="toc 1"/>
    <w:basedOn w:val="Normal"/>
    <w:next w:val="Normal"/>
    <w:autoRedefine/>
    <w:uiPriority w:val="39"/>
    <w:unhideWhenUsed/>
    <w:rsid w:val="008E4F3A"/>
    <w:pPr>
      <w:spacing w:after="100"/>
    </w:pPr>
  </w:style>
  <w:style w:type="character" w:styleId="Hyperlink">
    <w:name w:val="Hyperlink"/>
    <w:basedOn w:val="DefaultParagraphFont"/>
    <w:uiPriority w:val="99"/>
    <w:unhideWhenUsed/>
    <w:rsid w:val="008E4F3A"/>
    <w:rPr>
      <w:color w:val="0563C1" w:themeColor="hyperlink"/>
      <w:u w:val="single"/>
    </w:rPr>
  </w:style>
  <w:style w:type="character" w:customStyle="1" w:styleId="Heading2Char">
    <w:name w:val="Heading 2 Char"/>
    <w:basedOn w:val="DefaultParagraphFont"/>
    <w:link w:val="Heading2"/>
    <w:uiPriority w:val="9"/>
    <w:rsid w:val="00FD3B0C"/>
    <w:rPr>
      <w:rFonts w:asciiTheme="majorHAnsi" w:eastAsiaTheme="majorEastAsia" w:hAnsiTheme="majorHAnsi" w:cstheme="majorBidi"/>
      <w:color w:val="2F5496" w:themeColor="accent1" w:themeShade="BF"/>
      <w:sz w:val="26"/>
      <w:szCs w:val="26"/>
      <w:lang w:val="nl-NL"/>
    </w:rPr>
  </w:style>
  <w:style w:type="paragraph" w:styleId="NormalWeb">
    <w:name w:val="Normal (Web)"/>
    <w:basedOn w:val="Normal"/>
    <w:uiPriority w:val="99"/>
    <w:unhideWhenUsed/>
    <w:rsid w:val="00FD3B0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FollowedHyperlink">
    <w:name w:val="FollowedHyperlink"/>
    <w:basedOn w:val="DefaultParagraphFont"/>
    <w:uiPriority w:val="99"/>
    <w:semiHidden/>
    <w:unhideWhenUsed/>
    <w:rsid w:val="00F2443C"/>
    <w:rPr>
      <w:color w:val="954F72" w:themeColor="followedHyperlink"/>
      <w:u w:val="single"/>
    </w:rPr>
  </w:style>
  <w:style w:type="paragraph" w:styleId="HTMLPreformatted">
    <w:name w:val="HTML Preformatted"/>
    <w:basedOn w:val="Normal"/>
    <w:link w:val="HTMLPreformattedChar"/>
    <w:uiPriority w:val="99"/>
    <w:semiHidden/>
    <w:unhideWhenUsed/>
    <w:rsid w:val="00F8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F80DE1"/>
    <w:rPr>
      <w:rFonts w:ascii="Courier New" w:eastAsia="Times New Roman" w:hAnsi="Courier New" w:cs="Courier New"/>
      <w:sz w:val="20"/>
      <w:szCs w:val="20"/>
      <w:lang w:eastAsia="en-GB"/>
    </w:rPr>
  </w:style>
  <w:style w:type="paragraph" w:styleId="ListParagraph">
    <w:name w:val="List Paragraph"/>
    <w:basedOn w:val="Normal"/>
    <w:uiPriority w:val="34"/>
    <w:qFormat/>
    <w:rsid w:val="000F70BF"/>
    <w:pPr>
      <w:ind w:left="720"/>
      <w:contextualSpacing/>
    </w:pPr>
  </w:style>
  <w:style w:type="character" w:customStyle="1" w:styleId="Heading3Char">
    <w:name w:val="Heading 3 Char"/>
    <w:basedOn w:val="DefaultParagraphFont"/>
    <w:link w:val="Heading3"/>
    <w:uiPriority w:val="9"/>
    <w:semiHidden/>
    <w:rsid w:val="00022EDB"/>
    <w:rPr>
      <w:rFonts w:asciiTheme="majorHAnsi" w:eastAsiaTheme="majorEastAsia" w:hAnsiTheme="majorHAnsi" w:cstheme="majorBidi"/>
      <w:color w:val="1F3763" w:themeColor="accent1" w:themeShade="7F"/>
      <w:sz w:val="24"/>
      <w:szCs w:val="24"/>
      <w:lang w:val="nl-NL"/>
    </w:rPr>
  </w:style>
  <w:style w:type="character" w:styleId="CommentReference">
    <w:name w:val="annotation reference"/>
    <w:basedOn w:val="DefaultParagraphFont"/>
    <w:uiPriority w:val="99"/>
    <w:semiHidden/>
    <w:unhideWhenUsed/>
    <w:rsid w:val="00022EDB"/>
    <w:rPr>
      <w:sz w:val="16"/>
      <w:szCs w:val="16"/>
    </w:rPr>
  </w:style>
  <w:style w:type="paragraph" w:styleId="BalloonText">
    <w:name w:val="Balloon Text"/>
    <w:basedOn w:val="Normal"/>
    <w:link w:val="BalloonTextChar"/>
    <w:uiPriority w:val="99"/>
    <w:semiHidden/>
    <w:unhideWhenUsed/>
    <w:rsid w:val="00022E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EDB"/>
    <w:rPr>
      <w:rFonts w:ascii="Segoe UI" w:hAnsi="Segoe UI" w:cs="Segoe UI"/>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190776">
      <w:bodyDiv w:val="1"/>
      <w:marLeft w:val="0"/>
      <w:marRight w:val="0"/>
      <w:marTop w:val="0"/>
      <w:marBottom w:val="0"/>
      <w:divBdr>
        <w:top w:val="none" w:sz="0" w:space="0" w:color="auto"/>
        <w:left w:val="none" w:sz="0" w:space="0" w:color="auto"/>
        <w:bottom w:val="none" w:sz="0" w:space="0" w:color="auto"/>
        <w:right w:val="none" w:sz="0" w:space="0" w:color="auto"/>
      </w:divBdr>
    </w:div>
    <w:div w:id="1014459712">
      <w:bodyDiv w:val="1"/>
      <w:marLeft w:val="0"/>
      <w:marRight w:val="0"/>
      <w:marTop w:val="0"/>
      <w:marBottom w:val="0"/>
      <w:divBdr>
        <w:top w:val="none" w:sz="0" w:space="0" w:color="auto"/>
        <w:left w:val="none" w:sz="0" w:space="0" w:color="auto"/>
        <w:bottom w:val="none" w:sz="0" w:space="0" w:color="auto"/>
        <w:right w:val="none" w:sz="0" w:space="0" w:color="auto"/>
      </w:divBdr>
    </w:div>
    <w:div w:id="1100948070">
      <w:bodyDiv w:val="1"/>
      <w:marLeft w:val="0"/>
      <w:marRight w:val="0"/>
      <w:marTop w:val="0"/>
      <w:marBottom w:val="0"/>
      <w:divBdr>
        <w:top w:val="none" w:sz="0" w:space="0" w:color="auto"/>
        <w:left w:val="none" w:sz="0" w:space="0" w:color="auto"/>
        <w:bottom w:val="none" w:sz="0" w:space="0" w:color="auto"/>
        <w:right w:val="none" w:sz="0" w:space="0" w:color="auto"/>
      </w:divBdr>
    </w:div>
    <w:div w:id="1121652682">
      <w:bodyDiv w:val="1"/>
      <w:marLeft w:val="0"/>
      <w:marRight w:val="0"/>
      <w:marTop w:val="0"/>
      <w:marBottom w:val="0"/>
      <w:divBdr>
        <w:top w:val="none" w:sz="0" w:space="0" w:color="auto"/>
        <w:left w:val="none" w:sz="0" w:space="0" w:color="auto"/>
        <w:bottom w:val="none" w:sz="0" w:space="0" w:color="auto"/>
        <w:right w:val="none" w:sz="0" w:space="0" w:color="auto"/>
      </w:divBdr>
    </w:div>
    <w:div w:id="1534735364">
      <w:bodyDiv w:val="1"/>
      <w:marLeft w:val="0"/>
      <w:marRight w:val="0"/>
      <w:marTop w:val="0"/>
      <w:marBottom w:val="0"/>
      <w:divBdr>
        <w:top w:val="none" w:sz="0" w:space="0" w:color="auto"/>
        <w:left w:val="none" w:sz="0" w:space="0" w:color="auto"/>
        <w:bottom w:val="none" w:sz="0" w:space="0" w:color="auto"/>
        <w:right w:val="none" w:sz="0" w:space="0" w:color="auto"/>
      </w:divBdr>
    </w:div>
    <w:div w:id="1572932417">
      <w:bodyDiv w:val="1"/>
      <w:marLeft w:val="0"/>
      <w:marRight w:val="0"/>
      <w:marTop w:val="0"/>
      <w:marBottom w:val="0"/>
      <w:divBdr>
        <w:top w:val="none" w:sz="0" w:space="0" w:color="auto"/>
        <w:left w:val="none" w:sz="0" w:space="0" w:color="auto"/>
        <w:bottom w:val="none" w:sz="0" w:space="0" w:color="auto"/>
        <w:right w:val="none" w:sz="0" w:space="0" w:color="auto"/>
      </w:divBdr>
    </w:div>
    <w:div w:id="1647738722">
      <w:bodyDiv w:val="1"/>
      <w:marLeft w:val="0"/>
      <w:marRight w:val="0"/>
      <w:marTop w:val="0"/>
      <w:marBottom w:val="0"/>
      <w:divBdr>
        <w:top w:val="none" w:sz="0" w:space="0" w:color="auto"/>
        <w:left w:val="none" w:sz="0" w:space="0" w:color="auto"/>
        <w:bottom w:val="none" w:sz="0" w:space="0" w:color="auto"/>
        <w:right w:val="none" w:sz="0" w:space="0" w:color="auto"/>
      </w:divBdr>
    </w:div>
    <w:div w:id="1953242797">
      <w:bodyDiv w:val="1"/>
      <w:marLeft w:val="0"/>
      <w:marRight w:val="0"/>
      <w:marTop w:val="0"/>
      <w:marBottom w:val="0"/>
      <w:divBdr>
        <w:top w:val="none" w:sz="0" w:space="0" w:color="auto"/>
        <w:left w:val="none" w:sz="0" w:space="0" w:color="auto"/>
        <w:bottom w:val="none" w:sz="0" w:space="0" w:color="auto"/>
        <w:right w:val="none" w:sz="0" w:space="0" w:color="auto"/>
      </w:divBdr>
    </w:div>
    <w:div w:id="210241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hop.lego.com/nl-NL/Grote-EV3-servomotor-45502" TargetMode="External"/><Relationship Id="rId18" Type="http://schemas.openxmlformats.org/officeDocument/2006/relationships/hyperlink" Target="http://www.mindsensors.co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mindsensors.com/products/170-ir-temperature-sensor-for-ev3-or-nxt" TargetMode="External"/><Relationship Id="rId7" Type="http://schemas.openxmlformats.org/officeDocument/2006/relationships/image" Target="media/image1.png"/><Relationship Id="rId12" Type="http://schemas.openxmlformats.org/officeDocument/2006/relationships/hyperlink" Target="https://shop.lego.com/nl-NL/EV3-Infrared-Beacon-45508" TargetMode="External"/><Relationship Id="rId17" Type="http://schemas.openxmlformats.org/officeDocument/2006/relationships/hyperlink" Target="https://shop.lego.com/nl-NL/Ultrasone-EV3-sensor-45504" TargetMode="External"/><Relationship Id="rId25" Type="http://schemas.openxmlformats.org/officeDocument/2006/relationships/hyperlink" Target="https://www.zoekjebedrijfswagen.nl/opel/combo/gesloten+bedrijfswagen/1-3-cdti/120865.detail" TargetMode="External"/><Relationship Id="rId2" Type="http://schemas.openxmlformats.org/officeDocument/2006/relationships/customXml" Target="../customXml/item2.xml"/><Relationship Id="rId16" Type="http://schemas.openxmlformats.org/officeDocument/2006/relationships/hyperlink" Target="https://shop.lego.com/nl-NL/EV3-gyrosensor-45505" TargetMode="External"/><Relationship Id="rId20" Type="http://schemas.openxmlformats.org/officeDocument/2006/relationships/hyperlink" Target="http://www.mindsensors.com/ev3-and-nxt/15-gyro-multisensitivity-accelerometer-and-compass-for-nxt-or-ev3?search_query=gyro&amp;results=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hop.lego.com/nl-NL/EV3-Infrared-Sensor-45509" TargetMode="External"/><Relationship Id="rId24" Type="http://schemas.microsoft.com/office/2016/09/relationships/commentsIds" Target="commentsIds.xml"/><Relationship Id="rId5" Type="http://schemas.openxmlformats.org/officeDocument/2006/relationships/settings" Target="settings.xml"/><Relationship Id="rId15" Type="http://schemas.openxmlformats.org/officeDocument/2006/relationships/hyperlink" Target="http://help.robotc.net/WebHelpMindstorms/index.htm" TargetMode="External"/><Relationship Id="rId23" Type="http://schemas.microsoft.com/office/2011/relationships/commentsExtended" Target="commentsExtended.xml"/><Relationship Id="rId10" Type="http://schemas.openxmlformats.org/officeDocument/2006/relationships/hyperlink" Target="https://shop.lego.com/nl-NL/EV3-Color-Sensor-45506" TargetMode="External"/><Relationship Id="rId19" Type="http://schemas.openxmlformats.org/officeDocument/2006/relationships/hyperlink" Target="http://www.mindsensors.com/vision-for-robots/191-vision-subsystem-v5-for-nxt-or-ev3-with-fixed-lens" TargetMode="External"/><Relationship Id="rId4" Type="http://schemas.openxmlformats.org/officeDocument/2006/relationships/styles" Target="styles.xml"/><Relationship Id="rId9" Type="http://schemas.openxmlformats.org/officeDocument/2006/relationships/hyperlink" Target="https://shop.lego.com/nl-NL/EV3-taststensor-45507" TargetMode="External"/><Relationship Id="rId14" Type="http://schemas.openxmlformats.org/officeDocument/2006/relationships/hyperlink" Target="https://shop.lego.com/nl-NL/Medium-EV3-servomotor-45503" TargetMode="External"/><Relationship Id="rId22" Type="http://schemas.openxmlformats.org/officeDocument/2006/relationships/comments" Target="comments.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05/maart/2018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086C7F-4DFB-45DF-94AA-BECADC58A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13</Pages>
  <Words>3146</Words>
  <Characters>17308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EduBot</vt:lpstr>
    </vt:vector>
  </TitlesOfParts>
  <Company/>
  <LinksUpToDate>false</LinksUpToDate>
  <CharactersWithSpaces>20414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EduBot</dc:title>
  <dc:subject>Concept Document</dc:subject>
  <dc:creator>Caitlin Bongers, Gido ten Cate, Bram van Gils,               Kieran Marriott, Thijs Spapens</dc:creator>
  <cp:keywords/>
  <dc:description/>
  <cp:lastModifiedBy>Kieran Marriott</cp:lastModifiedBy>
  <cp:revision>5</cp:revision>
  <dcterms:created xsi:type="dcterms:W3CDTF">2018-03-05T14:22:00Z</dcterms:created>
  <dcterms:modified xsi:type="dcterms:W3CDTF">2018-03-12T14:22:00Z</dcterms:modified>
</cp:coreProperties>
</file>