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91D8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B6F9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np </w:t>
      </w:r>
    </w:p>
    <w:p w14:paraId="2FEBB9DA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B6F9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</w:p>
    <w:p w14:paraId="0145A463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C01951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#Get 1000 random inputs for Theta0 and Theta1</w:t>
      </w:r>
    </w:p>
    <w:p w14:paraId="4F9830D6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966314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Theta0 = </w:t>
      </w: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.rand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63A7DE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Theta1 = </w:t>
      </w: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.rand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2BD2EE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47C1CA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#Plot Theta0 vs Theata1</w:t>
      </w:r>
    </w:p>
    <w:p w14:paraId="41E2273E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C084C98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(Theta0, Theta1)</w:t>
      </w:r>
    </w:p>
    <w:p w14:paraId="056F193F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A31515"/>
          <w:sz w:val="21"/>
          <w:szCs w:val="21"/>
        </w:rPr>
        <w:t>'Theta0 vs Theta1'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22837F1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A31515"/>
          <w:sz w:val="21"/>
          <w:szCs w:val="21"/>
        </w:rPr>
        <w:t>'Theta0'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F6D8EA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A31515"/>
          <w:sz w:val="21"/>
          <w:szCs w:val="21"/>
        </w:rPr>
        <w:t>'Theta1'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EC63F9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2C40E91" w14:textId="602827FE" w:rsid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52E30F" w14:textId="0F370C6E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#Plot 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J(Theta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0,Theta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1) vs 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Theta0 vs Theata1</w:t>
      </w:r>
    </w:p>
    <w:p w14:paraId="7F9319D4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6F929D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B6F9F">
        <w:rPr>
          <w:rFonts w:ascii="Courier New" w:eastAsia="Times New Roman" w:hAnsi="Courier New" w:cs="Courier New"/>
          <w:color w:val="795E26"/>
          <w:sz w:val="21"/>
          <w:szCs w:val="21"/>
        </w:rPr>
        <w:t>cost_</w:t>
      </w:r>
      <w:proofErr w:type="gramStart"/>
      <w:r w:rsidRPr="007B6F9F">
        <w:rPr>
          <w:rFonts w:ascii="Courier New" w:eastAsia="Times New Roman" w:hAnsi="Courier New" w:cs="Courier New"/>
          <w:color w:val="795E26"/>
          <w:sz w:val="21"/>
          <w:szCs w:val="21"/>
        </w:rPr>
        <w:t>function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B6F9F">
        <w:rPr>
          <w:rFonts w:ascii="Courier New" w:eastAsia="Times New Roman" w:hAnsi="Courier New" w:cs="Courier New"/>
          <w:color w:val="001080"/>
          <w:sz w:val="21"/>
          <w:szCs w:val="21"/>
        </w:rPr>
        <w:t>x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B6F9F">
        <w:rPr>
          <w:rFonts w:ascii="Courier New" w:eastAsia="Times New Roman" w:hAnsi="Courier New" w:cs="Courier New"/>
          <w:color w:val="001080"/>
          <w:sz w:val="21"/>
          <w:szCs w:val="21"/>
        </w:rPr>
        <w:t>y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B6F9F">
        <w:rPr>
          <w:rFonts w:ascii="Courier New" w:eastAsia="Times New Roman" w:hAnsi="Courier New" w:cs="Courier New"/>
          <w:color w:val="001080"/>
          <w:sz w:val="21"/>
          <w:szCs w:val="21"/>
        </w:rPr>
        <w:t>theta0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B6F9F">
        <w:rPr>
          <w:rFonts w:ascii="Courier New" w:eastAsia="Times New Roman" w:hAnsi="Courier New" w:cs="Courier New"/>
          <w:color w:val="001080"/>
          <w:sz w:val="21"/>
          <w:szCs w:val="21"/>
        </w:rPr>
        <w:t>theta1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15864E1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   cost = </w:t>
      </w:r>
      <w:r w:rsidRPr="007B6F9F">
        <w:rPr>
          <w:rFonts w:ascii="Courier New" w:eastAsia="Times New Roman" w:hAnsi="Courier New" w:cs="Courier New"/>
          <w:color w:val="098156"/>
          <w:sz w:val="21"/>
          <w:szCs w:val="21"/>
        </w:rPr>
        <w:t>0</w:t>
      </w:r>
    </w:p>
    <w:p w14:paraId="67230665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B6F9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B6F9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B6F9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B6F9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(x)):</w:t>
      </w:r>
    </w:p>
    <w:p w14:paraId="45B937DE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       cost += (theta0 + theta1*x[</w:t>
      </w:r>
      <w:proofErr w:type="spell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] - y[</w:t>
      </w:r>
      <w:proofErr w:type="spell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])*</w:t>
      </w:r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B6F9F">
        <w:rPr>
          <w:rFonts w:ascii="Courier New" w:eastAsia="Times New Roman" w:hAnsi="Courier New" w:cs="Courier New"/>
          <w:color w:val="098156"/>
          <w:sz w:val="21"/>
          <w:szCs w:val="21"/>
        </w:rPr>
        <w:t>2</w:t>
      </w:r>
    </w:p>
    <w:p w14:paraId="6DA11E0E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7B6F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cost</w:t>
      </w:r>
    </w:p>
    <w:p w14:paraId="590AFA31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52D146D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.rand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755F47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y = </w:t>
      </w: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np.random</w:t>
      </w:r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.rand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098156"/>
          <w:sz w:val="21"/>
          <w:szCs w:val="21"/>
        </w:rPr>
        <w:t>1000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AD52427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D89B4B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cost_values = </w:t>
      </w:r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([[cost_function(x, y, theta0, theta1) </w:t>
      </w:r>
      <w:r w:rsidRPr="007B6F9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theta0 </w:t>
      </w:r>
      <w:r w:rsidRPr="007B6F9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Theta0] </w:t>
      </w:r>
      <w:r w:rsidRPr="007B6F9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theta1 </w:t>
      </w:r>
      <w:r w:rsidRPr="007B6F9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 Theta1])</w:t>
      </w:r>
    </w:p>
    <w:p w14:paraId="79CA961C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EDB8C4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plt.contour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(Theta0, Theta1, </w:t>
      </w:r>
      <w:proofErr w:type="spell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cost_values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np.logspace</w:t>
      </w:r>
      <w:proofErr w:type="spell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098156"/>
          <w:sz w:val="21"/>
          <w:szCs w:val="21"/>
        </w:rPr>
        <w:t>-2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B6F9F">
        <w:rPr>
          <w:rFonts w:ascii="Courier New" w:eastAsia="Times New Roman" w:hAnsi="Courier New" w:cs="Courier New"/>
          <w:color w:val="098156"/>
          <w:sz w:val="21"/>
          <w:szCs w:val="21"/>
        </w:rPr>
        <w:t>3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B6F9F">
        <w:rPr>
          <w:rFonts w:ascii="Courier New" w:eastAsia="Times New Roman" w:hAnsi="Courier New" w:cs="Courier New"/>
          <w:color w:val="098156"/>
          <w:sz w:val="21"/>
          <w:szCs w:val="21"/>
        </w:rPr>
        <w:t>20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9D61624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A31515"/>
          <w:sz w:val="21"/>
          <w:szCs w:val="21"/>
        </w:rPr>
        <w:t>'Theta0'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1C1BF3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A31515"/>
          <w:sz w:val="21"/>
          <w:szCs w:val="21"/>
        </w:rPr>
        <w:t>'Theta1'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690DF2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B6F9F">
        <w:rPr>
          <w:rFonts w:ascii="Courier New" w:eastAsia="Times New Roman" w:hAnsi="Courier New" w:cs="Courier New"/>
          <w:color w:val="A31515"/>
          <w:sz w:val="21"/>
          <w:szCs w:val="21"/>
        </w:rPr>
        <w:t>'J(theta0, theta1)'</w:t>
      </w:r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48E07E" w14:textId="77777777" w:rsidR="007B6F9F" w:rsidRPr="007B6F9F" w:rsidRDefault="007B6F9F" w:rsidP="007B6F9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 w:rsidRPr="007B6F9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DD92AF9" w14:textId="4DE48CA3" w:rsidR="0012303F" w:rsidRDefault="0012303F"/>
    <w:p w14:paraId="53F4174A" w14:textId="027D4E6D" w:rsidR="007B6F9F" w:rsidRDefault="007B6F9F">
      <w:r>
        <w:t>#Best fitting</w:t>
      </w:r>
    </w:p>
    <w:p w14:paraId="1C3669DE" w14:textId="673FE239" w:rsidR="007B6F9F" w:rsidRDefault="007B6F9F"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The minimum of </w:t>
      </w:r>
      <w:proofErr w:type="gramStart"/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J(</w:t>
      </w:r>
      <w:proofErr w:type="gramEnd"/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Theta0 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Theta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1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) will be the best fitting model because it represents the point on the graph with the least error. Therefore, the combination of 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Theta0 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and 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Theta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1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that gives the lowest J(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Theta0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Theata1</w:t>
      </w:r>
      <w:r w:rsidRPr="007B6F9F">
        <w:rPr>
          <w:rFonts w:ascii="Courier New" w:eastAsia="Times New Roman" w:hAnsi="Courier New" w:cs="Courier New"/>
          <w:color w:val="008000"/>
          <w:sz w:val="21"/>
          <w:szCs w:val="21"/>
        </w:rPr>
        <w:t>) value is the best fitting model.</w:t>
      </w:r>
      <w:bookmarkStart w:id="0" w:name="_GoBack"/>
      <w:bookmarkEnd w:id="0"/>
    </w:p>
    <w:sectPr w:rsidR="007B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9F"/>
    <w:rsid w:val="000E4C17"/>
    <w:rsid w:val="0012303F"/>
    <w:rsid w:val="001E2133"/>
    <w:rsid w:val="00330F71"/>
    <w:rsid w:val="003F10C5"/>
    <w:rsid w:val="006550C8"/>
    <w:rsid w:val="00683AE7"/>
    <w:rsid w:val="006B0D35"/>
    <w:rsid w:val="007B6F9F"/>
    <w:rsid w:val="00D42292"/>
    <w:rsid w:val="00F4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66FDD"/>
  <w15:chartTrackingRefBased/>
  <w15:docId w15:val="{4849C93E-EB5A-4FAC-9F59-AD2E7650A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2023-02-03T15:11:00Z</dcterms:created>
  <dcterms:modified xsi:type="dcterms:W3CDTF">2023-02-03T15:15:00Z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38602d0e-727b-4be1-9b38-442678fd7342</vt:lpwstr>
  </property>
</Properties>
</file>