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Propuesta Arquitectónica: Portal Hub del Consejo de Sede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Visión del Producto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Evolucionar la "One App" de un simple gestor de formularios a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Portal Integral de Representación Estudiantil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objetivo es centralizar la comunicación, transparentar la gestión de los Consejeros de Carrera y empoderar al estudiante, manteniendo un cumplimiento irrestricto de la Ley N° 21.719 de Privacidad de Datos.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plataforma actuará como el puente digital oficial entre el alumnado y el Consejo de Sede (compuesto por el Consejero, el Trabajador de Duoc y la Directora).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Arquitectura de Módulos (La "One App" Expandida)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plataforma se dividirá en dos grandes universos: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Ámbito Público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(Front-Stage) y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Ámbito Privado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(Back-Stage).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Ámbito Público (Lo que ve toda la sede)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A: Landing Page Institucional (La Vitrina)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Hero Section: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encabezado impactante con el lema del Consejo y un llamado a la acción principal (CTA):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"Tu voz construye nuestra sede"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Directorio del Consejo ("Quiénes Somos"):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Tarjetas de presentación con fotografía profesional, nombre y rol de los 3 miembros del Consejo. Esto humaniza la gestión y genera confianza.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de Transparencia: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bloque visual que muestre el impacto en tiempo real (ej. "150 Solicitudes resueltas este semestre", "4 Proyectos en marcha").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B: Roadmap de Propuestas (Tablero de Transparencia)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es?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tablero visual público donde el Consejo publica sus propios proyectos y las sugerencias masivas aprobadas.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Columnas simples ("En Planificación", "En Ejecución", "Logrado").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Evita que los estudiantes pregunten "¿Qué hace el consejo?". Aquí pueden ver, por ejemplo, que la "Renovación de microondas en el casino" está en la fase de "Ejecución".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C: Centro de Autogestión (Buzón y Portal)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vive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Formulario Dinámico Multipaso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ya diseñamos (para ingresar nuevas solicitudes).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botón de inicio de sesión para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Portal Estudiantil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donde cada alumno puede ver el estado privado de sus propios requerimientos (Derecho de Acceso - Ley 21.719).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Ámbito Privado (Lo que ven ustedes 3)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D: Intranet Administrativa (El Cuartel General)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Tablero Kanban Privado: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Gestión de casos delicados e individuales.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Constructor de Formularios: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adaptar las preguntas cada semestre.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Gestor del Roadmap: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Una herramienta donde ustedes pueden actualizar el estado de los proyectos públicos que se muestran en el Módulo B.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Generador de Reportes PDF: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escalabilidad formal en las reuniones con dirección.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Sistema de Diseño y Paleta de Colores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mantener una coherencia visual absoluta, el diseño de la Landing Page y el Roadmap utilizará la paleta clínica y moderna previamente definida: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Fondo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Blanco clínico (#FFFFFF) para transmitir orden, limpieza institucional y formalidad.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Acentuaciones y Textos: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Negro absoluto (#000000) y grises oscuros para máxima legibilidad.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Primario 1 (Interacción Estudiantil):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Azul (#5483BF). Se usará en los botones principales de la Landing (ej. "Enviar Solicitud") y enlaces de navegación.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Primario 2 (Identidad del Consejo):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Morado (#A680BF). Color de autoridad moderna. Se usará en los bordes de las tarjetas de los Consejeros y en el menú administrativo.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- Logrado/Éxito: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Verde (#B7D984). Para proyectos terminados en el Roadmap público.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- En Ejecución: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Amarillo (#F2A81D). Para proyectos en los que el consejo está trabajando actualmente.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- Alertas: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Rojo (#F24B4B). Para notificaciones críticas o botones de cancelación en el portal del alumno.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Estrategia de Desarrollo (Siguientes Pasos con Antigravity)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 que ya tienes la lógica del backend pensada y el formulario estructurado, el siguiente paso es construir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 visual pública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Debes instruir a tu agente de IA para que construya un componente LandingPage.jsx que actúe como la página raíz (/). De esta manera, el flujo de navegación será: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entra a misitio.cl -&gt; Ve la Landing Page, las fotos de ustedes y el Roadmap de proyectos.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Hace clic en "Hacer una solicitud" -&gt; Es dirigido a /formulario (el motor dinámico).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Ustedes inician sesión y son dirigidos a /admin (el Kanban privado).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