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90" w:rsidRDefault="00232B54" w:rsidP="00232B54">
      <w:pPr>
        <w:pStyle w:val="ListParagraph"/>
        <w:numPr>
          <w:ilvl w:val="0"/>
          <w:numId w:val="1"/>
        </w:numPr>
      </w:pPr>
      <w:r>
        <w:t>Service Contract</w:t>
      </w:r>
    </w:p>
    <w:p w:rsidR="00232B54" w:rsidRDefault="002B720E" w:rsidP="00232B54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1551940" cy="345613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345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20E" w:rsidRDefault="002B720E" w:rsidP="00232B54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4B9942BC" wp14:editId="51A1FB0A">
            <wp:simplePos x="0" y="0"/>
            <wp:positionH relativeFrom="column">
              <wp:posOffset>1656715</wp:posOffset>
            </wp:positionH>
            <wp:positionV relativeFrom="paragraph">
              <wp:posOffset>8890</wp:posOffset>
            </wp:positionV>
            <wp:extent cx="1552381" cy="22380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20E" w:rsidRDefault="002B720E" w:rsidP="00232B54"/>
    <w:p w:rsidR="002B720E" w:rsidRDefault="002B720E" w:rsidP="00232B54"/>
    <w:p w:rsidR="002B720E" w:rsidRDefault="002B720E" w:rsidP="00232B54"/>
    <w:p w:rsidR="002B720E" w:rsidRDefault="002B720E" w:rsidP="00232B54"/>
    <w:p w:rsidR="002B720E" w:rsidRDefault="002B720E" w:rsidP="00232B54"/>
    <w:p w:rsidR="002B720E" w:rsidRDefault="002B720E" w:rsidP="00232B54"/>
    <w:p w:rsidR="002B720E" w:rsidRDefault="002B720E" w:rsidP="00232B54"/>
    <w:p w:rsidR="002B720E" w:rsidRDefault="002B720E" w:rsidP="00232B54"/>
    <w:p w:rsidR="002B720E" w:rsidRDefault="002B720E" w:rsidP="00232B54"/>
    <w:p w:rsidR="002B720E" w:rsidRDefault="002B720E" w:rsidP="00232B54"/>
    <w:p w:rsidR="002B720E" w:rsidRDefault="002B720E" w:rsidP="00232B54"/>
    <w:p w:rsidR="001C43C4" w:rsidRDefault="00950583" w:rsidP="00232B54">
      <w:r>
        <w:t xml:space="preserve">The </w:t>
      </w:r>
      <w:proofErr w:type="spellStart"/>
      <w:r>
        <w:t>IUser</w:t>
      </w:r>
      <w:proofErr w:type="spellEnd"/>
      <w:r>
        <w:t xml:space="preserve"> and the </w:t>
      </w:r>
      <w:proofErr w:type="spellStart"/>
      <w:r>
        <w:t>GameBoard</w:t>
      </w:r>
      <w:proofErr w:type="spellEnd"/>
      <w:r>
        <w:t xml:space="preserve"> will be exposed by the WPF service and used remotely by the service.  The </w:t>
      </w:r>
      <w:proofErr w:type="spellStart"/>
      <w:r>
        <w:t>allCards</w:t>
      </w:r>
      <w:proofErr w:type="spellEnd"/>
      <w:r>
        <w:t xml:space="preserve">, </w:t>
      </w:r>
      <w:proofErr w:type="spellStart"/>
      <w:r>
        <w:t>playerPoints</w:t>
      </w:r>
      <w:proofErr w:type="spellEnd"/>
      <w:r>
        <w:t xml:space="preserve"> and </w:t>
      </w:r>
      <w:proofErr w:type="spellStart"/>
      <w:r>
        <w:t>userCallbacks</w:t>
      </w:r>
      <w:proofErr w:type="spellEnd"/>
      <w:r>
        <w:t xml:space="preserve"> dictionaries are used, as well as the methods defined in the </w:t>
      </w:r>
      <w:proofErr w:type="spellStart"/>
      <w:r>
        <w:t>IUser</w:t>
      </w:r>
      <w:proofErr w:type="spellEnd"/>
      <w:r>
        <w:t xml:space="preserve"> interface, and implemented in </w:t>
      </w:r>
      <w:proofErr w:type="spellStart"/>
      <w:r>
        <w:t>GameBoard</w:t>
      </w:r>
      <w:proofErr w:type="spellEnd"/>
      <w:r>
        <w:t>.</w:t>
      </w:r>
    </w:p>
    <w:p w:rsidR="00232B54" w:rsidRDefault="00232B54" w:rsidP="00232B54"/>
    <w:p w:rsidR="00232B54" w:rsidRDefault="00232B54" w:rsidP="00232B54">
      <w:pPr>
        <w:pStyle w:val="ListParagraph"/>
        <w:numPr>
          <w:ilvl w:val="0"/>
          <w:numId w:val="1"/>
        </w:numPr>
      </w:pPr>
      <w:r>
        <w:t>Callback Contract</w:t>
      </w:r>
    </w:p>
    <w:p w:rsidR="00232B54" w:rsidRDefault="00232B54" w:rsidP="00232B54">
      <w:r>
        <w:rPr>
          <w:noProof/>
          <w:lang w:eastAsia="en-CA"/>
        </w:rPr>
        <w:drawing>
          <wp:inline distT="0" distB="0" distL="0" distR="0" wp14:anchorId="1B9BEB3F" wp14:editId="5CD25CA7">
            <wp:extent cx="1552381" cy="1190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54" w:rsidRDefault="00950583" w:rsidP="00232B54">
      <w:r>
        <w:t xml:space="preserve">The </w:t>
      </w:r>
      <w:proofErr w:type="spellStart"/>
      <w:r>
        <w:t>IUserCallback</w:t>
      </w:r>
      <w:proofErr w:type="spellEnd"/>
      <w:r>
        <w:t xml:space="preserve"> interface will be exposed by the service.  The key method is </w:t>
      </w:r>
      <w:proofErr w:type="spellStart"/>
      <w:r>
        <w:t>SendAllMessages</w:t>
      </w:r>
      <w:proofErr w:type="spellEnd"/>
      <w:r>
        <w:t xml:space="preserve">, which is used to update all of the GUIs. </w:t>
      </w:r>
    </w:p>
    <w:p w:rsidR="00232B54" w:rsidRDefault="00232B54" w:rsidP="00232B54"/>
    <w:p w:rsidR="00232B54" w:rsidRDefault="00232B54" w:rsidP="00232B54"/>
    <w:p w:rsidR="00232B54" w:rsidRDefault="00232B54" w:rsidP="00232B54"/>
    <w:p w:rsidR="002B720E" w:rsidRDefault="002B720E" w:rsidP="00232B54"/>
    <w:p w:rsidR="00232B54" w:rsidRDefault="00232B54" w:rsidP="00232B54">
      <w:pPr>
        <w:pStyle w:val="ListParagraph"/>
        <w:numPr>
          <w:ilvl w:val="0"/>
          <w:numId w:val="1"/>
        </w:numPr>
      </w:pPr>
      <w:r>
        <w:lastRenderedPageBreak/>
        <w:t>Data Contract</w:t>
      </w:r>
    </w:p>
    <w:p w:rsidR="00232B54" w:rsidRDefault="002B720E" w:rsidP="00232B54">
      <w:r>
        <w:rPr>
          <w:noProof/>
          <w:lang w:eastAsia="en-CA"/>
        </w:rPr>
        <w:drawing>
          <wp:inline distT="0" distB="0" distL="0" distR="0" wp14:anchorId="3D2BB352" wp14:editId="0FA33D11">
            <wp:extent cx="155257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32B54"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1552381" cy="34380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32B54" w:rsidRDefault="00950583" w:rsidP="00232B54">
      <w:r>
        <w:t>The Card and Deck data contracts will be exposed by the service.  The Deck will be used to draw a card for each player, and whichever Player has the highest card wins that round.</w:t>
      </w:r>
    </w:p>
    <w:p w:rsidR="00232B54" w:rsidRDefault="00232B54" w:rsidP="00232B54">
      <w:pPr>
        <w:tabs>
          <w:tab w:val="left" w:pos="1275"/>
        </w:tabs>
      </w:pPr>
      <w:r>
        <w:tab/>
      </w:r>
    </w:p>
    <w:sectPr w:rsidR="00232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52A2D"/>
    <w:multiLevelType w:val="hybridMultilevel"/>
    <w:tmpl w:val="4D563C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54"/>
    <w:rsid w:val="001C43C4"/>
    <w:rsid w:val="00232B54"/>
    <w:rsid w:val="002B720E"/>
    <w:rsid w:val="00623F90"/>
    <w:rsid w:val="0095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661CF-B4B2-45D1-9A68-E70A1CDC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Cookson</dc:creator>
  <cp:keywords/>
  <dc:description/>
  <cp:lastModifiedBy>matthew Cookson</cp:lastModifiedBy>
  <cp:revision>3</cp:revision>
  <dcterms:created xsi:type="dcterms:W3CDTF">2017-04-05T23:11:00Z</dcterms:created>
  <dcterms:modified xsi:type="dcterms:W3CDTF">2017-04-06T19:56:00Z</dcterms:modified>
</cp:coreProperties>
</file>