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2A44"/>
          <w:sz w:val="48"/>
        </w:rPr>
        <w:t>SCOPE OF WORK</w:t>
      </w:r>
    </w:p>
    <w:p>
      <w:pPr>
        <w:spacing w:after="40"/>
        <w:jc w:val="center"/>
      </w:pPr>
      <w:r>
        <w:rPr>
          <w:b/>
          <w:i w:val="0"/>
          <w:color w:val="2E4A7A"/>
          <w:sz w:val="26"/>
        </w:rPr>
        <w:t>Gift Card ⇄ Crypto Marketplace — Revamp &amp; Feature Build</w:t>
      </w:r>
    </w:p>
    <w:p>
      <w:pPr>
        <w:spacing w:after="280"/>
        <w:jc w:val="center"/>
      </w:pPr>
      <w:r>
        <w:rPr>
          <w:b w:val="0"/>
          <w:i w:val="0"/>
          <w:color w:val="888888"/>
          <w:sz w:val="18"/>
        </w:rPr>
        <w:t>Prepared: 18 September 2026   |   Status: Draft for Review   |   Existing deployment: giftcard-crypto.vercel.app</w:t>
      </w:r>
    </w:p>
    <w:p>
      <w:pPr>
        <w:pStyle w:val="Heading1"/>
      </w:pPr>
      <w:r>
        <w:t>1. Project Overview</w:t>
      </w:r>
    </w:p>
    <w:p>
      <w:pPr>
        <w:spacing w:after="120"/>
      </w:pPr>
      <w:r>
        <w:rPr>
          <w:b w:val="0"/>
          <w:i w:val="0"/>
          <w:sz w:val="21"/>
        </w:rPr>
        <w:t>Revamp of an existing live marketplace where users anonymously buy and sell gift cards for cryptocurrency. The platform sets fixed discounted prices per retailer, and a reveal system logs when buyers open gift card codes for dispute resolution.</w:t>
      </w:r>
    </w:p>
    <w:p>
      <w:pPr>
        <w:spacing w:after="200"/>
      </w:pPr>
      <w:r>
        <w:rPr>
          <w:b w:val="0"/>
          <w:i w:val="0"/>
          <w:sz w:val="21"/>
        </w:rPr>
        <w:t>The engagement covers: unified buyer/seller accounts, an internal wallet with mandatory top-ups, an admin-gated seller payout system, hardening of the crypto payment integration, and an overall workflow/UX improvement.</w:t>
      </w:r>
    </w:p>
    <w:p>
      <w:pPr>
        <w:pStyle w:val="Heading1"/>
      </w:pPr>
      <w:r>
        <w:t>2. Scope of Work</w:t>
      </w:r>
    </w:p>
    <w:p>
      <w:pPr>
        <w:pStyle w:val="Heading2"/>
      </w:pPr>
      <w:r>
        <w:t>Phase 1 — Unified Accounts (Buyer / Seller Mode Toggle)</w:t>
      </w:r>
    </w:p>
    <w:p>
      <w:pPr>
        <w:spacing w:after="40"/>
        <w:ind w:left="504"/>
        <w:shd w:val="clear" w:fill="FFF7E8"/>
      </w:pPr>
      <w:r>
        <w:rPr>
          <w:b/>
          <w:i/>
          <w:color w:val="8A5A00"/>
          <w:sz w:val="19"/>
        </w:rPr>
        <w:t xml:space="preserve">Client's words — </w:t>
      </w:r>
      <w:r>
        <w:rPr>
          <w:i/>
          <w:color w:val="6B6B6B"/>
          <w:sz w:val="19"/>
        </w:rPr>
        <w:t>"I'd like to merge the existing code so that a buyer and seller only is required to use 1 account. As currently if you're selling, u would need a separate account, so if they can toggle between buyer and seller mode"</w:t>
      </w:r>
    </w:p>
    <w:p>
      <w:pPr>
        <w:pStyle w:val="ListBullet"/>
        <w:spacing w:after="60"/>
      </w:pPr>
      <w:r>
        <w:t>Migrate separate buyer and seller accounts into a single account model.</w:t>
      </w:r>
    </w:p>
    <w:p>
      <w:pPr>
        <w:pStyle w:val="ListBullet"/>
        <w:spacing w:after="60"/>
      </w:pPr>
      <w:r>
        <w:t>Data migration: merge/link existing duplicate accounts; zero data loss.</w:t>
      </w:r>
    </w:p>
    <w:p>
      <w:pPr>
        <w:pStyle w:val="ListBullet"/>
        <w:spacing w:after="60"/>
      </w:pPr>
      <w:r>
        <w:t>Buyer ⇄ Seller mode toggle in the UI (dashboard/header switcher).</w:t>
      </w:r>
    </w:p>
    <w:p>
      <w:pPr>
        <w:pStyle w:val="ListBullet"/>
        <w:spacing w:after="60"/>
      </w:pPr>
      <w:r>
        <w:t>Update auth/session logic, route guards and role-based access control app-wide.</w:t>
      </w:r>
    </w:p>
    <w:p>
      <w:pPr>
        <w:pStyle w:val="ListBullet"/>
        <w:spacing w:after="60"/>
      </w:pPr>
      <w:r>
        <w:t>Refactor or retire all buyer-only / seller-only account flows.</w:t>
      </w:r>
    </w:p>
    <w:p>
      <w:pPr>
        <w:pStyle w:val="Heading2"/>
      </w:pPr>
      <w:r>
        <w:t>Phase 2 — Internal Wallet &amp; Balance System (Buyer Top-Ups)</w:t>
      </w:r>
    </w:p>
    <w:p>
      <w:pPr>
        <w:spacing w:after="40"/>
        <w:ind w:left="504"/>
        <w:shd w:val="clear" w:fill="FFF7E8"/>
      </w:pPr>
      <w:r>
        <w:rPr>
          <w:b/>
          <w:i/>
          <w:color w:val="8A5A00"/>
          <w:sz w:val="19"/>
        </w:rPr>
        <w:t xml:space="preserve">Client's words — </w:t>
      </w:r>
      <w:r>
        <w:rPr>
          <w:i/>
          <w:color w:val="6B6B6B"/>
          <w:sz w:val="19"/>
        </w:rPr>
        <w:t>"I'd like it so that if you want to buy on the website - you need to top up your balance."</w:t>
      </w:r>
    </w:p>
    <w:p>
      <w:pPr>
        <w:spacing w:after="40"/>
        <w:ind w:left="504"/>
        <w:shd w:val="clear" w:fill="FFF7E8"/>
      </w:pPr>
      <w:r>
        <w:rPr>
          <w:b/>
          <w:i/>
          <w:color w:val="8A5A00"/>
          <w:sz w:val="19"/>
        </w:rPr>
        <w:t xml:space="preserve">Client's words — </w:t>
      </w:r>
      <w:r>
        <w:rPr>
          <w:i/>
          <w:color w:val="6B6B6B"/>
          <w:sz w:val="19"/>
        </w:rPr>
        <w:t>"The crypto API integration is sort of temperamental."</w:t>
      </w:r>
    </w:p>
    <w:p>
      <w:pPr>
        <w:pStyle w:val="ListBullet"/>
        <w:spacing w:after="60"/>
      </w:pPr>
      <w:r>
        <w:t>Buyers must deposit crypto to an internal balance before purchasing; purchases debit the balance.</w:t>
      </w:r>
    </w:p>
    <w:p>
      <w:pPr>
        <w:pStyle w:val="ListBullet"/>
        <w:spacing w:after="60"/>
      </w:pPr>
      <w:r>
        <w:t>Immutable wallet ledger (credits, debits, holds, refunds) with full audit trail.</w:t>
      </w:r>
    </w:p>
    <w:p>
      <w:pPr>
        <w:pStyle w:val="ListBullet"/>
        <w:spacing w:after="60"/>
      </w:pPr>
      <w:r>
        <w:t>Deposit flow: unique deposit addresses, on-chain confirmation tracking, auto-credit.</w:t>
      </w:r>
    </w:p>
    <w:p>
      <w:pPr>
        <w:pStyle w:val="ListBullet"/>
        <w:spacing w:after="60"/>
      </w:pPr>
      <w:r>
        <w:t>Edge-case handling: underpayment, overpayment, stale deposits, wrong currency.</w:t>
      </w:r>
    </w:p>
    <w:p>
      <w:pPr>
        <w:pStyle w:val="ListBullet"/>
        <w:spacing w:after="60"/>
      </w:pPr>
      <w:r>
        <w:t>Crypto integration hardening: provider abstraction layer, webhook-based confirmations with polling fallback, idempotency keys, retry/queue handling for missed callbacks.</w:t>
      </w:r>
    </w:p>
    <w:p>
      <w:pPr>
        <w:pStyle w:val="ListBullet"/>
        <w:spacing w:after="60"/>
      </w:pPr>
      <w:r>
        <w:t>Currency support (BTC + stablecoins minimum — final list to be confirmed with client).</w:t>
      </w:r>
    </w:p>
    <w:p>
      <w:pPr>
        <w:pStyle w:val="ListBullet"/>
        <w:spacing w:after="60"/>
      </w:pPr>
      <w:r>
        <w:t>Exchange-rate policy defined (at deposit vs. at purchase — client decision required).</w:t>
      </w:r>
    </w:p>
    <w:p>
      <w:pPr>
        <w:pStyle w:val="Heading2"/>
      </w:pPr>
      <w:r>
        <w:t>Phase 3 — Purchase Flow Rework</w:t>
      </w:r>
    </w:p>
    <w:p>
      <w:pPr>
        <w:spacing w:after="40"/>
        <w:ind w:left="504"/>
        <w:shd w:val="clear" w:fill="FFF7E8"/>
      </w:pPr>
      <w:r>
        <w:rPr>
          <w:b/>
          <w:i/>
          <w:color w:val="8A5A00"/>
          <w:sz w:val="19"/>
        </w:rPr>
        <w:t xml:space="preserve">Client's words — </w:t>
      </w:r>
      <w:r>
        <w:rPr>
          <w:i/>
          <w:color w:val="6B6B6B"/>
          <w:sz w:val="19"/>
        </w:rPr>
        <w:t>"The primary basis is for users to anonymously buy and sell gift cards for crypto. A set discounted price by the site is given depending on the retailer."</w:t>
      </w:r>
    </w:p>
    <w:p>
      <w:pPr>
        <w:pStyle w:val="ListBullet"/>
        <w:spacing w:after="60"/>
      </w:pPr>
      <w:r>
        <w:t>Purchases deduct from internal balance (no per-purchase on-chain transactions).</w:t>
      </w:r>
    </w:p>
    <w:p>
      <w:pPr>
        <w:pStyle w:val="ListBullet"/>
        <w:spacing w:after="60"/>
      </w:pPr>
      <w:r>
        <w:t>Integrate existing retailer discount pricing engine.</w:t>
      </w:r>
    </w:p>
    <w:p>
      <w:pPr>
        <w:pStyle w:val="ListBullet"/>
        <w:spacing w:after="60"/>
      </w:pPr>
      <w:r>
        <w:t>Order lifecycle states: created → paid → code revealed → completed / disputed.</w:t>
      </w:r>
    </w:p>
    <w:p>
      <w:pPr>
        <w:pStyle w:val="Heading2"/>
      </w:pPr>
      <w:r>
        <w:t>Phase 4 — Seller Payout System</w:t>
      </w:r>
    </w:p>
    <w:p>
      <w:pPr>
        <w:spacing w:after="40"/>
        <w:ind w:left="504"/>
        <w:shd w:val="clear" w:fill="FFF7E8"/>
      </w:pPr>
      <w:r>
        <w:rPr>
          <w:b/>
          <w:i/>
          <w:color w:val="8A5A00"/>
          <w:sz w:val="19"/>
        </w:rPr>
        <w:t xml:space="preserve">Client's words — </w:t>
      </w:r>
      <w:r>
        <w:rPr>
          <w:i/>
          <w:color w:val="6B6B6B"/>
          <w:sz w:val="19"/>
        </w:rPr>
        <w:t>"Sellers can periodically choose to receive money after the sale is complete, once authenticated by an admin. Minimum amounts need to be withdrawn etc."</w:t>
      </w:r>
    </w:p>
    <w:p>
      <w:pPr>
        <w:pStyle w:val="ListBullet"/>
        <w:spacing w:after="60"/>
      </w:pPr>
      <w:r>
        <w:t>Seller balance page: available vs. pending (unsettled) balance.</w:t>
      </w:r>
    </w:p>
    <w:p>
      <w:pPr>
        <w:pStyle w:val="ListBullet"/>
        <w:spacing w:after="60"/>
      </w:pPr>
      <w:r>
        <w:t>Withdrawal request flow with configurable minimum withdrawal amount per currency.</w:t>
      </w:r>
    </w:p>
    <w:p>
      <w:pPr>
        <w:pStyle w:val="ListBullet"/>
        <w:spacing w:after="60"/>
      </w:pPr>
      <w:r>
        <w:t>Admin authentication/approval step before any payout executes; full audit trail.</w:t>
      </w:r>
    </w:p>
    <w:p>
      <w:pPr>
        <w:pStyle w:val="ListBullet"/>
        <w:spacing w:after="60"/>
      </w:pPr>
      <w:r>
        <w:t>Withdrawal states: requested → approved → paid / rejected; seller notifications on status change.</w:t>
      </w:r>
    </w:p>
    <w:p>
      <w:pPr>
        <w:pStyle w:val="Heading2"/>
      </w:pPr>
      <w:r>
        <w:t>Phase 5 — Admin Panel</w:t>
      </w:r>
    </w:p>
    <w:p>
      <w:pPr>
        <w:spacing w:after="40"/>
        <w:ind w:left="504"/>
        <w:shd w:val="clear" w:fill="FFF7E8"/>
      </w:pPr>
      <w:r>
        <w:rPr>
          <w:b/>
          <w:i/>
          <w:color w:val="8A5A00"/>
          <w:sz w:val="19"/>
        </w:rPr>
        <w:t xml:space="preserve">Client's words — </w:t>
      </w:r>
      <w:r>
        <w:rPr>
          <w:i/>
          <w:color w:val="6B6B6B"/>
          <w:sz w:val="19"/>
        </w:rPr>
        <w:t>"It has a reveal button so on the backend, it's possible to view what time the buyer opened the gift card code for any dispute purposes."</w:t>
      </w:r>
    </w:p>
    <w:p>
      <w:pPr>
        <w:pStyle w:val="ListBullet"/>
        <w:spacing w:after="60"/>
      </w:pPr>
      <w:r>
        <w:t>Payout approval queue (approve/reject with notes).</w:t>
      </w:r>
    </w:p>
    <w:p>
      <w:pPr>
        <w:pStyle w:val="ListBullet"/>
        <w:spacing w:after="60"/>
      </w:pPr>
      <w:r>
        <w:t>User management (view, suspend, flag).</w:t>
      </w:r>
    </w:p>
    <w:p>
      <w:pPr>
        <w:pStyle w:val="ListBullet"/>
        <w:spacing w:after="60"/>
      </w:pPr>
      <w:r>
        <w:t>Order &amp; dispute viewer including reveal timestamps (who, when, session/IP).</w:t>
      </w:r>
    </w:p>
    <w:p>
      <w:pPr>
        <w:pStyle w:val="ListBullet"/>
        <w:spacing w:after="60"/>
      </w:pPr>
      <w:r>
        <w:t>Retailer / discount rate management.</w:t>
      </w:r>
    </w:p>
    <w:p>
      <w:pPr>
        <w:pStyle w:val="ListBullet"/>
        <w:spacing w:after="60"/>
      </w:pPr>
      <w:r>
        <w:t>Config management: minimum withdrawals, required confirmations, supported currencies.</w:t>
      </w:r>
    </w:p>
    <w:p>
      <w:pPr>
        <w:pStyle w:val="ListBullet"/>
        <w:spacing w:after="60"/>
      </w:pPr>
      <w:r>
        <w:t>Ops dashboard: volumes, pending payouts, dispute counts.</w:t>
      </w:r>
    </w:p>
    <w:p>
      <w:pPr>
        <w:pStyle w:val="Heading2"/>
      </w:pPr>
      <w:r>
        <w:t>Phase 6 — Preserve &amp; Migrate Existing Features</w:t>
      </w:r>
    </w:p>
    <w:p>
      <w:pPr>
        <w:spacing w:after="40"/>
        <w:ind w:left="504"/>
        <w:shd w:val="clear" w:fill="FFF7E8"/>
      </w:pPr>
      <w:r>
        <w:rPr>
          <w:b/>
          <w:i/>
          <w:color w:val="8A5A00"/>
          <w:sz w:val="19"/>
        </w:rPr>
        <w:t xml:space="preserve">Client's words — </w:t>
      </w:r>
      <w:r>
        <w:rPr>
          <w:i/>
          <w:color w:val="6B6B6B"/>
          <w:sz w:val="19"/>
        </w:rPr>
        <w:t>"Some validation has already been complete. Such as the gift card number starting with certain digits, that way we can determine if they're false or not."</w:t>
      </w:r>
    </w:p>
    <w:p>
      <w:pPr>
        <w:pStyle w:val="ListBullet"/>
        <w:spacing w:after="60"/>
      </w:pPr>
      <w:r>
        <w:t>Gift card prefix validation — ported into the new order flow.</w:t>
      </w:r>
    </w:p>
    <w:p>
      <w:pPr>
        <w:pStyle w:val="ListBullet"/>
        <w:spacing w:after="60"/>
      </w:pPr>
      <w:r>
        <w:t>Retail discount pricing engine and all existing gift card inventory/data migrated.</w:t>
      </w:r>
    </w:p>
    <w:p>
      <w:pPr>
        <w:pStyle w:val="ListBullet"/>
        <w:spacing w:after="60"/>
      </w:pPr>
      <w:r>
        <w:t>Reveal-time logging preserved and enhanced, surfaced in the admin dispute view.</w:t>
      </w:r>
    </w:p>
    <w:p>
      <w:pPr>
        <w:pStyle w:val="Heading2"/>
      </w:pPr>
      <w:r>
        <w:t>Phase 7 — Revamp, QA &amp; Deployment</w:t>
      </w:r>
    </w:p>
    <w:p>
      <w:pPr>
        <w:spacing w:after="40"/>
        <w:ind w:left="504"/>
        <w:shd w:val="clear" w:fill="FFF7E8"/>
      </w:pPr>
      <w:r>
        <w:rPr>
          <w:b/>
          <w:i/>
          <w:color w:val="8A5A00"/>
          <w:sz w:val="19"/>
        </w:rPr>
        <w:t xml:space="preserve">Client's words — </w:t>
      </w:r>
      <w:r>
        <w:rPr>
          <w:i/>
          <w:color w:val="6B6B6B"/>
          <w:sz w:val="19"/>
        </w:rPr>
        <w:t>"I need it revamped however and some additional features and a better work flow"</w:t>
      </w:r>
    </w:p>
    <w:p>
      <w:pPr>
        <w:pStyle w:val="ListBullet"/>
        <w:spacing w:after="60"/>
      </w:pPr>
      <w:r>
        <w:t>UX/workflow improvements across the app as part of the revamp.</w:t>
      </w:r>
    </w:p>
    <w:p>
      <w:pPr>
        <w:pStyle w:val="ListBullet"/>
        <w:spacing w:after="60"/>
      </w:pPr>
      <w:r>
        <w:t>Regression testing on migrated data; payment edge-case testing (reorgs, duplicate callbacks, timeouts).</w:t>
      </w:r>
    </w:p>
    <w:p>
      <w:pPr>
        <w:pStyle w:val="ListBullet"/>
        <w:spacing w:after="60"/>
      </w:pPr>
      <w:r>
        <w:t>Security pass: rate limiting, idempotency, session security, wallet-address hygiene.</w:t>
      </w:r>
    </w:p>
    <w:p>
      <w:pPr>
        <w:pStyle w:val="ListBullet"/>
        <w:spacing w:after="60"/>
      </w:pPr>
      <w:r>
        <w:t>Staging environment + production cutover plan, handover documentation, rollback plan.</w:t>
      </w:r>
    </w:p>
    <w:p>
      <w:pPr>
        <w:pStyle w:val="Heading1"/>
      </w:pPr>
      <w:r>
        <w:t>3. Out of Scope (change requests if required)</w:t>
      </w:r>
    </w:p>
    <w:p>
      <w:pPr>
        <w:pStyle w:val="ListBullet"/>
        <w:spacing w:after="60"/>
      </w:pPr>
      <w:r>
        <w:t>KYC / AML identity verification</w:t>
      </w:r>
    </w:p>
    <w:p>
      <w:pPr>
        <w:pStyle w:val="ListBullet"/>
        <w:spacing w:after="60"/>
      </w:pPr>
      <w:r>
        <w:t>Fiat on/off ramps</w:t>
      </w:r>
    </w:p>
    <w:p>
      <w:pPr>
        <w:pStyle w:val="ListBullet"/>
        <w:spacing w:after="60"/>
      </w:pPr>
      <w:r>
        <w:t>Mobile applications</w:t>
      </w:r>
    </w:p>
    <w:p>
      <w:pPr>
        <w:pStyle w:val="ListBullet"/>
        <w:spacing w:after="60"/>
      </w:pPr>
      <w:r>
        <w:t>New retailer integrations beyond the existing set</w:t>
      </w:r>
    </w:p>
    <w:p>
      <w:pPr>
        <w:pStyle w:val="ListBullet"/>
        <w:spacing w:after="60"/>
      </w:pPr>
      <w:r>
        <w:t>Legal / compliance consulting</w:t>
      </w:r>
    </w:p>
    <w:p>
      <w:pPr>
        <w:pStyle w:val="Heading1"/>
      </w:pPr>
      <w:r>
        <w:t>4. Open Questions (to be resolved before contract signature)</w:t>
      </w:r>
    </w:p>
    <w:p>
      <w:pPr>
        <w:pStyle w:val="ListBullet"/>
        <w:spacing w:after="60"/>
      </w:pPr>
      <w:r>
        <w:t>Which cryptocurrencies must be supported, and via which payment provider?</w:t>
      </w:r>
    </w:p>
    <w:p>
      <w:pPr>
        <w:pStyle w:val="ListBullet"/>
        <w:spacing w:after="60"/>
      </w:pPr>
      <w:r>
        <w:t>Escrow mechanics: when exactly is a seller paid — on code reveal, or after a dispute window?</w:t>
      </w:r>
    </w:p>
    <w:p>
      <w:pPr>
        <w:pStyle w:val="ListBullet"/>
        <w:spacing w:after="60"/>
      </w:pPr>
      <w:r>
        <w:t>Custody model: self-custody wallets vs. custodial provider? (Architecturally significant.)</w:t>
      </w:r>
    </w:p>
    <w:p>
      <w:pPr>
        <w:pStyle w:val="ListBullet"/>
        <w:spacing w:after="60"/>
      </w:pPr>
      <w:r>
        <w:t>Dispute resolution process: manual admin resolution? Refund from buyer balance? Chargeback to seller?</w:t>
      </w:r>
    </w:p>
    <w:p>
      <w:pPr>
        <w:pStyle w:val="ListBullet"/>
        <w:spacing w:after="60"/>
      </w:pPr>
      <w:r>
        <w:t>Migration: any active balances or open orders mid-migration? Is a freeze window acceptable?</w:t>
      </w:r>
    </w:p>
    <w:p>
      <w:pPr>
        <w:pStyle w:val="ListBullet"/>
        <w:spacing w:after="60"/>
      </w:pPr>
      <w:r>
        <w:t>Expected transaction volumes — manual payouts acceptable, or automation required?</w:t>
      </w:r>
    </w:p>
    <w:p>
      <w:pPr>
        <w:pStyle w:val="ListBullet"/>
        <w:spacing w:after="60"/>
      </w:pPr>
      <w:r>
        <w:t>Exchange-rate policy: fixed at deposit time or at purchase time?</w:t>
      </w:r>
    </w:p>
    <w:p>
      <w:pPr>
        <w:pStyle w:val="Heading1"/>
      </w:pPr>
      <w:r>
        <w:t>5. Risks &amp; Assumptions</w:t>
      </w:r>
    </w:p>
    <w:p>
      <w:pPr>
        <w:pStyle w:val="ListBullet"/>
        <w:spacing w:after="60"/>
      </w:pPr>
      <w:r>
        <w:t>Compliance exposure: anonymous crypto + gift cards is high-risk for AML / stolen-card fraud. At minimum, basic sanctions screening and deposit limits are recommended; client accepts responsibility for legal compliance.</w:t>
      </w:r>
    </w:p>
    <w:p>
      <w:pPr>
        <w:pStyle w:val="ListBullet"/>
        <w:spacing w:after="60"/>
      </w:pPr>
      <w:r>
        <w:t>Existing codebase quality is unknown. A paid discovery/audit week is recommended before firm fixed pricing.</w:t>
      </w:r>
    </w:p>
    <w:p>
      <w:pPr>
        <w:pStyle w:val="ListBullet"/>
        <w:spacing w:after="60"/>
      </w:pPr>
      <w:r>
        <w:t>Crypto integration reliability depends on the chosen provider; the abstraction layer makes providers swappable.</w:t>
      </w:r>
    </w:p>
    <w:p>
      <w:pPr>
        <w:pStyle w:val="ListBullet"/>
        <w:spacing w:after="60"/>
      </w:pPr>
      <w:r>
        <w:t>Client is collecting multiple quotes; pricing validity should be time-boxed.</w:t>
      </w:r>
    </w:p>
    <w:p>
      <w:pPr>
        <w:pStyle w:val="Heading1"/>
      </w:pPr>
      <w:r>
        <w:t>6. Indicative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Week 0 — Discovery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 week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Codebase audit; resolve Section 4 questions; firm estimate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Weeks 1–2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 weeks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Phase 1 (unified accounts) + Phase 2 (wallet &amp; top-ups)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Weeks 3–4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 weeks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Phases 3–5 (purchase flow, payouts, admin panel)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Week 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 week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Phase 6–7: migration, QA, staging, cutover &amp; handover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 w:val="0"/>
          <w:i/>
          <w:color w:val="999999"/>
          <w:sz w:val="17"/>
        </w:rPr>
        <w:t>All client quotations in Section 2 are reproduced verbatim from the client's brief for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4A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