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#10</w:t>
      </w:r>
    </w:p>
    <w:p>
      <w:r>
        <w:rPr>
          <w:b/>
        </w:rPr>
        <w:t>Închiriere integrală a 97 de suprafețe de teren (151,38 mp) pentru amplasarea de mijloace publicitare, Municipiul Pitești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Pitești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Serviciul Public de Exploatare a Patrimoniului Municipiului Pitești (SPEPMP)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anunț de licitație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atribuit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Pitești nr. 56/29.01.2026, rectificată și completată prin HCL nr. 82/26.02.2026 și HCL nr. 109/12.03.2026 (Anexa nr. 101)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OUG 57/2019 (Codul administrativ)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26.09.2026, ora 05:11 (Europe/Bucharest)</w:t>
            </w:r>
          </w:p>
        </w:tc>
      </w:tr>
    </w:tbl>
    <w:p/>
    <w:p>
      <w:r>
        <w:t>Municipiul Pitești a scos la licitație închirierea integrală a 97 de terenuri mici (0,66-1,84 mp fiecare, total 151,38 mp) de pe domeniul public, în vederea amplasării de mijloace publicitare - listă completă de adrese în planșele de amplasament. Anunț publicat 26.03.2026, oferte până la 06.05.2026, ședință publică 07.05.2026. Termenele au trecut deja la data acestei arhivări (25-26.09.2026); rezultatul nu a fost încă găsit/citit.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Închiriere integrală a 97 de suprafețe de teren (151,38 mp) pentru amplasarea de mijloace publicitare, Municipiul Pitești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97 de amplasamente pe raza municipiului Pitești (listă completă cu adrese și planșe în anexă)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151.38 mp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mijloc publicitar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26.03.2026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27.04.2026 — termen depășit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06.05.2026, ora 15:00 — termen depășit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07.05.2026, ora 10:00 — termen depășit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500 RON/exemplar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RO78TREZ0465006XXX004920 (Trezoreria Pitești, beneficiar SPEPMP, CUI 18812396)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26.03.2026</w:t>
            </w:r>
          </w:p>
        </w:tc>
        <w:tc>
          <w:tcPr>
            <w:tcW w:type="dxa" w:w="2160"/>
          </w:tcPr>
          <w:p>
            <w:r>
              <w:t>anunț de licitație</w:t>
            </w:r>
          </w:p>
        </w:tc>
        <w:tc>
          <w:tcPr>
            <w:tcW w:type="dxa" w:w="2160"/>
          </w:tcPr>
          <w:p>
            <w:r>
              <w:t>Anunț de licitație publicat în Monitorul Oficial al României, Partea a VI-a, nr. 56/26.03.2026: închirierea integrală a 97 de suprafețe de teren intravilan (1x151,38 mp total) apartinand domeniului public al Municipiului Pitești, în vederea amplasării de mijloace publicitare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anunț de licitație — 26.03.2026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https://www.primariapitesti.ro/uploads/articole/files/1_Monitorul_Oficial_56_26.03.20...ului_Municipiului_Pite.ti.pdf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2026-09-26T01:36:39+03:00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>Textul nu este extractibil (document scanat fără OCR disponibil sau pagină indisponibilă). Vezi fișierele originale din anexă.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1_monitorul_oficial_56_26_03_20_ului_municipiului_pite_ti.pdf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onitorul_oficial_56_26_03_20_ului_municipiului_pite_ti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archive/2026/2026-09-25/10-pitesti-inchiriere-integrala-a-97-de-suprafete-de-ter/1_monitorul_oficial_56_26_03_20_ului_municipiului_pite_ti.pdf</w:t>
            </w:r>
          </w:p>
        </w:tc>
        <w:tc>
          <w:tcPr>
            <w:tcW w:type="dxa" w:w="2160"/>
          </w:tcPr>
          <w:p>
            <w:r>
              <w:t>8212.1 KB</w:t>
            </w:r>
          </w:p>
        </w:tc>
        <w:tc>
          <w:tcPr>
            <w:tcW w:type="dxa" w:w="2160"/>
          </w:tcPr>
          <w:p>
            <w:r>
              <w:t>7d5e5a32f14b782fc7e14eaced678c64e55f3343467fc870bbf015b3e2912289</w:t>
            </w:r>
          </w:p>
        </w:tc>
        <w:tc>
          <w:tcPr>
            <w:tcW w:type="dxa" w:w="2160"/>
          </w:tcPr>
          <w:p>
            <w:r>
              <w:t>https://www.primariapitesti.ro/uploads/articole/files/1_Monitorul_Oficial_56_26.03.20...ului_Municipiului_Pite.ti.pdf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