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#2</w:t>
      </w:r>
    </w:p>
    <w:p>
      <w:r>
        <w:rPr>
          <w:b/>
        </w:rPr>
        <w:t>Regulamentul local de publicitate privind amplasarea și autorizarea mijloacelor de publicitate în Municipiul Focșani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Focșani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Primăria Municipiului Focșani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proiect de hotărâre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Proiect de modificare a HCL Focșani nr. 175/19.05.2016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OUG 7/2026, OUG 57/2019 (Codul administrativ), Legea 52/2003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Proiect de hotărâre (inițiator primarul, 17.07.2026) care înlocuiește peste tot în HCL 175/2016 denumirea „Poliția Locală a Municipiului Focșani” cu noua denumire „Direcția Poliția Locală” - modificare pur administrativă de denumire instituțională, fără schimbări de categorii, tarife sau restricții pentru mijloacele de publicitate. Nu s-a găsit încă adoptarea (nicio HCL definitivă identificată la data acestei arhivări).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local de publicitate privind amplasarea și autorizarea mijloacelor de publicitate în Municipiul Focșani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mesh, ecran publicitar, firma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21.07.2026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08.12.2017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Act de bază HCL nr.175/19.05.2016; proiect de hotărâre din 08.12.2017 de modificare și completare a acestuia, găsit pe site (stadiul adoptării proiectului din 2017 nu a putut fi verificat din acest document)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  <w:tr>
        <w:tc>
          <w:tcPr>
            <w:tcW w:type="dxa" w:w="2160"/>
          </w:tcPr>
          <w:p>
            <w:r>
              <w:t>17.07.2026</w:t>
            </w:r>
          </w:p>
        </w:tc>
        <w:tc>
          <w:tcPr>
            <w:tcW w:type="dxa" w:w="2160"/>
          </w:tcPr>
          <w:p>
            <w:r>
              <w:t>proiect de hotărâre</w:t>
            </w:r>
          </w:p>
        </w:tc>
        <w:tc>
          <w:tcPr>
            <w:tcW w:type="dxa" w:w="2160"/>
          </w:tcPr>
          <w:p>
            <w:r>
              <w:t>Proiect de hotărâre din 17.07.2026, publicat pentru consultare publică pe 21.07.2026: înlocuiește în tot cuprinsul HCL 175/2016 denumirea „Poliția Locală a Municipiului Focșani” cu „Direcția Poliția Locală” (schimbare administrativă de denumire instituție); celelalte prevederi ale regulamentului se mențin nemodificate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08.12.2017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https://www.focsani.info/fisiere/stiri/ph_regulament_publicitate.pdf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2026-09-26T00:20:24+03:00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2"/>
      </w:pPr>
      <w:r>
        <w:t>proiect de hotărâre — 17.07.2026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2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2026-09-26T01:38:29+03:00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8437a0a012fe229b88f626c0b5c6ab5f80687a4c1bb29116c24536daf2e4cb11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            </w:t>
        <w:br/>
        <w:t xml:space="preserve">ROMÂNIA </w:t>
        <w:br/>
        <w:t xml:space="preserve">JUDEŢUL VRANCEA </w:t>
        <w:br/>
        <w:t xml:space="preserve">MUNICIPIUL FOCŞANI </w:t>
        <w:br/>
        <w:t xml:space="preserve">PRIMAR </w:t>
        <w:br/>
        <w:t xml:space="preserve"> </w:t>
        <w:br/>
        <w:t xml:space="preserve">  PROIECT DE HOTĂRÂRE </w:t>
        <w:br/>
        <w:t xml:space="preserve">        din 17 iulie 2026 </w:t>
        <w:br/>
        <w:t xml:space="preserve"> </w:t>
        <w:br/>
        <w:t xml:space="preserve">           privind modificarea Hotărârii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 </w:t>
        <w:br/>
        <w:t xml:space="preserve"> </w:t>
        <w:br/>
        <w:t xml:space="preserve"> </w:t>
        <w:br/>
        <w:t xml:space="preserve">           Având în vedere  Regulamentul local de publicitate privind amplasarea şi </w:t>
        <w:br/>
        <w:t xml:space="preserve">autorizarea mijloacelor de publicitate în Municipiul Focşani, aprobat prin Hotărârea </w:t>
        <w:br/>
        <w:t xml:space="preserve">Consiliului Local nr.175/19.05.2016, cu modificările și completările ulterioare;  </w:t>
        <w:br/>
        <w:t xml:space="preserve">       -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administrativ-teritoriale; </w:t>
        <w:br/>
        <w:t xml:space="preserve">       - având în vedere Hotărârea nr.184/14.05.2026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Focșani; </w:t>
        <w:br/>
        <w:t xml:space="preserve">       - văzând Hotărârea nr.213/04.06.2026 privind aprobarea Regulamentului de </w:t>
        <w:br/>
        <w:t xml:space="preserve">organizare și funcționare pentru Direcția Poliția Locală din cadrul aparatului de </w:t>
        <w:br/>
        <w:t xml:space="preserve">specialitate al Primarului Municipiului Focșani; </w:t>
        <w:br/>
        <w:t xml:space="preserve">       - în conformitate cu prevederile Legii nr.52/2003, privind trnsparenţa </w:t>
        <w:br/>
        <w:t xml:space="preserve">decizională în administraţia publică, republicată, cu modificările și completările </w:t>
        <w:br/>
        <w:t xml:space="preserve">ulterioare;  </w:t>
        <w:br/>
        <w:t xml:space="preserve">        - în conformitate cu prevederile art.108 lit.”e”, art.129 alin.(2) lit.”c” și alin.(6) </w:t>
        <w:br/>
        <w:t xml:space="preserve">lit.”c”, art.136 alin.(1) din O.U.G. nr.57 /2019 privind Codul administrativ, cu </w:t>
        <w:br/>
        <w:t xml:space="preserve">modificările și completările ulterioare; </w:t>
        <w:br/>
        <w:t xml:space="preserve">PROPUN: </w:t>
        <w:br/>
        <w:t xml:space="preserve"> </w:t>
        <w:br/>
        <w:t xml:space="preserve">             Art.1. Modificarea Regulamentului local de publicitate privind amplasarea </w:t>
        <w:br/>
        <w:t xml:space="preserve">şi autorizarea mijloacelor de publicitate în Municipiul Focşani, aprobat prin </w:t>
        <w:br/>
        <w:t xml:space="preserve">Hotărârea Consiliului Local nr.175/19.05.2016, cu modificările și completările </w:t>
        <w:br/>
        <w:t xml:space="preserve">ulterioare, după cum urmează: </w:t>
        <w:br/>
        <w:t xml:space="preserve"> </w:t>
        <w:br/>
        <w:t xml:space="preserve">- în tot cuprinsul H otărârii Consiliului Local nr. 175/19.05.2016 se va înlocui </w:t>
        <w:br/>
        <w:t xml:space="preserve">denumirea ”Poliția Locală a Municipiului Focșani”, cu denumirea ”Direcția Poliția </w:t>
        <w:br/>
        <w:t xml:space="preserve">Locală”.  </w:t>
        <w:br/>
        <w:t xml:space="preserve"> </w:t>
        <w:br/>
        <w:t xml:space="preserve"> </w:t>
        <w:br/>
        <w:t xml:space="preserve"> </w:t>
        <w:br/>
        <w:t xml:space="preserve"> </w:t>
        <w:br/>
        <w:br/>
        <w:t xml:space="preserve"> </w:t>
        <w:br/>
        <w:t xml:space="preserve">           Art.2. Celelelate prevederi ale Hotărârii Consiliului Local nr.175/19.05.2016 </w:t>
        <w:br/>
        <w:t xml:space="preserve">pentru aprobarea Regulamentului local de publicitate privind amplasarea şi </w:t>
        <w:br/>
        <w:t xml:space="preserve">autorizarea mijloacelor de publicitate în Municipiul Focşani, cu modificările  și </w:t>
        <w:br/>
        <w:t xml:space="preserve">completările ulterioare, se mențin.  </w:t>
        <w:br/>
        <w:t xml:space="preserve">       Art.3. Executarea hotărârii va fi asigurată, conform legii, de către Primarul </w:t>
        <w:br/>
        <w:t xml:space="preserve">Municipiului Focșani prin :  </w:t>
        <w:br/>
        <w:t xml:space="preserve"> </w:t>
        <w:br/>
        <w:t xml:space="preserve">- Direcția juridică și de administrație publică;  </w:t>
        <w:br/>
        <w:t xml:space="preserve">- Serviciul administrarea domeniului public și privat, publicitate; </w:t>
        <w:br/>
        <w:t xml:space="preserve">     -    Direcția Poliția Locală; </w:t>
        <w:br/>
        <w:t xml:space="preserve">     -    Direcția economică; </w:t>
        <w:br/>
        <w:t xml:space="preserve">     -    Direcția arhitectului șef.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Iniţiator proiect de hotărâre </w:t>
        <w:br/>
        <w:t xml:space="preserve">PRIMAR, </w:t>
        <w:br/>
        <w:t xml:space="preserve">Cristi Valentin Misăilă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                               Avizat, </w:t>
        <w:br/>
        <w:t xml:space="preserve">                                                          Secretar General al Municipiului Focșani </w:t>
        <w:br/>
        <w:t xml:space="preserve">                                                                             Marta-Carmen Ghiuță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Proiectul de hotărâre se transmite către: </w:t>
        <w:br/>
        <w:t xml:space="preserve">   - serviciul administrarea domeniului public și privat, publicitate  în vederea anal izării și întocmirii </w:t>
        <w:br/>
        <w:t xml:space="preserve">raportului de specialitate cu termen de depunere a acestuia la data de  21   iulie 2026.  </w:t>
        <w:br/>
        <w:t xml:space="preserve">  - comisiei de urbanism și agricultură în vederea emiterii avizului, cu termen la data de 30 iulie 2026. </w:t>
        <w:br/>
        <w:t xml:space="preserve"> </w:t>
        <w:br/>
        <w:t xml:space="preserve">                PRIMAR,                                                           Secretarul General al Municipiului Focșani </w:t>
        <w:br/>
        <w:t xml:space="preserve">       Cristi Valentin Misăilă                                                           Marta-Carmen Ghiuță </w:t>
        <w:br/>
        <w:t xml:space="preserve"> </w:t>
        <w:br/>
        <w:t xml:space="preserve">         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ROMÂNIA                                                                                Se aprobă                                            </w:t>
        <w:br/>
        <w:t xml:space="preserve">           JUDEŢUL VRANCEA                                                                         Primar,                 </w:t>
        <w:br/>
        <w:t xml:space="preserve">PRIMĂRIA MUNICIPIULUI FOCŞANI                                         Cristi Valentin Misăilă                                                                                                                                                                </w:t>
        <w:br/>
        <w:t xml:space="preserve"> Serviciul administrarea domeniului  </w:t>
        <w:br/>
        <w:t xml:space="preserve"> public şi privat, publicitate                                         </w:t>
        <w:br/>
        <w:t xml:space="preserve"> Nr.73386/ 17.07.2026 </w:t>
        <w:br/>
        <w:t xml:space="preserve"> </w:t>
        <w:br/>
        <w:t xml:space="preserve">REFERAT DE NECESITATE </w:t>
        <w:br/>
        <w:t xml:space="preserve"> </w:t>
        <w:br/>
        <w:t xml:space="preserve"> </w:t>
        <w:br/>
        <w:t xml:space="preserve">           privind modificarea H 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</w:t>
        <w:br/>
        <w:t xml:space="preserve"> </w:t>
        <w:br/>
        <w:t xml:space="preserve"> </w:t>
        <w:br/>
        <w:t xml:space="preserve">         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 -teritoriale, Consiliul local al Municipiului </w:t>
        <w:br/>
        <w:t xml:space="preserve">Focșani a adoptat Hotărârea nr. 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 și Hotărârea nr. 213/04.06.2026 privind aprobarea </w:t>
        <w:br/>
        <w:t xml:space="preserve">Regulamentului de organizare și funcționare pentru Direcția Poliția Locală din </w:t>
        <w:br/>
        <w:t xml:space="preserve">cadrul aparatului de specialitate al Primarului Municipiului Focșani, prin care s -a </w:t>
        <w:br/>
        <w:t xml:space="preserve">aprobat : </w:t>
        <w:br/>
        <w:t xml:space="preserve">          ” Reorganizarea aparatului de specialitate al Primarului Municipiului Focșani </w:t>
        <w:br/>
        <w:t xml:space="preserve">prin preluarea în cadrul acestuia, ca un compartiment funcțional, a Poliției Locale a </w:t>
        <w:br/>
        <w:t xml:space="preserve">Municipiului Focșani, instituție publică cu personalitate juridică, în subordinea </w:t>
        <w:br/>
        <w:t xml:space="preserve">Consiliului Local al Municipiului Focșani.” </w:t>
        <w:br/>
        <w:t xml:space="preserve">           Astfel, la acest moment, Poliția Locală a Municipiului Focșani este </w:t>
        <w:br/>
        <w:t xml:space="preserve">reorganizată ca și compartiment funcțional în cadrul Primăriei Municipiului Focșani </w:t>
        <w:br/>
        <w:t xml:space="preserve">respectiv, Direcția Poliția Locală. </w:t>
        <w:br/>
        <w:t xml:space="preserve">            Având în vedere cele mai sus menționate, se impune modificarea în tot </w:t>
        <w:br/>
        <w:t xml:space="preserve">cuprinsul Hotărârii Consiliului Local nr.175/19.05.2016 și a Regulamentului local </w:t>
        <w:br/>
        <w:t xml:space="preserve">de publicitate privind amplasarea şi autorizarea mijloacelor de publicitate în </w:t>
        <w:br/>
        <w:t xml:space="preserve">Municipiul Focşani în sensul înlocuirii denumirii ”Poliția Locală a Municipiului </w:t>
        <w:br/>
        <w:t xml:space="preserve">Focșani”, cu denumirea ”Direcția Poliția Locală”.  </w:t>
        <w:br/>
        <w:t xml:space="preserve"> </w:t>
        <w:br/>
        <w:t xml:space="preserve">          Față de cele prezentate anterior se impune necesitate a inițierii unui proiect de </w:t>
        <w:br/>
        <w:t xml:space="preserve">hotărâre privind modificarea Hotărârii Consiliului Local nr.175/19.05.2016 pentru </w:t>
        <w:br/>
        <w:t xml:space="preserve">aprobarea Regulamentului local de publicitate privind amplasarea şi autorizarea </w:t>
        <w:br/>
        <w:t xml:space="preserve">mijloacelor de publicitate în Municipiul Focşani, cu modificările și completările </w:t>
        <w:br/>
        <w:t xml:space="preserve">ulterioare. </w:t>
        <w:br/>
        <w:t xml:space="preserve">Administrator Public, </w:t>
        <w:br/>
        <w:t xml:space="preserve">Kanty Cătălin POPESCU </w:t>
        <w:br/>
        <w:t xml:space="preserve"> </w:t>
        <w:br/>
        <w:t xml:space="preserve">           Șef serviciu,                                                                                                Inspector,                                              </w:t>
        <w:br/>
        <w:t xml:space="preserve">  Oana Andreea Amăriuței                                                                               Liliana Vasilescu      </w:t>
        <w:br/>
        <w:t xml:space="preserve">                  </w:t>
        <w:br/>
        <w:t xml:space="preserve">                                                                                                             </w:t>
        <w:br/>
        <w:t xml:space="preserve">            R O M Â N I A                                                                                  </w:t>
        <w:br/>
        <w:t xml:space="preserve">              JUDEȚUL VRANCEA                                                                           </w:t>
        <w:br/>
        <w:t xml:space="preserve">  MUNICIPIUL FOCȘANI </w:t>
        <w:br/>
        <w:t xml:space="preserve">                PRIMAR                                                                      </w:t>
        <w:br/>
        <w:t xml:space="preserve">     Nr.73532/17.07.2026 </w:t>
        <w:br/>
        <w:t xml:space="preserve"> </w:t>
        <w:br/>
        <w:t xml:space="preserve"> </w:t>
        <w:br/>
        <w:t xml:space="preserve">REFERAT DE APROBARE  </w:t>
        <w:br/>
        <w:t xml:space="preserve"> </w:t>
        <w:br/>
        <w:t xml:space="preserve">           a proiectului de hotărâre  privind modificarea H otărârii Consiliului Local </w:t>
        <w:br/>
        <w:t xml:space="preserve">nr.175/19.05.2016 pentru aprobarea Regulamentului local de publicitate privind amplasarea </w:t>
        <w:br/>
        <w:t xml:space="preserve">şi autorizarea mijloacelor de publicitate în Municipiul Focşani , cu modificările și </w:t>
        <w:br/>
        <w:t xml:space="preserve">completările ulterioare </w:t>
        <w:br/>
        <w:t xml:space="preserve"> </w:t>
        <w:br/>
        <w:t xml:space="preserve">         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 -teritoriale, Consiliul local al Municipiului </w:t>
        <w:br/>
        <w:t xml:space="preserve">Focșani a adoptat Hotărârea nr. 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  și Hotărârea nr. 213/04.06.2026 privind aprobarea </w:t>
        <w:br/>
        <w:t xml:space="preserve">Regulamentului de  organizare și funcționare pentru Direcția Poliția Locală din </w:t>
        <w:br/>
        <w:t xml:space="preserve">cadrul aparatului de specialitate al Primarului Municipiului Focșani, prin care s-a </w:t>
        <w:br/>
        <w:t xml:space="preserve">aprobat: </w:t>
        <w:br/>
        <w:t xml:space="preserve">          ” Reorganizarea aparatului de specialitate al Primarului Municipiului Focșani </w:t>
        <w:br/>
        <w:t xml:space="preserve">prin preluarea în cadrul acestuia, ca un compartiment funcțional, a Poliției Locale a </w:t>
        <w:br/>
        <w:t xml:space="preserve">Municipiului Focșani, instituție publică cu personalitate juridică, în subordinea </w:t>
        <w:br/>
        <w:t xml:space="preserve">Consiliului Local al Municipiului Focșani.” </w:t>
        <w:br/>
        <w:t xml:space="preserve">         Astfel, la acest moment, Poliția Locală a Municipiului Focșani este </w:t>
        <w:br/>
        <w:t xml:space="preserve">reorganizată ca și compartiment funcțional în cadrul Primăriei Municipiului Focșani </w:t>
        <w:br/>
        <w:t xml:space="preserve">respectiv, Direcția Poliția Locală. </w:t>
        <w:br/>
        <w:t xml:space="preserve">         Având în vedere cele mai sus menționate, se impune modificarea în tot </w:t>
        <w:br/>
        <w:t xml:space="preserve">cuprinsul Hotărârii Consiliului Local nr.175/19.05.2016 și a Regulamentului local </w:t>
        <w:br/>
        <w:t xml:space="preserve">de publicitate privind amplasarea şi autorizarea mijloacelor de publicitate în </w:t>
        <w:br/>
        <w:t xml:space="preserve">Municipiul Focşani în sensul înlocuirii denumirii ”Poliția Locală a Municipiului </w:t>
        <w:br/>
        <w:t xml:space="preserve">Focșani”, cu denumirea ”Direcția Poliția Locală”.  </w:t>
        <w:br/>
        <w:t xml:space="preserve"> </w:t>
        <w:br/>
        <w:t xml:space="preserve">           În baza celor menționate mai sus, susțin necesitatea inițierii, supunerii </w:t>
        <w:br/>
        <w:t xml:space="preserve">dezbaterii și adoptării acestui proiect de hotărâre de către Consiliul Local al </w:t>
        <w:br/>
        <w:t xml:space="preserve">Municipiului Focșani. </w:t>
        <w:br/>
        <w:t xml:space="preserve"> </w:t>
        <w:br/>
        <w:t xml:space="preserve"> </w:t>
        <w:br/>
        <w:t xml:space="preserve">PRIMARUL MUNICIPIULUI FOCȘANI </w:t>
        <w:br/>
        <w:t xml:space="preserve">Cristi Valentin Misăilă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ROMÂNIA                                                                                 Se aprobă                                            </w:t>
        <w:br/>
        <w:t xml:space="preserve">           JUDEŢUL VRANCEA                                                                         Primar,                 </w:t>
        <w:br/>
        <w:t xml:space="preserve">PRIMĂRIA MUNICIPIULUI FOCŞANI                                       Cristi Valentin Misăilă                                                                                                                                                                </w:t>
        <w:br/>
        <w:t xml:space="preserve"> Serviciul administrarea domeniului  </w:t>
        <w:br/>
        <w:t xml:space="preserve"> public şi privat, publicitate                                         </w:t>
        <w:br/>
        <w:t xml:space="preserve"> Nr. 73539/17.07.2026 </w:t>
        <w:br/>
        <w:t xml:space="preserve">RAPORT </w:t>
        <w:br/>
        <w:t xml:space="preserve"> </w:t>
        <w:br/>
        <w:t xml:space="preserve">           privind modificarea Hotărârii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 </w:t>
        <w:br/>
        <w:t xml:space="preserve"> </w:t>
        <w:br/>
        <w:t xml:space="preserve">           Având în vedere Proiectul de hotărâre privind modificarea H otărârii Consiliului </w:t>
        <w:br/>
        <w:t xml:space="preserve">Local nr.175/19.05.2016 pentru aprobarea Regulamentului local de publicitate privind </w:t>
        <w:br/>
        <w:t xml:space="preserve">amplasarea şi autorizarea mijloacelor de publicitate în Municipiul Focşani, cu modificările </w:t>
        <w:br/>
        <w:t xml:space="preserve">și completările ulterioare , Referatul de necesitate nr.73386 /17.07.2026 și Referatul d e </w:t>
        <w:br/>
        <w:t xml:space="preserve">aprobare al acestuia, emis d e Primarul Municipiului Focșani – Cristi Valent in Misăilă, </w:t>
        <w:br/>
        <w:t xml:space="preserve">înregistrat la nr.73532 /17.07.2026 facem următoarele precizări: </w:t>
        <w:br/>
        <w:t xml:space="preserve">            În aplicarea prevederilor art. XL alin.(1) alin. (6) și alin. (7) lit. a) din Ordonanţa </w:t>
        <w:br/>
        <w:t xml:space="preserve">de urgenţă a Guvernului 7/2026 pentru modificarea și completarea unor acte normative, </w:t>
        <w:br/>
        <w:t xml:space="preserve">precum și pentru adoptarea unor măsuri pentru creșterea capacității financiare a unităţilor </w:t>
        <w:br/>
        <w:t xml:space="preserve">administrativ-teritoriale, Consiliul local al Municipiului Focșani a adoptat Hotărârea nr. </w:t>
        <w:br/>
        <w:t xml:space="preserve">184/14.05.2026 privind aprobarea organigramei, statului de funcții și numărului de </w:t>
        <w:br/>
        <w:t xml:space="preserve">personal pentru aparatul de specialitate al Primarului Municipiului Focșani, cabinetul </w:t>
        <w:br/>
        <w:t xml:space="preserve">primarului, viceprimarii și cabinetele viceprimarilor municipiului Focșani și pentru </w:t>
        <w:br/>
        <w:t xml:space="preserve">Serviciul Public Comunitar Local de Evidență a Persoanelor al Municipiului Focşani din </w:t>
        <w:br/>
        <w:t xml:space="preserve">subordinea Consiliului Local al Municipiului Focșani  și Hotărârea nr. 213/04.06.2026 </w:t>
        <w:br/>
        <w:t xml:space="preserve">privind aprobarea Regulamentului de organizare și funcționare pentru Direcția Poliția </w:t>
        <w:br/>
        <w:t xml:space="preserve">Locală din cadrul aparatului de specialitate al Primarului Municipiului Focșani, prin care </w:t>
        <w:br/>
        <w:t xml:space="preserve">s-a aprobat : </w:t>
        <w:br/>
        <w:t xml:space="preserve">          ” Reorganizarea aparatului de specialitate al Primarului Municipiului Focșani prin </w:t>
        <w:br/>
        <w:t xml:space="preserve">preluarea în cadrul acestuia, ca un compartiment funcțional, a Poliției Locale a </w:t>
        <w:br/>
        <w:t xml:space="preserve">Municipiului Focșani, instituție publică cu personalitate juridică, în subordinea Consiliului </w:t>
        <w:br/>
        <w:t xml:space="preserve">Local al Municipiului Focșani.” </w:t>
        <w:br/>
        <w:t xml:space="preserve">           La acest moment, Poliția Locală a Municipiului Focșani este reorganizată ca și </w:t>
        <w:br/>
        <w:t xml:space="preserve">compartiment funcțional în cadrul Primăriei Municipiului Focșani respectiv, Direcția </w:t>
        <w:br/>
        <w:t xml:space="preserve">Poliția Locală. </w:t>
        <w:br/>
        <w:t xml:space="preserve">           Având în vedere cele mai sus menționate, se impune modificarea în tot cuprinsul </w:t>
        <w:br/>
        <w:t xml:space="preserve">Hotărârii Consiliului Local nr.175/19.05.2016 și a Regulamentului local de publicitate </w:t>
        <w:br/>
        <w:t xml:space="preserve">privind amplasarea şi autorizarea mijloacelor de publicitate în Municipiul Focşani în </w:t>
        <w:br/>
        <w:t xml:space="preserve">sensul înlocuirii denumirii ”Poliția Locală a Municipiului Focșani”, cu denumirea </w:t>
        <w:br/>
        <w:t xml:space="preserve">”Direcția Poliția Locală”.  </w:t>
        <w:br/>
        <w:t xml:space="preserve">           Astfel, în temeiul prevederilor Codului administrativ, propunem spre aprobare a </w:t>
        <w:br/>
        <w:t xml:space="preserve">Consiliului Local al Municipiului Focșani, proiectul de hotărâre inițiat de P rimarul </w:t>
        <w:br/>
        <w:t xml:space="preserve">Municipiului Focșani - Cristi Valentin Misăilă, privind modificarea Hotărârii Consiliului </w:t>
        <w:br/>
        <w:t xml:space="preserve">Local nr.175/19.05.2016 pentru aprobarea Regulamentului local de publicitate privind </w:t>
        <w:br/>
        <w:t xml:space="preserve">amplasarea şi autorizarea mijloacelor de publicitate în Municipiul Focşani, cu modificările </w:t>
        <w:br/>
        <w:t xml:space="preserve">și completările ulterioare.  </w:t>
        <w:br/>
        <w:t xml:space="preserve"> </w:t>
        <w:br/>
        <w:t xml:space="preserve">Șef serviciu, </w:t>
        <w:br/>
        <w:t xml:space="preserve"> Oana Andreea Amăriuței      </w:t>
        <w:br/>
        <w:t xml:space="preserve">     Întocmit, </w:t>
        <w:br/>
        <w:t xml:space="preserve">Liliana Vasilescu </w:t>
        <w:br/>
        <w:t xml:space="preserve"> </w:t>
        <w:br/>
        <w:t xml:space="preserve">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ph_regulament_publicitate.pdf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regulament_publicitate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ph_modif_hcl175_regulament_publicitate.pdf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modif_hcl175_regulament_publicitate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anunt_ph_modif_publ_pol.pdf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ph_modif_publ_pol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certificat_energetic.pdf</w:t>
      </w:r>
    </w:p>
    <w:p>
      <w:r>
        <w:drawing>
          <wp:inline xmlns:a="http://schemas.openxmlformats.org/drawingml/2006/main" xmlns:pic="http://schemas.openxmlformats.org/drawingml/2006/picture">
            <wp:extent cx="5040000" cy="7123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_energetic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ghid_reintoarcere_2021.pdf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id_reintoarcere_2021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ph_modif_hcl175_regulament_publicitate_2.pdf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modif_hcl175_regulament_publicitate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anunt_ph_modif_publ_pol_2.pdf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ph_modif_publ_pol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archive/2026/2026-09-25/2-focsani-regulamentul-local-de-publicitate-privind-amp/ph_regulament_publicitate.pdf</w:t>
            </w:r>
          </w:p>
        </w:tc>
        <w:tc>
          <w:tcPr>
            <w:tcW w:type="dxa" w:w="2160"/>
          </w:tcPr>
          <w:p>
            <w:r>
              <w:t>351.0 KB</w:t>
            </w:r>
          </w:p>
        </w:tc>
        <w:tc>
          <w:tcPr>
            <w:tcW w:type="dxa" w:w="2160"/>
          </w:tcPr>
          <w:p>
            <w:r>
              <w:t>54a7d2b8c8b0c33454def78248a3a426fa5237e5004d4da29eb53b67c53dcf87</w:t>
            </w:r>
          </w:p>
        </w:tc>
        <w:tc>
          <w:tcPr>
            <w:tcW w:type="dxa" w:w="2160"/>
          </w:tcPr>
          <w:p>
            <w:r>
              <w:t>https://www.focsani.info/fisiere/stiri/ph_regulament_publicitate.pdf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archive/2026/2026-09-25/2-focsani-proiect-hcl/source_page.pdf</w:t>
            </w:r>
          </w:p>
        </w:tc>
        <w:tc>
          <w:tcPr>
            <w:tcW w:type="dxa" w:w="2160"/>
          </w:tcPr>
          <w:p>
            <w:r>
              <w:t>238.4 KB</w:t>
            </w:r>
          </w:p>
        </w:tc>
        <w:tc>
          <w:tcPr>
            <w:tcW w:type="dxa" w:w="2160"/>
          </w:tcPr>
          <w:p>
            <w:r>
              <w:t>c194f22a7ece765a300bf3e58d9de1f4e351b59be377687d36091b75d69fcf17</w:t>
            </w:r>
          </w:p>
        </w:tc>
        <w:tc>
          <w:tcPr>
            <w:tcW w:type="dxa" w:w="2160"/>
          </w:tcPr>
          <w:p>
            <w:r>
              <w:t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archive/2026/2026-09-25/2-focsani-proiect-hcl/source_page.png</w:t>
            </w:r>
          </w:p>
        </w:tc>
        <w:tc>
          <w:tcPr>
            <w:tcW w:type="dxa" w:w="2160"/>
          </w:tcPr>
          <w:p>
            <w:r>
              <w:t>522.8 KB</w:t>
            </w:r>
          </w:p>
        </w:tc>
        <w:tc>
          <w:tcPr>
            <w:tcW w:type="dxa" w:w="2160"/>
          </w:tcPr>
          <w:p>
            <w:r>
              <w:t>8437a0a012fe229b88f626c0b5c6ab5f80687a4c1bb29116c24536daf2e4cb11</w:t>
            </w:r>
          </w:p>
        </w:tc>
        <w:tc>
          <w:tcPr>
            <w:tcW w:type="dxa" w:w="2160"/>
          </w:tcPr>
          <w:p>
            <w:r>
              <w:t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archive/2026/2026-09-25/2-focsani-proiect-hcl/source_page.html</w:t>
            </w:r>
          </w:p>
        </w:tc>
        <w:tc>
          <w:tcPr>
            <w:tcW w:type="dxa" w:w="2160"/>
          </w:tcPr>
          <w:p>
            <w:r>
              <w:t>35.8 KB</w:t>
            </w:r>
          </w:p>
        </w:tc>
        <w:tc>
          <w:tcPr>
            <w:tcW w:type="dxa" w:w="2160"/>
          </w:tcPr>
          <w:p>
            <w:r>
              <w:t>cc4e669d8bd173e72c7217c110f8a1a313fbef7796a75bb8f6bacd66cb4f8818</w:t>
            </w:r>
          </w:p>
        </w:tc>
        <w:tc>
          <w:tcPr>
            <w:tcW w:type="dxa" w:w="2160"/>
          </w:tcPr>
          <w:p>
            <w:r>
              <w:t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archive/2026/2026-09-25/2-focsani-proiect-hcl/ph_modif_hcl175_regulament_publicitate.pdf</w:t>
            </w:r>
          </w:p>
        </w:tc>
        <w:tc>
          <w:tcPr>
            <w:tcW w:type="dxa" w:w="2160"/>
          </w:tcPr>
          <w:p>
            <w:r>
              <w:t>206.1 KB</w:t>
            </w:r>
          </w:p>
        </w:tc>
        <w:tc>
          <w:tcPr>
            <w:tcW w:type="dxa" w:w="2160"/>
          </w:tcPr>
          <w:p>
            <w:r>
              <w:t>bcffe7238e7df9e1427e21dd0b52f62e5312b11f8b7097b134997ea439f9d90b</w:t>
            </w:r>
          </w:p>
        </w:tc>
        <w:tc>
          <w:tcPr>
            <w:tcW w:type="dxa" w:w="2160"/>
          </w:tcPr>
          <w:p>
            <w:r>
              <w:t>http://www.focsani.info/fisiere/userfiles/proiecte%20act%20noirmativ/PH_modif_HCL175_regulament_publicitate.pdf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archive/2026/2026-09-25/2-focsani-proiect-hcl/anunt_ph_modif_publ_pol.pdf</w:t>
            </w:r>
          </w:p>
        </w:tc>
        <w:tc>
          <w:tcPr>
            <w:tcW w:type="dxa" w:w="2160"/>
          </w:tcPr>
          <w:p>
            <w:r>
              <w:t>244.6 KB</w:t>
            </w:r>
          </w:p>
        </w:tc>
        <w:tc>
          <w:tcPr>
            <w:tcW w:type="dxa" w:w="2160"/>
          </w:tcPr>
          <w:p>
            <w:r>
              <w:t>b7d643f986cd2ae04c8a531790459690771e368d3707cfb61692cb3179c74df8</w:t>
            </w:r>
          </w:p>
        </w:tc>
        <w:tc>
          <w:tcPr>
            <w:tcW w:type="dxa" w:w="2160"/>
          </w:tcPr>
          <w:p>
            <w:r>
              <w:t>http://www.focsani.info/fisiere/userfiles/proiecte%20act%20noirmativ/anunt_PH_modif_publ_Pol.pdf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archive/2026/2026-09-25/2-focsani-proiect-hcl/certificat_energetic.pdf</w:t>
            </w:r>
          </w:p>
        </w:tc>
        <w:tc>
          <w:tcPr>
            <w:tcW w:type="dxa" w:w="2160"/>
          </w:tcPr>
          <w:p>
            <w:r>
              <w:t>459.3 KB</w:t>
            </w:r>
          </w:p>
        </w:tc>
        <w:tc>
          <w:tcPr>
            <w:tcW w:type="dxa" w:w="2160"/>
          </w:tcPr>
          <w:p>
            <w:r>
              <w:t>2908b7921bcc665b816f134b88362e083c78b30fa485ac6f5cfe2d7dd1e11e5b</w:t>
            </w:r>
          </w:p>
        </w:tc>
        <w:tc>
          <w:tcPr>
            <w:tcW w:type="dxa" w:w="2160"/>
          </w:tcPr>
          <w:p>
            <w:r>
              <w:t>https://www.focsani.info/../fisiere/pagini_fisiere/certificat energetic.pdf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archive/2026/2026-09-25/2-focsani-proiect-hcl/ghid_reintoarcere_2021.pdf</w:t>
            </w:r>
          </w:p>
        </w:tc>
        <w:tc>
          <w:tcPr>
            <w:tcW w:type="dxa" w:w="2160"/>
          </w:tcPr>
          <w:p>
            <w:r>
              <w:t>4797.7 KB</w:t>
            </w:r>
          </w:p>
        </w:tc>
        <w:tc>
          <w:tcPr>
            <w:tcW w:type="dxa" w:w="2160"/>
          </w:tcPr>
          <w:p>
            <w:r>
              <w:t>f6a16d71549f159fdae3f0d1183a92e099fb06282d5edf3d3975e1f7984017fc</w:t>
            </w:r>
          </w:p>
        </w:tc>
        <w:tc>
          <w:tcPr>
            <w:tcW w:type="dxa" w:w="2160"/>
          </w:tcPr>
          <w:p>
            <w:r>
              <w:t>https://www.focsani.info/../fisiere/pagini_fisiere/ghid_reintoarcere_2021.pdf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archive/2026/2026-09-25/2-focsani-proiect-hcl/ph_modif_hcl175_regulament_publicitate_2.pdf</w:t>
            </w:r>
          </w:p>
        </w:tc>
        <w:tc>
          <w:tcPr>
            <w:tcW w:type="dxa" w:w="2160"/>
          </w:tcPr>
          <w:p>
            <w:r>
              <w:t>206.1 KB</w:t>
            </w:r>
          </w:p>
        </w:tc>
        <w:tc>
          <w:tcPr>
            <w:tcW w:type="dxa" w:w="2160"/>
          </w:tcPr>
          <w:p>
            <w:r>
              <w:t>bcffe7238e7df9e1427e21dd0b52f62e5312b11f8b7097b134997ea439f9d90b</w:t>
            </w:r>
          </w:p>
        </w:tc>
        <w:tc>
          <w:tcPr>
            <w:tcW w:type="dxa" w:w="2160"/>
          </w:tcPr>
          <w:p>
            <w:r>
              <w:t>http://www.focsani.info/fisiere/userfiles/proiecte act noirmativ/PH_modif_HCL175_regulament_publicitate.pdf</w:t>
            </w:r>
          </w:p>
        </w:tc>
      </w:tr>
      <w:tr>
        <w:tc>
          <w:tcPr>
            <w:tcW w:type="dxa" w:w="2160"/>
          </w:tcPr>
          <w:p>
            <w:r>
              <w:t>archive/2026/2026-09-25/2-focsani-proiect-hcl/anunt_ph_modif_publ_pol_2.pdf</w:t>
            </w:r>
          </w:p>
        </w:tc>
        <w:tc>
          <w:tcPr>
            <w:tcW w:type="dxa" w:w="2160"/>
          </w:tcPr>
          <w:p>
            <w:r>
              <w:t>244.6 KB</w:t>
            </w:r>
          </w:p>
        </w:tc>
        <w:tc>
          <w:tcPr>
            <w:tcW w:type="dxa" w:w="2160"/>
          </w:tcPr>
          <w:p>
            <w:r>
              <w:t>b7d643f986cd2ae04c8a531790459690771e368d3707cfb61692cb3179c74df8</w:t>
            </w:r>
          </w:p>
        </w:tc>
        <w:tc>
          <w:tcPr>
            <w:tcW w:type="dxa" w:w="2160"/>
          </w:tcPr>
          <w:p>
            <w:r>
              <w:t>http://www.focsani.info/fisiere/userfiles/proiecte act noirmativ/anunt_PH_modif_publ_Pol.pdf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