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3.4.3 Create Agency</w:t>
      </w:r>
    </w:p>
    <w:p>
      <w:r>
        <w:rPr>
          <w:b/>
          <w:sz w:val="26"/>
        </w:rPr>
        <w:t>Function Trigger</w:t>
      </w:r>
    </w:p>
    <w:p>
      <w:r>
        <w:t>User submits the Create Agency form.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User (becomes Owner upon creation).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Allow a User to create a new Agency, automatically becoming its Owner — a fixed 1-1 relationship between Agency and creator.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Page /agencies/create, or a modal launched from the Agency list page.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POST /api/v1/agencies with AgencyRequest body. AgencyServiceImpl.createAgency sets ownerId = currentUser.id and also creates an AgencyMember(role=OWNER) record for that user.</w:t>
      </w:r>
    </w:p>
    <w:p>
      <w:r>
        <w:rPr>
          <w:b/>
          <w:sz w:val="26"/>
        </w:rPr>
        <w:t>Screen Layout</w:t>
      </w:r>
    </w:p>
    <w:p>
      <w:r>
        <w:t>Figure: Create Agency form — name (required) plus optional branding fields (logo, description, category, company size, website, phone, location, brand color, tagline, founded year, social links).</w:t>
      </w:r>
    </w:p>
    <w:p>
      <w:pPr>
        <w:ind w:left="360"/>
      </w:pPr>
      <w:r>
        <w:t xml:space="preserve">-  </w:t>
      </w:r>
      <w:r>
        <w:t>Logo is NOT submitted via the logoUrl text field in the main create form in the standard UI flow — it is uploaded separately after the Agency is created (POST /{agencyId}/logo).</w:t>
      </w:r>
    </w:p>
    <w:p>
      <w:pPr>
        <w:ind w:left="360"/>
      </w:pPr>
      <w:r>
        <w:t xml:space="preserve">-  </w:t>
      </w:r>
      <w:r>
        <w:t>On success, redirect into the newly created Agency's dashboard/profile.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AgencyRequest: name (string, required, @NotBlank), logoUrl (optional), description (optional), category (enum AgencyCategory, optional), companySize (enum CompanySize, optional), website, phone, location, brandColor (hex, &lt;=9 chars), logoIcon, tagline (&lt;=140 chars), foundedYear (integer), facebookUrl, linkedinUrl, instagramUrl (all optional).</w:t>
      </w:r>
    </w:p>
    <w:p>
      <w:r>
        <w:rPr>
          <w:b/>
        </w:rPr>
        <w:t xml:space="preserve">System data: </w:t>
      </w:r>
      <w:r>
        <w:t>AgencyResponse: id (UUID), name, ownerId (UUID), logoUrl, description, category (enum AgencyCategory: MARKETING, FNB, FASHION, BEAUTY, TECHNOLOGY, REAL_ESTATE, EDUCATION, HEALTHCARE, RETAIL, FINANCE, ENTERTAINMENT, OTHER), companySize (enum CompanySize: SIZE_1_10, SIZE_11_50, SIZE_51_200, SIZE_201_500, SIZE_500_PLUS), website, phone, location, brandColor, logoIcon, tagline, foundedYear, facebookUrl, linkedinUrl, instagramUrl, status (enum EntityStatus: ACTIVE / SOFT_DELETED), createdAt, updatedAt.</w:t>
      </w:r>
    </w:p>
    <w:p>
      <w:r>
        <w:rPr>
          <w:b/>
        </w:rPr>
        <w:t xml:space="preserve">Output: </w:t>
      </w:r>
      <w:r>
        <w:t>201 { success: true, data: AgencyResponse }. Logo upload: POST /{agencyId}/logo (multipart/form-data, field "file") -&gt; 200 { success: true, data: AgencyResponse } with logoUrl updated.</w:t>
      </w:r>
    </w:p>
    <w:p>
      <w:r>
        <w:t>Business Rules</w:t>
      </w:r>
    </w:p>
    <w:p>
      <w:r>
        <w:rPr>
          <w:b/>
        </w:rPr>
        <w:t xml:space="preserve">BR-1: </w:t>
      </w:r>
      <w:r>
        <w:t>ownerId is always set to the creating user and cannot be changed after creation (no ownership transfer in current scope).</w:t>
      </w:r>
    </w:p>
    <w:p>
      <w:r>
        <w:rPr>
          <w:b/>
        </w:rPr>
        <w:t xml:space="preserve">BR-2: </w:t>
      </w:r>
      <w:r>
        <w:t>Creating an Agency also creates an AgencyMember(role=OWNER) record for the same user.</w:t>
      </w:r>
    </w:p>
    <w:p>
      <w:r>
        <w:rPr>
          <w:b/>
        </w:rPr>
        <w:t xml:space="preserve">BR-3: </w:t>
      </w:r>
      <w:r>
        <w:t>No limit on the number of Agencies a user can own in the current CSV scope (may be gated by Subscription Plan in FR 3.9 — needs confirmation when designed).</w:t>
      </w:r>
    </w:p>
    <w:p>
      <w:r>
        <w:t>Validation</w:t>
      </w:r>
    </w:p>
    <w:p>
      <w:r>
        <w:t>name blank -&gt; 400 VALIDATION_ERROR (Bean Validation @NotBlank).</w:t>
      </w:r>
    </w:p>
    <w:p>
      <w:r>
        <w:t>brandColor exceeding 9 characters -&gt; 400 VALIDATION_ERROR.</w:t>
      </w:r>
    </w:p>
    <w:p>
      <w:r>
        <w:t>tagline exceeding 140 characters -&gt; 400 VALIDATION_ERROR.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fills the Create Agency form (name required, other fields optional).</w:t>
      </w:r>
    </w:p>
    <w:p>
      <w:r>
        <w:t>2. FE calls POST /api/v1/agencies with AgencyRequest.</w:t>
      </w:r>
    </w:p>
    <w:p>
      <w:r>
        <w:t>3. BE creates the Agency (ownerId = current user) and an AgencyMember(OWNER) record.</w:t>
      </w:r>
    </w:p>
    <w:p>
      <w:r>
        <w:t>4. BE returns 201 with AgencyResponse.</w:t>
      </w:r>
    </w:p>
    <w:p>
      <w:r>
        <w:t>5. FE optionally calls POST /{agencyId}/logo to upload a logo.</w:t>
      </w:r>
    </w:p>
    <w:p>
      <w:r>
        <w:t>6. FE redirects to the new Agency's dashboard/profile.</w:t>
      </w:r>
    </w:p>
    <w:p>
      <w:r>
        <w:t>Abnormal Cases</w:t>
      </w:r>
    </w:p>
    <w:p>
      <w:r>
        <w:t>name blank -&gt; 400 VALIDATION_ERROR.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Agency created with ownerId fixed to the creating user; AgencyMember(OWNER) created; logo can be uploaded afterward via a separate endpoint.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