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52"/>
        </w:rPr>
        <w:t>CAPSTONE PROJECT REPORT</w:t>
      </w:r>
    </w:p>
    <w:p>
      <w:pPr>
        <w:jc w:val="center"/>
      </w:pPr>
      <w:r>
        <w:rPr>
          <w:rFonts w:ascii="Times New Roman" w:hAnsi="Times New Roman"/>
          <w:b/>
          <w:sz w:val="36"/>
        </w:rPr>
        <w:t>Report 1 – Project Introduction</w:t>
      </w:r>
    </w:p>
    <w:p/>
    <w:p/>
    <w:p/>
    <w:p/>
    <w:p>
      <w:pPr>
        <w:jc w:val="center"/>
      </w:pPr>
      <w:r>
        <w:rPr>
          <w:rFonts w:ascii="Times New Roman" w:hAnsi="Times New Roman"/>
          <w:sz w:val="28"/>
        </w:rPr>
        <w:t>BrandHub — AI-Powered Multi-Channel Content Platform</w:t>
      </w:r>
    </w:p>
    <w:p/>
    <w:p>
      <w:pPr>
        <w:jc w:val="center"/>
      </w:pPr>
      <w:r>
        <w:rPr>
          <w:rFonts w:ascii="Times New Roman" w:hAnsi="Times New Roman"/>
          <w:sz w:val="26"/>
        </w:rPr>
        <w:t>SEP490 – Capstone Project</w:t>
        <w:br/>
        <w:t>FPT University</w:t>
      </w:r>
    </w:p>
    <w:p/>
    <w:p/>
    <w:p/>
    <w:p/>
    <w:p>
      <w:pPr>
        <w:jc w:val="center"/>
      </w:pPr>
      <w:r>
        <w:rPr>
          <w:rFonts w:ascii="Times New Roman" w:hAnsi="Times New Roman"/>
          <w:sz w:val="26"/>
        </w:rPr>
        <w:t>– Da Nang, August 2026 –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[TABLE OF CONTENTS — Update before final submission]</w:t>
      </w:r>
    </w:p>
    <w:p>
      <w:r>
        <w:br w:type="page"/>
      </w:r>
    </w:p>
    <w:p>
      <w:pPr>
        <w:pStyle w:val="Heading1"/>
      </w:pPr>
      <w:r>
        <w:t>I. Record of Changes</w:t>
      </w:r>
    </w:p>
    <w:p>
      <w:r>
        <w:t>*A - Added  M - Modified  D - Deleted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187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A*/M/D</w:t>
            </w:r>
          </w:p>
        </w:tc>
        <w:tc>
          <w:tcPr>
            <w:tcW w:type="dxa" w:w="187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In charge</w:t>
            </w:r>
          </w:p>
        </w:tc>
        <w:tc>
          <w:tcPr>
            <w:tcW w:type="dxa" w:w="187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Change Description</w:t>
            </w:r>
          </w:p>
        </w:tc>
        <w:tc>
          <w:tcPr>
            <w:tcW w:type="dxa" w:w="187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Section</w:t>
            </w:r>
          </w:p>
        </w:tc>
      </w:tr>
      <w:tr>
        <w:tc>
          <w:tcPr>
            <w:tcW w:type="dxa" w:w="1872"/>
          </w:tcPr>
          <w:p>
            <w:r>
              <w:t>DD/MM/2026</w:t>
            </w:r>
          </w:p>
        </w:tc>
        <w:tc>
          <w:tcPr>
            <w:tcW w:type="dxa" w:w="1872"/>
          </w:tcPr>
          <w:p>
            <w:r>
              <w:t>A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  <w:tc>
          <w:tcPr>
            <w:tcW w:type="dxa" w:w="1872"/>
          </w:tcPr>
          <w:p>
            <w:r>
              <w:t>[Describe change]</w:t>
            </w:r>
          </w:p>
        </w:tc>
        <w:tc>
          <w:tcPr>
            <w:tcW w:type="dxa" w:w="1872"/>
          </w:tcPr>
          <w:p>
            <w:r>
              <w:t>[Section]</w:t>
            </w:r>
          </w:p>
        </w:tc>
      </w:tr>
    </w:tbl>
    <w:p/>
    <w:p>
      <w:pPr>
        <w:jc w:val="center"/>
      </w:pPr>
      <w:r>
        <w:rPr>
          <w:i/>
        </w:rPr>
        <w:t>Table 1 - Record of Changes</w:t>
      </w:r>
    </w:p>
    <w:p>
      <w:r>
        <w:br w:type="page"/>
      </w:r>
    </w:p>
    <w:p>
      <w:pPr>
        <w:pStyle w:val="Heading1"/>
      </w:pPr>
      <w:r>
        <w:t>II. Project Introduction</w:t>
      </w:r>
    </w:p>
    <w:p>
      <w:pPr>
        <w:pStyle w:val="Heading2"/>
      </w:pPr>
      <w:r>
        <w:t>1. Overview</w:t>
      </w:r>
    </w:p>
    <w:p>
      <w:pPr>
        <w:pStyle w:val="Heading3"/>
      </w:pPr>
      <w:r>
        <w:t>1.1 Project Information</w:t>
      </w:r>
    </w:p>
    <w:p>
      <w:r>
        <w:rPr>
          <w:i/>
          <w:color w:val="808080"/>
          <w:sz w:val="20"/>
        </w:rPr>
        <w:t>[Assignee: Trung]</w:t>
      </w:r>
    </w:p>
    <w:p>
      <w:r>
        <w:rPr>
          <w:i/>
          <w:color w:val="808080"/>
          <w:sz w:val="20"/>
        </w:rPr>
        <w:t>Fill in: Project name, Project code, Group name, Software type.</w:t>
      </w:r>
    </w:p>
    <w:p>
      <w:r>
        <w:rPr>
          <w:i/>
          <w:color w:val="808080"/>
          <w:sz w:val="20"/>
        </w:rPr>
        <w:t>Project name: BrandHub — AI-Powered Multi-Channel Content Platform</w:t>
      </w:r>
    </w:p>
    <w:p>
      <w:r>
        <w:rPr>
          <w:i/>
          <w:color w:val="808080"/>
          <w:sz w:val="20"/>
        </w:rPr>
        <w:t>Project code: BRANDHUB</w:t>
      </w:r>
    </w:p>
    <w:p>
      <w:r>
        <w:rPr>
          <w:i/>
          <w:color w:val="808080"/>
          <w:sz w:val="20"/>
        </w:rPr>
        <w:t>Group name: SEP490_GROUP_XX</w:t>
      </w:r>
    </w:p>
    <w:p>
      <w:r>
        <w:rPr>
          <w:i/>
          <w:color w:val="808080"/>
          <w:sz w:val="20"/>
        </w:rPr>
        <w:t>Software type: Web application + Mobile application (React Native)</w:t>
      </w:r>
    </w:p>
    <w:p>
      <w:pPr>
        <w:pStyle w:val="Heading3"/>
      </w:pPr>
      <w:r>
        <w:t>1.2 Project Team</w:t>
      </w:r>
    </w:p>
    <w:p>
      <w:r>
        <w:rPr>
          <w:i/>
          <w:color w:val="808080"/>
          <w:sz w:val="20"/>
        </w:rPr>
        <w:t>[Assignee: Trung]</w:t>
      </w:r>
    </w:p>
    <w:p>
      <w:r>
        <w:rPr>
          <w:i/>
          <w:color w:val="808080"/>
          <w:sz w:val="20"/>
        </w:rPr>
        <w:t>Team table: Full Name, Role, Email, Mobile (5 members + supervisor)</w:t>
      </w:r>
    </w:p>
    <w:p>
      <w:pPr>
        <w:pStyle w:val="Heading2"/>
      </w:pPr>
      <w:r>
        <w:t>2. Product Background</w:t>
      </w:r>
    </w:p>
    <w:p>
      <w:r>
        <w:rPr>
          <w:b/>
          <w:color w:val="0064C8"/>
          <w:sz w:val="20"/>
        </w:rPr>
        <w:t>[Assignee: Lộc]</w:t>
      </w:r>
    </w:p>
    <w:p>
      <w:r>
        <w:rPr>
          <w:i/>
          <w:color w:val="808080"/>
          <w:sz w:val="20"/>
        </w:rPr>
        <w:t>Summarize the rationale for BrandHub. Describe the situation that leads to building this product.</w:t>
      </w:r>
    </w:p>
    <w:p>
      <w:r>
        <w:rPr>
          <w:i/>
          <w:color w:val="808080"/>
          <w:sz w:val="20"/>
        </w:rPr>
        <w:t>Key pain points of marketing agencies:</w:t>
      </w:r>
    </w:p>
    <w:p>
      <w:r>
        <w:rPr>
          <w:i/>
          <w:color w:val="808080"/>
          <w:sz w:val="20"/>
        </w:rPr>
        <w:t>1. Multi-platform content fragmentation (Facebook, TikTok, Instagram, Threads, Zalo)</w:t>
      </w:r>
    </w:p>
    <w:p>
      <w:r>
        <w:rPr>
          <w:i/>
          <w:color w:val="808080"/>
          <w:sz w:val="20"/>
        </w:rPr>
        <w:t>2. High cost &amp; time of manual content creation</w:t>
      </w:r>
    </w:p>
    <w:p>
      <w:r>
        <w:rPr>
          <w:i/>
          <w:color w:val="808080"/>
          <w:sz w:val="20"/>
        </w:rPr>
        <w:t>3. Inconsistent brand voice across platforms</w:t>
      </w:r>
    </w:p>
    <w:p>
      <w:r>
        <w:rPr>
          <w:i/>
          <w:color w:val="808080"/>
          <w:sz w:val="20"/>
        </w:rPr>
        <w:t>4. Complex approval workflows between agency and client</w:t>
      </w:r>
    </w:p>
    <w:p>
      <w:r>
        <w:rPr>
          <w:i/>
          <w:color w:val="808080"/>
          <w:sz w:val="20"/>
        </w:rPr>
        <w:t>5. Difficulty tracking content performance across channels</w:t>
      </w:r>
    </w:p>
    <w:p>
      <w:r>
        <w:rPr>
          <w:i/>
          <w:color w:val="808080"/>
          <w:sz w:val="20"/>
        </w:rPr>
        <w:t>6. Lack of AI-assisted content ideation and generation</w:t>
      </w:r>
    </w:p>
    <w:p>
      <w:r>
        <w:rPr>
          <w:i/>
          <w:color w:val="808080"/>
          <w:sz w:val="20"/>
        </w:rPr>
        <w:t>Source: docs/plan/BrandHub_Master_Plan.md, docs/architecture/</w:t>
      </w:r>
    </w:p>
    <w:p>
      <w:pPr>
        <w:pStyle w:val="Heading2"/>
      </w:pPr>
      <w:r>
        <w:t>3. Existing Systems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3.1 System 1: [Competitor Name]</w:t>
      </w:r>
    </w:p>
    <w:p>
      <w:r>
        <w:rPr>
          <w:i/>
          <w:color w:val="808080"/>
          <w:sz w:val="20"/>
        </w:rPr>
        <w:t>Brief description, link, actors, features, pros (3-4), cons (3-4).</w:t>
      </w:r>
    </w:p>
    <w:p>
      <w:r>
        <w:rPr>
          <w:i/>
          <w:color w:val="808080"/>
          <w:sz w:val="20"/>
        </w:rPr>
        <w:t>Suggested: Buffer, Hootsuite, Later, or SocialPilot.</w:t>
      </w:r>
    </w:p>
    <w:p>
      <w:pPr>
        <w:pStyle w:val="Heading3"/>
      </w:pPr>
      <w:r>
        <w:t>3.2 System 2: [Competitor Name]</w:t>
      </w:r>
    </w:p>
    <w:p>
      <w:r>
        <w:rPr>
          <w:i/>
          <w:color w:val="808080"/>
          <w:sz w:val="20"/>
        </w:rPr>
        <w:t>Brief description, link, actors, features, pros (3-4), cons (3-4).</w:t>
      </w:r>
    </w:p>
    <w:p>
      <w:r>
        <w:rPr>
          <w:i/>
          <w:color w:val="808080"/>
          <w:sz w:val="20"/>
        </w:rPr>
        <w:t>Conclusion: What BrandHub does better than both.</w:t>
      </w:r>
    </w:p>
    <w:p>
      <w:pPr>
        <w:pStyle w:val="Heading2"/>
      </w:pPr>
      <w:r>
        <w:t>4. Business Opportunity</w:t>
      </w:r>
    </w:p>
    <w:p>
      <w:r>
        <w:rPr>
          <w:b/>
          <w:color w:val="0064C8"/>
          <w:sz w:val="20"/>
        </w:rPr>
        <w:t>[Assignee: Tuấn]</w:t>
      </w:r>
    </w:p>
    <w:p>
      <w:r>
        <w:rPr>
          <w:i/>
          <w:color w:val="808080"/>
          <w:sz w:val="20"/>
        </w:rPr>
        <w:t>Describe the market opportunity. Key points:</w:t>
      </w:r>
    </w:p>
    <w:p>
      <w:r>
        <w:rPr>
          <w:i/>
          <w:color w:val="808080"/>
          <w:sz w:val="20"/>
        </w:rPr>
        <w:t>- Vietnam marketing agency market size and growth</w:t>
      </w:r>
    </w:p>
    <w:p>
      <w:r>
        <w:rPr>
          <w:i/>
          <w:color w:val="808080"/>
          <w:sz w:val="20"/>
        </w:rPr>
        <w:t>- Digital transformation trends in marketing</w:t>
      </w:r>
    </w:p>
    <w:p>
      <w:r>
        <w:rPr>
          <w:i/>
          <w:color w:val="808080"/>
          <w:sz w:val="20"/>
        </w:rPr>
        <w:t>- AI adoption in content creation (2024-2026)</w:t>
      </w:r>
    </w:p>
    <w:p>
      <w:r>
        <w:rPr>
          <w:i/>
          <w:color w:val="808080"/>
          <w:sz w:val="20"/>
        </w:rPr>
        <w:t>- Multi-channel social media growth in Vietnam</w:t>
      </w:r>
    </w:p>
    <w:p>
      <w:r>
        <w:rPr>
          <w:i/>
          <w:color w:val="808080"/>
          <w:sz w:val="20"/>
        </w:rPr>
        <w:t>- Gap: No integrated AI + multi-channel publishing platform for SMB agencies</w:t>
      </w:r>
    </w:p>
    <w:p>
      <w:pPr>
        <w:pStyle w:val="Heading2"/>
      </w:pPr>
      <w:r>
        <w:t>5. Software Product Vision</w:t>
      </w:r>
    </w:p>
    <w:p>
      <w:r>
        <w:rPr>
          <w:b/>
          <w:color w:val="0064C8"/>
          <w:sz w:val="20"/>
        </w:rPr>
        <w:t>[Assignee: Tuấn]</w:t>
      </w:r>
    </w:p>
    <w:p>
      <w:r>
        <w:rPr>
          <w:i/>
          <w:color w:val="808080"/>
          <w:sz w:val="20"/>
        </w:rPr>
        <w:t>Vision statement template: "For [target customers] who [need], BrandHub is a [product category] that [key benefit]. Unlike [competitors], BrandHub [primary differentiation]."</w:t>
      </w:r>
    </w:p>
    <w:p>
      <w:r>
        <w:rPr>
          <w:i/>
          <w:color w:val="808080"/>
          <w:sz w:val="20"/>
        </w:rPr>
        <w:t>Target: Marketing agencies (SMB) in Vietnam who need multi-channel content at scale.</w:t>
      </w:r>
    </w:p>
    <w:p>
      <w:r>
        <w:rPr>
          <w:i/>
          <w:color w:val="808080"/>
          <w:sz w:val="20"/>
        </w:rPr>
        <w:t>Differentiators: AI content gen (text/image/video), 5-platform publishing, RAG brand voice, virtual ambassador, approval workflows.</w:t>
      </w:r>
    </w:p>
    <w:p>
      <w:pPr>
        <w:pStyle w:val="Heading2"/>
      </w:pPr>
      <w:r>
        <w:t>6. Project Scope &amp; Limitations</w:t>
      </w:r>
    </w:p>
    <w:p>
      <w:r>
        <w:rPr>
          <w:b/>
          <w:color w:val="0064C8"/>
          <w:sz w:val="20"/>
        </w:rPr>
        <w:t>[Assignee: Ân]</w:t>
      </w:r>
    </w:p>
    <w:p>
      <w:pPr>
        <w:pStyle w:val="Heading3"/>
      </w:pPr>
      <w:r>
        <w:t>6.1 Major Features</w:t>
      </w:r>
    </w:p>
    <w:p>
      <w:r>
        <w:rPr>
          <w:i/>
          <w:color w:val="808080"/>
          <w:sz w:val="20"/>
        </w:rPr>
        <w:t>List all feature groups with sub-features. Format: FE-XX: Feature Name → sub-list.</w:t>
      </w:r>
    </w:p>
    <w:p>
      <w:r>
        <w:rPr>
          <w:i/>
          <w:color w:val="808080"/>
          <w:sz w:val="20"/>
        </w:rPr>
        <w:t>FE-01: Authentication &amp; Authorization (Register, Login, OAuth, 2FA, Password Reset)</w:t>
      </w:r>
    </w:p>
    <w:p>
      <w:r>
        <w:rPr>
          <w:i/>
          <w:color w:val="808080"/>
          <w:sz w:val="20"/>
        </w:rPr>
        <w:t>FE-02: User &amp; Profile Management</w:t>
      </w:r>
    </w:p>
    <w:p>
      <w:r>
        <w:rPr>
          <w:i/>
          <w:color w:val="808080"/>
          <w:sz w:val="20"/>
        </w:rPr>
        <w:t>FE-03: Workspace Management (Multi-tenancy)</w:t>
      </w:r>
    </w:p>
    <w:p>
      <w:r>
        <w:rPr>
          <w:i/>
          <w:color w:val="808080"/>
          <w:sz w:val="20"/>
        </w:rPr>
        <w:t>FE-04: RBAC (Role-Based Access Control)</w:t>
      </w:r>
    </w:p>
    <w:p>
      <w:r>
        <w:rPr>
          <w:i/>
          <w:color w:val="808080"/>
          <w:sz w:val="20"/>
        </w:rPr>
        <w:t>FE-05: Agency &amp; Client Management</w:t>
      </w:r>
    </w:p>
    <w:p>
      <w:r>
        <w:rPr>
          <w:i/>
          <w:color w:val="808080"/>
          <w:sz w:val="20"/>
        </w:rPr>
        <w:t>FE-06: Social Account Management (OAuth Facebook/TikTok/Instagram/Zalo)</w:t>
      </w:r>
    </w:p>
    <w:p>
      <w:r>
        <w:rPr>
          <w:i/>
          <w:color w:val="808080"/>
          <w:sz w:val="20"/>
        </w:rPr>
        <w:t>FE-07: AI Content Generation (Text: caption, blog, ad copy, brand voice)</w:t>
      </w:r>
    </w:p>
    <w:p>
      <w:r>
        <w:rPr>
          <w:i/>
          <w:color w:val="808080"/>
          <w:sz w:val="20"/>
        </w:rPr>
        <w:t>FE-08: AI Image Generation (Text-to-Image, style presets, variations)</w:t>
      </w:r>
    </w:p>
    <w:p>
      <w:r>
        <w:rPr>
          <w:i/>
          <w:color w:val="808080"/>
          <w:sz w:val="20"/>
        </w:rPr>
        <w:t>FE-09: AI Video Generation (Script-to-Video, templates)</w:t>
      </w:r>
    </w:p>
    <w:p>
      <w:r>
        <w:rPr>
          <w:i/>
          <w:color w:val="808080"/>
          <w:sz w:val="20"/>
        </w:rPr>
        <w:t>FE-10: Virtual Brand Ambassador (InstantID, face upload)</w:t>
      </w:r>
    </w:p>
    <w:p>
      <w:r>
        <w:rPr>
          <w:i/>
          <w:color w:val="808080"/>
          <w:sz w:val="20"/>
        </w:rPr>
        <w:t>FE-11: RAG Knowledge Base (Document upload, embedding, semantic search)</w:t>
      </w:r>
    </w:p>
    <w:p>
      <w:r>
        <w:rPr>
          <w:i/>
          <w:color w:val="808080"/>
          <w:sz w:val="20"/>
        </w:rPr>
        <w:t>FE-12: Trend Crawler (Auto-crawl, trending topics dashboard)</w:t>
      </w:r>
    </w:p>
    <w:p>
      <w:r>
        <w:rPr>
          <w:i/>
          <w:color w:val="808080"/>
          <w:sz w:val="20"/>
        </w:rPr>
        <w:t>FE-13: Content Request &amp; Task Management</w:t>
      </w:r>
    </w:p>
    <w:p>
      <w:r>
        <w:rPr>
          <w:i/>
          <w:color w:val="808080"/>
          <w:sz w:val="20"/>
        </w:rPr>
        <w:t>FE-14: Content Calendar &amp; Scheduling (Day/Week/Month, drag-drop, recurring)</w:t>
      </w:r>
    </w:p>
    <w:p>
      <w:r>
        <w:rPr>
          <w:i/>
          <w:color w:val="808080"/>
          <w:sz w:val="20"/>
        </w:rPr>
        <w:t>FE-15: Approval Workflow (Multi-level: Creator-&gt;Manager-&gt;Client)</w:t>
      </w:r>
    </w:p>
    <w:p>
      <w:r>
        <w:rPr>
          <w:i/>
          <w:color w:val="808080"/>
          <w:sz w:val="20"/>
        </w:rPr>
        <w:t>FE-16: Facebook Publishing (Text/Image/Video, Carousel, Schedule)</w:t>
      </w:r>
    </w:p>
    <w:p>
      <w:r>
        <w:rPr>
          <w:i/>
          <w:color w:val="808080"/>
          <w:sz w:val="20"/>
        </w:rPr>
        <w:t>FE-17: TikTok Publishing (Video, Caption, Hashtags, Schedule)</w:t>
      </w:r>
    </w:p>
    <w:p>
      <w:r>
        <w:rPr>
          <w:i/>
          <w:color w:val="808080"/>
          <w:sz w:val="20"/>
        </w:rPr>
        <w:t>FE-18: Instagram &amp; Threads Publishing (Image/Reel, Story, Thread)</w:t>
      </w:r>
    </w:p>
    <w:p>
      <w:r>
        <w:rPr>
          <w:i/>
          <w:color w:val="808080"/>
          <w:sz w:val="20"/>
        </w:rPr>
        <w:t>FE-19: Zalo OA Publishing (Broadcast, Template, Schedule)</w:t>
      </w:r>
    </w:p>
    <w:p>
      <w:r>
        <w:rPr>
          <w:i/>
          <w:color w:val="808080"/>
          <w:sz w:val="20"/>
        </w:rPr>
        <w:t>FE-20: Client Portal (Calendar, Approve/Reject, Analytics view)</w:t>
      </w:r>
    </w:p>
    <w:p>
      <w:r>
        <w:rPr>
          <w:i/>
          <w:color w:val="808080"/>
          <w:sz w:val="20"/>
        </w:rPr>
        <w:t>FE-21: Analytics &amp; Reporting (Performance, Platform, Export PDF/Excel)</w:t>
      </w:r>
    </w:p>
    <w:p>
      <w:r>
        <w:rPr>
          <w:i/>
          <w:color w:val="808080"/>
          <w:sz w:val="20"/>
        </w:rPr>
        <w:t>FE-22: Subscription &amp; Billing (Free/Basic/Pro/Enterprise, AI Credits)</w:t>
      </w:r>
    </w:p>
    <w:p>
      <w:r>
        <w:rPr>
          <w:i/>
          <w:color w:val="808080"/>
          <w:sz w:val="20"/>
        </w:rPr>
        <w:t>FE-23: Admin Dashboard (User Mgmt, Moderation, System Health)</w:t>
      </w:r>
    </w:p>
    <w:p>
      <w:r>
        <w:rPr>
          <w:i/>
          <w:color w:val="808080"/>
          <w:sz w:val="20"/>
        </w:rPr>
        <w:t>FE-24: Mobile App (Dashboard, Calendar, Push, Approval on mobile)</w:t>
      </w:r>
    </w:p>
    <w:p>
      <w:r>
        <w:rPr>
          <w:i/>
          <w:color w:val="808080"/>
          <w:sz w:val="20"/>
        </w:rPr>
        <w:t>Source: docs/plan/BrandHub_Master_Plan.md (all 46 epics)</w:t>
      </w:r>
    </w:p>
    <w:p>
      <w:pPr>
        <w:pStyle w:val="Heading3"/>
      </w:pPr>
      <w:r>
        <w:t>6.2 Limitations &amp; Exclusions</w:t>
      </w:r>
    </w:p>
    <w:p>
      <w:r>
        <w:rPr>
          <w:i/>
          <w:color w:val="808080"/>
          <w:sz w:val="20"/>
        </w:rPr>
        <w:t>LI-01: Web application primarily; Mobile (React Native) has limited features vs web.</w:t>
      </w:r>
    </w:p>
    <w:p>
      <w:r>
        <w:rPr>
          <w:i/>
          <w:color w:val="808080"/>
          <w:sz w:val="20"/>
        </w:rPr>
        <w:t>LI-02: No in-house AI model training — uses 3rd-party APIs (Groq, Stability AI, Google Veo).</w:t>
      </w:r>
    </w:p>
    <w:p>
      <w:r>
        <w:rPr>
          <w:i/>
          <w:color w:val="808080"/>
          <w:sz w:val="20"/>
        </w:rPr>
        <w:t>LI-03: Vietnam market focus — Vietnamese + English, 5 social platforms.</w:t>
      </w:r>
    </w:p>
    <w:p>
      <w:r>
        <w:rPr>
          <w:i/>
          <w:color w:val="808080"/>
          <w:sz w:val="20"/>
        </w:rPr>
        <w:t>LI-04: Limited to Facebook, TikTok, Instagram, Threads, Zalo OA (no YouTube, LinkedIn, X).</w:t>
      </w:r>
    </w:p>
    <w:p>
      <w:r>
        <w:rPr>
          <w:i/>
          <w:color w:val="808080"/>
          <w:sz w:val="20"/>
        </w:rPr>
        <w:t>LI-05: No offline/cash payment — online gateways only (VNPay, Momo).</w:t>
      </w:r>
    </w:p>
    <w:p>
      <w:r>
        <w:rPr>
          <w:i/>
          <w:color w:val="808080"/>
          <w:sz w:val="20"/>
        </w:rPr>
        <w:t>LI-06: No real-time collaborative editing on content.</w:t>
      </w:r>
    </w:p>
    <w:p>
      <w:r>
        <w:rPr>
          <w:i/>
          <w:color w:val="808080"/>
          <w:sz w:val="20"/>
        </w:rPr>
        <w:t>LI-07: AI quality depends on 3rd-party API availability and performance.</w:t>
      </w:r>
    </w:p>
    <w:p>
      <w:pPr>
        <w:pStyle w:val="Heading2"/>
      </w:pPr>
      <w:r>
        <w:t>7. References</w:t>
      </w:r>
    </w:p>
    <w:p>
      <w:r>
        <w:rPr>
          <w:b/>
          <w:color w:val="0064C8"/>
          <w:sz w:val="20"/>
        </w:rPr>
        <w:t>[Assignee: Ân]</w:t>
      </w:r>
    </w:p>
    <w:p>
      <w:r>
        <w:rPr>
          <w:i/>
          <w:color w:val="808080"/>
          <w:sz w:val="20"/>
        </w:rPr>
        <w:t>1. FPT University — SEP490 Capstone Project Course Materials, Fall 2026</w:t>
      </w:r>
    </w:p>
    <w:p>
      <w:r>
        <w:rPr>
          <w:i/>
          <w:color w:val="808080"/>
          <w:sz w:val="20"/>
        </w:rPr>
        <w:t>2. Facebook Graph API Documentation — https://developers.facebook.com/docs/graph-api</w:t>
      </w:r>
    </w:p>
    <w:p>
      <w:r>
        <w:rPr>
          <w:i/>
          <w:color w:val="808080"/>
          <w:sz w:val="20"/>
        </w:rPr>
        <w:t>3. TikTok Content API Documentation — https://developers.tiktok.com/</w:t>
      </w:r>
    </w:p>
    <w:p>
      <w:r>
        <w:rPr>
          <w:i/>
          <w:color w:val="808080"/>
          <w:sz w:val="20"/>
        </w:rPr>
        <w:t>4. Instagram Graph API Documentation — https://developers.facebook.com/docs/instagram-api</w:t>
      </w:r>
    </w:p>
    <w:p>
      <w:r>
        <w:rPr>
          <w:i/>
          <w:color w:val="808080"/>
          <w:sz w:val="20"/>
        </w:rPr>
        <w:t>5. Zalo OA API Documentation — https://oa.zalo.me/docs</w:t>
      </w:r>
    </w:p>
    <w:p>
      <w:r>
        <w:rPr>
          <w:i/>
          <w:color w:val="808080"/>
          <w:sz w:val="20"/>
        </w:rPr>
        <w:t>6. Groq API Documentation — https://console.groq.com/docs</w:t>
      </w:r>
    </w:p>
    <w:p>
      <w:r>
        <w:rPr>
          <w:i/>
          <w:color w:val="808080"/>
          <w:sz w:val="20"/>
        </w:rPr>
        <w:t>7. Stability AI API Documentation — https://platform.stability.ai/docs</w:t>
      </w:r>
    </w:p>
    <w:p>
      <w:r>
        <w:rPr>
          <w:i/>
          <w:color w:val="808080"/>
          <w:sz w:val="20"/>
        </w:rPr>
        <w:t>8. Google Veo API Documentation</w:t>
      </w:r>
    </w:p>
    <w:p>
      <w:r>
        <w:rPr>
          <w:i/>
          <w:color w:val="808080"/>
          <w:sz w:val="20"/>
        </w:rPr>
        <w:t>9. Spring Boot 3 Documentation — https://docs.spring.io/spring-boot/</w:t>
      </w:r>
    </w:p>
    <w:p>
      <w:r>
        <w:rPr>
          <w:i/>
          <w:color w:val="808080"/>
          <w:sz w:val="20"/>
        </w:rPr>
        <w:t>10. MongoDB Documentation — https://www.mongodb.com/docs/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