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3.4.7 Invite Agency Member</w:t>
      </w:r>
    </w:p>
    <w:p>
      <w:r>
        <w:rPr>
          <w:b/>
          <w:sz w:val="26"/>
        </w:rPr>
        <w:t>Function Trigger</w:t>
      </w:r>
    </w:p>
    <w:p>
      <w:r>
        <w:t>Owner submits the Invite Member form on the Agency Members page.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Owner (sender), Invitee (recipient, may not have an account yet).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Allow the Owner to invite another user into the Agency via email + token link, optionally pre-assigning them to a Workspace with a role.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Page /agencies/:agencyId/members, 'Invite member' button.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POST /api/v1/agencies/{agencyId}/invitations with InviteAgencyMemberRequest. AgencyServiceImpl.inviteMember validates ownership/duplicates/limits, persists an agency_invitations row (partial-unique on status=PENDING), then sends an async email via MailService.sendAgencyInvitationEmail with an accept link {FRONTEND_URL}/invitations/accept?token={token}.</w:t>
      </w:r>
    </w:p>
    <w:p>
      <w:r>
        <w:rPr>
          <w:b/>
          <w:sz w:val="26"/>
        </w:rPr>
        <w:t>Screen Layout</w:t>
      </w:r>
    </w:p>
    <w:p>
      <w:r>
        <w:t>Figure: Invite Member form — email (required), inviteeName, note, workspace + role selectors (optional), expiry days (1-30, default 30).</w:t>
      </w:r>
    </w:p>
    <w:p>
      <w:pPr>
        <w:ind w:left="360"/>
      </w:pPr>
      <w:r>
        <w:t xml:space="preserve">-  </w:t>
      </w:r>
      <w:r>
        <w:t>If role = CLIENT is selected, FE must block submit unless a workspace is also selected (workspace required for CLIENT).</w:t>
      </w:r>
    </w:p>
    <w:p>
      <w:pPr>
        <w:ind w:left="360"/>
      </w:pPr>
      <w:r>
        <w:t xml:space="preserve">-  </w:t>
      </w:r>
      <w:r>
        <w:t>On success, a toast confirms and the new PENDING row appears in the invitation table.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InviteAgencyMemberRequest: email (required, @NotBlank @Email), inviteeName (optional), note (optional), workspaceId (optional UUID, required if role=CLIENT), role (optional enum MemberRole: MANAGER, CREATOR, CLIENT), expiryDays (optional integer 1-30, default 30).</w:t>
      </w:r>
    </w:p>
    <w:p>
      <w:r>
        <w:rPr>
          <w:b/>
        </w:rPr>
        <w:t xml:space="preserve">System data: </w:t>
      </w:r>
      <w:r>
        <w:t>AgencyInvitationResponse: id, agencyId, agencyName, invitedEmail, invitedBy, token, note, workspaceId, workspaceName, role (MemberRole, nullable), status (enum InvitationStatus: PENDING, ACCEPTED, EXPIRED, REVOKED), expiresAt, acceptedAt (nullable), createdAt.</w:t>
      </w:r>
    </w:p>
    <w:p>
      <w:r>
        <w:rPr>
          <w:b/>
        </w:rPr>
        <w:t xml:space="preserve">Output: </w:t>
      </w:r>
      <w:r>
        <w:t>200 { success: true, data: AgencyInvitationResponse } (note: HTTP 200, not 201 — controller has no @ResponseStatus(CREATED) here).</w:t>
      </w:r>
    </w:p>
    <w:p>
      <w:r>
        <w:t>Business Rules</w:t>
      </w:r>
    </w:p>
    <w:p>
      <w:r>
        <w:rPr>
          <w:b/>
        </w:rPr>
        <w:t xml:space="preserve">BR-1: </w:t>
      </w:r>
      <w:r>
        <w:t>workspaceId, if provided, must belong to the same Agency (else 400 WORKSPACE_NOT_IN_AGENCY).</w:t>
      </w:r>
    </w:p>
    <w:p>
      <w:r>
        <w:rPr>
          <w:b/>
        </w:rPr>
        <w:t xml:space="preserve">BR-2: </w:t>
      </w:r>
      <w:r>
        <w:t>If role=MANAGER, the target workspace must not already have an active manager (else 409 MANAGER_ALREADY_ASSIGNED — one manager per workspace).</w:t>
      </w:r>
    </w:p>
    <w:p>
      <w:r>
        <w:rPr>
          <w:b/>
        </w:rPr>
        <w:t xml:space="preserve">BR-3: </w:t>
      </w:r>
      <w:r>
        <w:t>If role=CLIENT, workspaceId is mandatory (else 400 WORKSPACE_REQUIRED_FOR_CLIENT_INVITE) — CLIENT does not create an AgencyMember and requires a workspace to assign a ClientProfile + WorkspaceMember upon accept.</w:t>
      </w:r>
    </w:p>
    <w:p>
      <w:r>
        <w:rPr>
          <w:b/>
        </w:rPr>
        <w:t xml:space="preserve">BR-4: </w:t>
      </w:r>
      <w:r>
        <w:t>expiryDays is clamped server-side to Math.max(1, Math.min(30, expiryDays)); default is 30 if omitted or out of range.</w:t>
      </w:r>
    </w:p>
    <w:p>
      <w:r>
        <w:rPr>
          <w:b/>
        </w:rPr>
        <w:t xml:space="preserve">BR-5: </w:t>
      </w:r>
      <w:r>
        <w:t>Max 20 PENDING (not-yet-expired) invitations per Agency (else 409 TOO_MANY_PENDING_INVITATIONS).</w:t>
      </w:r>
    </w:p>
    <w:p>
      <w:r>
        <w:rPr>
          <w:b/>
        </w:rPr>
        <w:t xml:space="preserve">BR-6: </w:t>
      </w:r>
      <w:r>
        <w:t>Duplicate prevention: email already PENDING for this Agency -&gt; 409 INVITATION_ALREADY_PENDING; email already an AgencyMember -&gt; 409 ALREADY_AGENCY_MEMBER.</w:t>
      </w:r>
    </w:p>
    <w:p>
      <w:r>
        <w:rPr>
          <w:b/>
        </w:rPr>
        <w:t xml:space="preserve">BR-7: </w:t>
      </w:r>
      <w:r>
        <w:t>On accept, an invitee with role empty/non-CLIENT becomes AgencyMember(role=MEMBER); if workspaceId+role (MANAGER/CREATOR) were set, a matching WorkspaceMember is also created automatically.</w:t>
      </w:r>
    </w:p>
    <w:p>
      <w:r>
        <w:rPr>
          <w:b/>
        </w:rPr>
        <w:t xml:space="preserve">BR-8: </w:t>
      </w:r>
      <w:r>
        <w:t>No auto-accept on registration — even if a user registers with the exact invited email, they must explicitly hit the accept link/API with the token.</w:t>
      </w:r>
    </w:p>
    <w:p>
      <w:r>
        <w:rPr>
          <w:b/>
        </w:rPr>
        <w:t xml:space="preserve">BR-9: </w:t>
      </w:r>
      <w:r>
        <w:t>No in-app notification is created — email is the only notification channel currently (no shared notification module exists yet).</w:t>
      </w:r>
    </w:p>
    <w:p>
      <w:r>
        <w:t>Validation</w:t>
      </w:r>
    </w:p>
    <w:p>
      <w:r>
        <w:t>email blank/invalid -&gt; 400 VALIDATION_ERROR.</w:t>
      </w:r>
    </w:p>
    <w:p>
      <w:r>
        <w:t>Not Owner -&gt; 403 NOT_AGENCY_OWNER.</w:t>
      </w:r>
    </w:p>
    <w:p>
      <w:r>
        <w:t>workspaceId not found -&gt; 404 WORKSPACE_NOT_FOUND.</w:t>
      </w:r>
    </w:p>
    <w:p>
      <w:r>
        <w:t>workspaceId not in this Agency -&gt; 400 WORKSPACE_NOT_IN_AGENCY.</w:t>
      </w:r>
    </w:p>
    <w:p>
      <w:r>
        <w:t>role=MANAGER but workspace has an active manager -&gt; 409 MANAGER_ALREADY_ASSIGNED.</w:t>
      </w:r>
    </w:p>
    <w:p>
      <w:r>
        <w:t>role=CLIENT without workspaceId -&gt; 400 WORKSPACE_REQUIRED_FOR_CLIENT_INVITE.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opens /agencies/:agencyId/members, fills the Invite form (email required; name/note/workspace/role/expiryDays optional).</w:t>
      </w:r>
    </w:p>
    <w:p>
      <w:r>
        <w:t>2. FE calls POST /api/v1/agencies/{agencyId}/invitations.</w:t>
      </w:r>
    </w:p>
    <w:p>
      <w:r>
        <w:t>3. BE validates ownership, duplicate checks, pending-count limit, and workspace/role rules.</w:t>
      </w:r>
    </w:p>
    <w:p>
      <w:r>
        <w:t>4. BE inserts the agency_invitations row (status=PENDING, token=random UUID, expiresAt=now+expiryDays).</w:t>
      </w:r>
    </w:p>
    <w:p>
      <w:r>
        <w:t>5. BE sends the invitation email asynchronously with the accept link.</w:t>
      </w:r>
    </w:p>
    <w:p>
      <w:r>
        <w:t>6. BE returns 200 with AgencyInvitationResponse; FE shows success toast and adds the row to the PENDING table.</w:t>
      </w:r>
    </w:p>
    <w:p>
      <w:r>
        <w:t>Abnormal Cases</w:t>
      </w:r>
    </w:p>
    <w:p>
      <w:r>
        <w:t>Not Owner -&gt; 403 NOT_AGENCY_OWNER.</w:t>
      </w:r>
    </w:p>
    <w:p>
      <w:r>
        <w:t>Email already an AgencyMember -&gt; 409 ALREADY_AGENCY_MEMBER.</w:t>
      </w:r>
    </w:p>
    <w:p>
      <w:r>
        <w:t>Email already has a PENDING invitation -&gt; 409 INVITATION_ALREADY_PENDING.</w:t>
      </w:r>
    </w:p>
    <w:p>
      <w:r>
        <w:t>Agency already at 20 PENDING invitations -&gt; 409 TOO_MANY_PENDING_INVITATIONS.</w:t>
      </w:r>
    </w:p>
    <w:p>
      <w:r>
        <w:t>workspaceId not in this Agency -&gt; 400 WORKSPACE_NOT_IN_AGENCY.</w:t>
      </w:r>
    </w:p>
    <w:p>
      <w:r>
        <w:t>role=MANAGER with an existing active manager -&gt; 409 MANAGER_ALREADY_ASSIGNED.</w:t>
      </w:r>
    </w:p>
    <w:p>
      <w:r>
        <w:t>role=CLIENT without workspaceId -&gt; 400 WORKSPACE_REQUIRED_FOR_CLIENT_INVITE.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Invitation created with status=PENDING and an emailed accept link; on later accept, correct AgencyMember/WorkspaceMember records are created per role.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