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4BDB" w14:textId="77777777" w:rsidR="008E4FE5" w:rsidRDefault="008E4FE5" w:rsidP="008E4FE5">
      <w:pPr>
        <w:jc w:val="center"/>
        <w:rPr>
          <w:rFonts w:cs="Arial"/>
          <w:b/>
          <w:sz w:val="32"/>
          <w:szCs w:val="32"/>
        </w:rPr>
      </w:pPr>
    </w:p>
    <w:p w14:paraId="22F2AD34" w14:textId="408CBB40" w:rsidR="008E4FE5" w:rsidRDefault="008E4FE5" w:rsidP="008E4FE5">
      <w:pPr>
        <w:jc w:val="center"/>
        <w:rPr>
          <w:rFonts w:cs="Arial"/>
          <w:b/>
          <w:sz w:val="32"/>
          <w:szCs w:val="32"/>
        </w:rPr>
      </w:pPr>
      <w:r>
        <w:rPr>
          <w:rFonts w:cs="Arial"/>
          <w:b/>
          <w:sz w:val="32"/>
          <w:szCs w:val="32"/>
        </w:rPr>
        <w:t>Investigación</w:t>
      </w:r>
      <w:r w:rsidRPr="00E466C5">
        <w:rPr>
          <w:rFonts w:cs="Arial"/>
          <w:b/>
          <w:sz w:val="32"/>
          <w:szCs w:val="32"/>
        </w:rPr>
        <w:t>:</w:t>
      </w:r>
    </w:p>
    <w:p w14:paraId="52EB6753" w14:textId="0B3770CB" w:rsidR="008E4FE5" w:rsidRPr="0007597B" w:rsidRDefault="008E4FE5" w:rsidP="008E4FE5">
      <w:pPr>
        <w:jc w:val="center"/>
        <w:rPr>
          <w:rFonts w:cs="Arial"/>
          <w:bCs/>
          <w:sz w:val="32"/>
          <w:szCs w:val="32"/>
        </w:rPr>
      </w:pPr>
      <w:r>
        <w:rPr>
          <w:rFonts w:cs="Arial"/>
          <w:bCs/>
          <w:sz w:val="32"/>
          <w:szCs w:val="32"/>
        </w:rPr>
        <w:t xml:space="preserve">14 </w:t>
      </w:r>
      <w:proofErr w:type="gramStart"/>
      <w:r>
        <w:rPr>
          <w:rFonts w:cs="Arial"/>
          <w:bCs/>
          <w:sz w:val="32"/>
          <w:szCs w:val="32"/>
        </w:rPr>
        <w:t>Principios</w:t>
      </w:r>
      <w:proofErr w:type="gramEnd"/>
      <w:r>
        <w:rPr>
          <w:rFonts w:cs="Arial"/>
          <w:bCs/>
          <w:sz w:val="32"/>
          <w:szCs w:val="32"/>
        </w:rPr>
        <w:t xml:space="preserve"> De La Administración y Su Aplicación En La Empresa</w:t>
      </w:r>
    </w:p>
    <w:p w14:paraId="2BE7C747" w14:textId="77777777" w:rsidR="008E4FE5" w:rsidRPr="0007597B" w:rsidRDefault="008E4FE5" w:rsidP="008E4FE5">
      <w:pPr>
        <w:jc w:val="center"/>
        <w:rPr>
          <w:rFonts w:cs="Arial"/>
          <w:b/>
          <w:sz w:val="32"/>
          <w:szCs w:val="32"/>
        </w:rPr>
      </w:pPr>
      <w:r w:rsidRPr="0007597B">
        <w:rPr>
          <w:rFonts w:cs="Arial"/>
          <w:b/>
          <w:sz w:val="32"/>
          <w:szCs w:val="32"/>
        </w:rPr>
        <w:t>Alumno:</w:t>
      </w:r>
    </w:p>
    <w:p w14:paraId="75D4A663" w14:textId="77777777" w:rsidR="008E4FE5" w:rsidRPr="006E089B" w:rsidRDefault="008E4FE5" w:rsidP="008E4FE5">
      <w:pPr>
        <w:spacing w:after="0" w:line="240" w:lineRule="auto"/>
        <w:jc w:val="center"/>
        <w:rPr>
          <w:rFonts w:cs="Arial"/>
          <w:sz w:val="32"/>
          <w:szCs w:val="32"/>
        </w:rPr>
      </w:pPr>
      <w:r w:rsidRPr="006E089B">
        <w:rPr>
          <w:rFonts w:cs="Arial"/>
          <w:sz w:val="32"/>
          <w:szCs w:val="32"/>
        </w:rPr>
        <w:t>Meza Vargas Brandon David</w:t>
      </w:r>
    </w:p>
    <w:p w14:paraId="7A001B9F" w14:textId="77777777" w:rsidR="008E4FE5" w:rsidRDefault="008E4FE5" w:rsidP="008E4FE5">
      <w:pPr>
        <w:spacing w:after="0" w:line="240" w:lineRule="auto"/>
        <w:jc w:val="center"/>
        <w:rPr>
          <w:rFonts w:cs="Arial"/>
          <w:b/>
          <w:bCs/>
          <w:sz w:val="32"/>
          <w:szCs w:val="32"/>
        </w:rPr>
      </w:pPr>
      <w:r>
        <w:rPr>
          <w:rFonts w:cs="Arial"/>
          <w:b/>
          <w:bCs/>
          <w:sz w:val="32"/>
          <w:szCs w:val="32"/>
        </w:rPr>
        <w:t>Boleta:</w:t>
      </w:r>
    </w:p>
    <w:p w14:paraId="7130A61C" w14:textId="77777777" w:rsidR="008E4FE5" w:rsidRPr="006F7840" w:rsidRDefault="008E4FE5" w:rsidP="008E4FE5">
      <w:pPr>
        <w:spacing w:after="0" w:line="240" w:lineRule="auto"/>
        <w:jc w:val="center"/>
        <w:rPr>
          <w:rFonts w:cs="Arial"/>
          <w:sz w:val="32"/>
          <w:szCs w:val="32"/>
        </w:rPr>
      </w:pPr>
      <w:r w:rsidRPr="006F7840">
        <w:rPr>
          <w:rFonts w:cs="Arial"/>
          <w:sz w:val="32"/>
          <w:szCs w:val="32"/>
        </w:rPr>
        <w:t>2020630288</w:t>
      </w:r>
    </w:p>
    <w:p w14:paraId="72616A0B" w14:textId="77777777" w:rsidR="008E4FE5" w:rsidRPr="0007597B" w:rsidRDefault="008E4FE5" w:rsidP="008E4FE5">
      <w:pPr>
        <w:spacing w:after="0" w:line="240" w:lineRule="auto"/>
        <w:jc w:val="center"/>
        <w:rPr>
          <w:rFonts w:cs="Arial"/>
          <w:sz w:val="32"/>
          <w:szCs w:val="32"/>
        </w:rPr>
      </w:pPr>
    </w:p>
    <w:p w14:paraId="1E2E1B2A" w14:textId="77777777" w:rsidR="008E4FE5" w:rsidRPr="0007597B" w:rsidRDefault="008E4FE5" w:rsidP="008E4FE5">
      <w:pPr>
        <w:spacing w:after="0" w:line="240" w:lineRule="auto"/>
        <w:jc w:val="center"/>
        <w:rPr>
          <w:rFonts w:cs="Arial"/>
          <w:b/>
          <w:sz w:val="32"/>
          <w:szCs w:val="32"/>
        </w:rPr>
      </w:pPr>
      <w:r w:rsidRPr="0007597B">
        <w:rPr>
          <w:rFonts w:cs="Arial"/>
          <w:b/>
          <w:sz w:val="32"/>
          <w:szCs w:val="32"/>
        </w:rPr>
        <w:t>Grupo:</w:t>
      </w:r>
    </w:p>
    <w:p w14:paraId="69D4D4C6" w14:textId="77777777" w:rsidR="008E4FE5" w:rsidRPr="0007597B" w:rsidRDefault="008E4FE5" w:rsidP="008E4FE5">
      <w:pPr>
        <w:tabs>
          <w:tab w:val="center" w:pos="4513"/>
          <w:tab w:val="right" w:pos="9026"/>
        </w:tabs>
        <w:spacing w:after="0" w:line="240" w:lineRule="auto"/>
        <w:jc w:val="center"/>
        <w:rPr>
          <w:rFonts w:cs="Arial"/>
          <w:sz w:val="32"/>
          <w:szCs w:val="32"/>
        </w:rPr>
      </w:pPr>
      <w:r>
        <w:rPr>
          <w:rFonts w:cs="Arial"/>
          <w:sz w:val="32"/>
          <w:szCs w:val="32"/>
        </w:rPr>
        <w:t>4CM12</w:t>
      </w:r>
    </w:p>
    <w:p w14:paraId="24F3AAD0" w14:textId="77777777" w:rsidR="008E4FE5" w:rsidRPr="0007597B" w:rsidRDefault="008E4FE5" w:rsidP="008E4FE5">
      <w:pPr>
        <w:tabs>
          <w:tab w:val="center" w:pos="4513"/>
          <w:tab w:val="right" w:pos="9026"/>
        </w:tabs>
        <w:spacing w:after="0" w:line="240" w:lineRule="auto"/>
        <w:jc w:val="center"/>
        <w:rPr>
          <w:rFonts w:cs="Arial"/>
          <w:sz w:val="32"/>
          <w:szCs w:val="32"/>
        </w:rPr>
      </w:pPr>
    </w:p>
    <w:p w14:paraId="32ECC335" w14:textId="77777777" w:rsidR="008E4FE5" w:rsidRPr="0007597B" w:rsidRDefault="008E4FE5" w:rsidP="008E4FE5">
      <w:pPr>
        <w:jc w:val="center"/>
        <w:rPr>
          <w:rFonts w:cs="Arial"/>
          <w:sz w:val="32"/>
          <w:szCs w:val="32"/>
        </w:rPr>
      </w:pPr>
      <w:r w:rsidRPr="0007597B">
        <w:rPr>
          <w:rFonts w:cs="Arial"/>
          <w:b/>
          <w:sz w:val="32"/>
          <w:szCs w:val="32"/>
        </w:rPr>
        <w:t>Profesor:</w:t>
      </w:r>
    </w:p>
    <w:p w14:paraId="40099355" w14:textId="77777777" w:rsidR="008E4FE5" w:rsidRDefault="008E4FE5" w:rsidP="008E4FE5">
      <w:pPr>
        <w:tabs>
          <w:tab w:val="center" w:pos="4419"/>
          <w:tab w:val="left" w:pos="7635"/>
        </w:tabs>
        <w:rPr>
          <w:rFonts w:cs="Arial"/>
          <w:sz w:val="32"/>
          <w:szCs w:val="32"/>
        </w:rPr>
      </w:pPr>
      <w:r>
        <w:rPr>
          <w:rFonts w:cs="Arial"/>
          <w:sz w:val="32"/>
          <w:szCs w:val="32"/>
        </w:rPr>
        <w:tab/>
        <w:t>Maldonado Muñoz Miguel Ángel</w:t>
      </w:r>
      <w:r>
        <w:rPr>
          <w:rFonts w:cs="Arial"/>
          <w:sz w:val="32"/>
          <w:szCs w:val="32"/>
        </w:rPr>
        <w:tab/>
      </w:r>
    </w:p>
    <w:p w14:paraId="4A65FDDE" w14:textId="77777777" w:rsidR="008E4FE5" w:rsidRDefault="008E4FE5" w:rsidP="008E4FE5">
      <w:pPr>
        <w:tabs>
          <w:tab w:val="center" w:pos="4419"/>
          <w:tab w:val="left" w:pos="7635"/>
        </w:tabs>
        <w:rPr>
          <w:rFonts w:cs="Arial"/>
          <w:sz w:val="32"/>
          <w:szCs w:val="32"/>
        </w:rPr>
      </w:pPr>
    </w:p>
    <w:p w14:paraId="246E3039" w14:textId="77777777" w:rsidR="008E4FE5" w:rsidRDefault="008E4FE5" w:rsidP="008E4FE5">
      <w:pPr>
        <w:tabs>
          <w:tab w:val="center" w:pos="4419"/>
          <w:tab w:val="left" w:pos="7635"/>
        </w:tabs>
        <w:jc w:val="center"/>
        <w:rPr>
          <w:rFonts w:cs="Arial"/>
          <w:sz w:val="32"/>
          <w:szCs w:val="32"/>
        </w:rPr>
        <w:sectPr w:rsidR="008E4FE5">
          <w:headerReference w:type="default" r:id="rId8"/>
          <w:pgSz w:w="12240" w:h="15840"/>
          <w:pgMar w:top="1417" w:right="1701" w:bottom="1417" w:left="1701" w:header="708" w:footer="708" w:gutter="0"/>
          <w:cols w:space="708"/>
          <w:docGrid w:linePitch="360"/>
        </w:sectPr>
      </w:pPr>
      <w:r>
        <w:rPr>
          <w:noProof/>
        </w:rPr>
        <w:drawing>
          <wp:inline distT="0" distB="0" distL="0" distR="0" wp14:anchorId="4D0E6E20" wp14:editId="12FA0AAB">
            <wp:extent cx="3702104" cy="2505091"/>
            <wp:effectExtent l="152400" t="152400" r="355600" b="3524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02104" cy="2505091"/>
                    </a:xfrm>
                    <a:prstGeom prst="rect">
                      <a:avLst/>
                    </a:prstGeom>
                    <a:ln>
                      <a:noFill/>
                    </a:ln>
                    <a:effectLst>
                      <a:outerShdw blurRad="292100" dist="139700" dir="2700000" algn="tl" rotWithShape="0">
                        <a:srgbClr val="333333">
                          <a:alpha val="65000"/>
                        </a:srgbClr>
                      </a:outerShdw>
                    </a:effectLst>
                  </pic:spPr>
                </pic:pic>
              </a:graphicData>
            </a:graphic>
          </wp:inline>
        </w:drawing>
      </w:r>
    </w:p>
    <w:p w14:paraId="4C2604C6" w14:textId="66C2451C" w:rsidR="00217953" w:rsidRDefault="008E4FE5" w:rsidP="008E4FE5">
      <w:pPr>
        <w:jc w:val="center"/>
        <w:rPr>
          <w:rFonts w:ascii="Arial" w:hAnsi="Arial" w:cs="Arial"/>
          <w:b/>
          <w:sz w:val="26"/>
          <w:szCs w:val="26"/>
        </w:rPr>
      </w:pPr>
      <w:r>
        <w:rPr>
          <w:rFonts w:ascii="Arial" w:hAnsi="Arial" w:cs="Arial"/>
          <w:b/>
          <w:sz w:val="26"/>
          <w:szCs w:val="26"/>
        </w:rPr>
        <w:lastRenderedPageBreak/>
        <w:t xml:space="preserve">14 </w:t>
      </w:r>
      <w:proofErr w:type="gramStart"/>
      <w:r>
        <w:rPr>
          <w:rFonts w:ascii="Arial" w:hAnsi="Arial" w:cs="Arial"/>
          <w:b/>
          <w:sz w:val="26"/>
          <w:szCs w:val="26"/>
        </w:rPr>
        <w:t>Principios</w:t>
      </w:r>
      <w:proofErr w:type="gramEnd"/>
      <w:r>
        <w:rPr>
          <w:rFonts w:ascii="Arial" w:hAnsi="Arial" w:cs="Arial"/>
          <w:b/>
          <w:sz w:val="26"/>
          <w:szCs w:val="26"/>
        </w:rPr>
        <w:t xml:space="preserve"> de la Administración y su Aplicación en la Empresa</w:t>
      </w:r>
    </w:p>
    <w:p w14:paraId="45E22C5F" w14:textId="527027D9" w:rsidR="008E4FE5" w:rsidRDefault="008E4FE5" w:rsidP="008E4FE5">
      <w:pPr>
        <w:jc w:val="both"/>
        <w:rPr>
          <w:rFonts w:ascii="Arial" w:hAnsi="Arial" w:cs="Arial"/>
          <w:bCs/>
          <w:sz w:val="24"/>
          <w:szCs w:val="24"/>
        </w:rPr>
      </w:pPr>
      <w:r>
        <w:rPr>
          <w:rFonts w:ascii="Arial" w:hAnsi="Arial" w:cs="Arial"/>
          <w:bCs/>
          <w:sz w:val="24"/>
          <w:szCs w:val="24"/>
        </w:rPr>
        <w:t>Henri Fayol desarrollo lo que consideró los 14 principios fundamentales de la administración, explicando detalladamente cómo los mandos intermedios y la dirección se debían organizar, interactuar con los trabajadores y tomar decisiones. Su teoría ha trascendido todos estos años para forma parte de los métodos de dirección más innovadores.</w:t>
      </w:r>
    </w:p>
    <w:p w14:paraId="33B58793" w14:textId="54B2643C" w:rsidR="008E4FE5" w:rsidRDefault="008E4FE5" w:rsidP="008E4FE5">
      <w:pPr>
        <w:jc w:val="both"/>
        <w:rPr>
          <w:rFonts w:ascii="Arial" w:hAnsi="Arial" w:cs="Arial"/>
          <w:bCs/>
          <w:sz w:val="24"/>
          <w:szCs w:val="24"/>
        </w:rPr>
      </w:pPr>
      <w:r>
        <w:rPr>
          <w:rFonts w:ascii="Arial" w:hAnsi="Arial" w:cs="Arial"/>
          <w:bCs/>
          <w:sz w:val="24"/>
          <w:szCs w:val="24"/>
        </w:rPr>
        <w:t>Estos Principios son los siguientes:</w:t>
      </w:r>
    </w:p>
    <w:p w14:paraId="5ABC34DA" w14:textId="71D9E740" w:rsidR="008E4FE5" w:rsidRPr="008E4FE5" w:rsidRDefault="008E4FE5" w:rsidP="008E4FE5">
      <w:pPr>
        <w:pStyle w:val="Prrafodelista"/>
        <w:numPr>
          <w:ilvl w:val="0"/>
          <w:numId w:val="2"/>
        </w:numPr>
        <w:jc w:val="both"/>
        <w:rPr>
          <w:rFonts w:ascii="Arial" w:hAnsi="Arial" w:cs="Arial"/>
          <w:b/>
          <w:color w:val="0070C0"/>
          <w:sz w:val="24"/>
          <w:szCs w:val="24"/>
        </w:rPr>
      </w:pPr>
      <w:r w:rsidRPr="008E4FE5">
        <w:rPr>
          <w:rFonts w:ascii="Arial" w:hAnsi="Arial" w:cs="Arial"/>
          <w:b/>
          <w:color w:val="0070C0"/>
          <w:sz w:val="24"/>
          <w:szCs w:val="24"/>
        </w:rPr>
        <w:t>División de trabajo</w:t>
      </w:r>
    </w:p>
    <w:p w14:paraId="5643D06A" w14:textId="40F1A8E6" w:rsidR="008E4FE5" w:rsidRDefault="008E4FE5" w:rsidP="008E4FE5">
      <w:pPr>
        <w:jc w:val="both"/>
        <w:rPr>
          <w:rFonts w:ascii="Arial" w:hAnsi="Arial" w:cs="Arial"/>
          <w:bCs/>
          <w:sz w:val="24"/>
          <w:szCs w:val="24"/>
        </w:rPr>
      </w:pPr>
      <w:r>
        <w:rPr>
          <w:rFonts w:ascii="Arial" w:hAnsi="Arial" w:cs="Arial"/>
          <w:bCs/>
          <w:sz w:val="24"/>
          <w:szCs w:val="24"/>
        </w:rPr>
        <w:t xml:space="preserve">En la empresa los trabajadores no pueden llevar a cabo las mismas actividades, ya que se requiere atender diversos aspectos de </w:t>
      </w:r>
      <w:proofErr w:type="gramStart"/>
      <w:r>
        <w:rPr>
          <w:rFonts w:ascii="Arial" w:hAnsi="Arial" w:cs="Arial"/>
          <w:bCs/>
          <w:sz w:val="24"/>
          <w:szCs w:val="24"/>
        </w:rPr>
        <w:t>la misma</w:t>
      </w:r>
      <w:proofErr w:type="gramEnd"/>
      <w:r>
        <w:rPr>
          <w:rFonts w:ascii="Arial" w:hAnsi="Arial" w:cs="Arial"/>
          <w:bCs/>
          <w:sz w:val="24"/>
          <w:szCs w:val="24"/>
        </w:rPr>
        <w:t>. La separación de las responsabilidades y especificación de las labores de cada empleado permite avanzar de mejor manera en diferentes caminos y actividades, además de centralizar las energías de cada empleado en su tarea correspondiente, ganando tiempo y eficacia en el trabajo</w:t>
      </w:r>
    </w:p>
    <w:p w14:paraId="11E9526E" w14:textId="70E96078" w:rsidR="008E4FE5" w:rsidRPr="008E4FE5" w:rsidRDefault="008E4FE5" w:rsidP="008E4FE5">
      <w:pPr>
        <w:pStyle w:val="Prrafodelista"/>
        <w:numPr>
          <w:ilvl w:val="0"/>
          <w:numId w:val="2"/>
        </w:numPr>
        <w:jc w:val="both"/>
        <w:rPr>
          <w:rFonts w:ascii="Arial" w:hAnsi="Arial" w:cs="Arial"/>
          <w:b/>
          <w:color w:val="0070C0"/>
          <w:sz w:val="24"/>
          <w:szCs w:val="24"/>
        </w:rPr>
      </w:pPr>
      <w:r w:rsidRPr="008E4FE5">
        <w:rPr>
          <w:rFonts w:ascii="Arial" w:hAnsi="Arial" w:cs="Arial"/>
          <w:b/>
          <w:color w:val="0070C0"/>
          <w:sz w:val="24"/>
          <w:szCs w:val="24"/>
        </w:rPr>
        <w:t>Autoridad</w:t>
      </w:r>
    </w:p>
    <w:p w14:paraId="20F3492C" w14:textId="588385D9" w:rsidR="008E4FE5" w:rsidRDefault="008E4FE5" w:rsidP="008E4FE5">
      <w:pPr>
        <w:jc w:val="both"/>
        <w:rPr>
          <w:rFonts w:ascii="Arial" w:hAnsi="Arial" w:cs="Arial"/>
          <w:bCs/>
          <w:sz w:val="24"/>
          <w:szCs w:val="24"/>
        </w:rPr>
      </w:pPr>
      <w:r>
        <w:rPr>
          <w:rFonts w:ascii="Arial" w:hAnsi="Arial" w:cs="Arial"/>
          <w:bCs/>
          <w:sz w:val="24"/>
          <w:szCs w:val="24"/>
        </w:rPr>
        <w:t>Para que cualquier empresa u organización funcione, debe considerarse la autoridad que el equipo de dirección tiene para poder dar órdenes a sus empleados.</w:t>
      </w:r>
    </w:p>
    <w:p w14:paraId="48B2BBF6" w14:textId="0D633B12" w:rsidR="008E4FE5" w:rsidRPr="008E4FE5" w:rsidRDefault="008E4FE5" w:rsidP="008E4FE5">
      <w:pPr>
        <w:pStyle w:val="Prrafodelista"/>
        <w:numPr>
          <w:ilvl w:val="0"/>
          <w:numId w:val="2"/>
        </w:numPr>
        <w:jc w:val="both"/>
        <w:rPr>
          <w:rFonts w:ascii="Arial" w:hAnsi="Arial" w:cs="Arial"/>
          <w:b/>
          <w:color w:val="0070C0"/>
          <w:sz w:val="24"/>
          <w:szCs w:val="24"/>
        </w:rPr>
      </w:pPr>
      <w:r w:rsidRPr="008E4FE5">
        <w:rPr>
          <w:rFonts w:ascii="Arial" w:hAnsi="Arial" w:cs="Arial"/>
          <w:b/>
          <w:color w:val="0070C0"/>
          <w:sz w:val="24"/>
          <w:szCs w:val="24"/>
        </w:rPr>
        <w:t>Disciplina</w:t>
      </w:r>
    </w:p>
    <w:p w14:paraId="44A70442" w14:textId="07DBECFE" w:rsidR="008E4FE5" w:rsidRDefault="008E4FE5" w:rsidP="008E4FE5">
      <w:pPr>
        <w:jc w:val="both"/>
        <w:rPr>
          <w:rFonts w:ascii="Arial" w:hAnsi="Arial" w:cs="Arial"/>
          <w:bCs/>
          <w:sz w:val="24"/>
          <w:szCs w:val="24"/>
        </w:rPr>
      </w:pPr>
      <w:r>
        <w:rPr>
          <w:rFonts w:ascii="Arial" w:hAnsi="Arial" w:cs="Arial"/>
          <w:bCs/>
          <w:sz w:val="24"/>
          <w:szCs w:val="24"/>
        </w:rPr>
        <w:t>Una organización no sobrevive si no hay disciplina, debe existir respeto a las normas y procedimientos de la empresa. Esto no necesariamente debe interpretarse como una relación marcial, pero sin duda las instrucciones emanadas de figuras con más autoridad y responsabilidades deben acatarse.</w:t>
      </w:r>
    </w:p>
    <w:p w14:paraId="1B1F72DD" w14:textId="03F6C689" w:rsidR="008E4FE5" w:rsidRPr="008E4FE5" w:rsidRDefault="008E4FE5" w:rsidP="008E4FE5">
      <w:pPr>
        <w:pStyle w:val="Prrafodelista"/>
        <w:numPr>
          <w:ilvl w:val="0"/>
          <w:numId w:val="2"/>
        </w:numPr>
        <w:jc w:val="both"/>
        <w:rPr>
          <w:rFonts w:ascii="Arial" w:hAnsi="Arial" w:cs="Arial"/>
          <w:b/>
          <w:color w:val="0070C0"/>
          <w:sz w:val="24"/>
          <w:szCs w:val="24"/>
        </w:rPr>
      </w:pPr>
      <w:r w:rsidRPr="008E4FE5">
        <w:rPr>
          <w:rFonts w:ascii="Arial" w:hAnsi="Arial" w:cs="Arial"/>
          <w:b/>
          <w:color w:val="0070C0"/>
          <w:sz w:val="24"/>
          <w:szCs w:val="24"/>
        </w:rPr>
        <w:t>Unidad de comando</w:t>
      </w:r>
    </w:p>
    <w:p w14:paraId="090741F7" w14:textId="17F4BC93" w:rsidR="008E4FE5" w:rsidRDefault="008E4FE5" w:rsidP="008E4FE5">
      <w:pPr>
        <w:jc w:val="both"/>
        <w:rPr>
          <w:rFonts w:ascii="Arial" w:hAnsi="Arial" w:cs="Arial"/>
          <w:bCs/>
          <w:sz w:val="24"/>
          <w:szCs w:val="24"/>
        </w:rPr>
      </w:pPr>
      <w:r>
        <w:rPr>
          <w:rFonts w:ascii="Arial" w:hAnsi="Arial" w:cs="Arial"/>
          <w:bCs/>
          <w:sz w:val="24"/>
          <w:szCs w:val="24"/>
        </w:rPr>
        <w:t>Se refiere a la necesidad de que un empleado reciba órdenes de un solo mando y rinda cuentas de las actividades a esta misma persona.</w:t>
      </w:r>
    </w:p>
    <w:p w14:paraId="22F3011C" w14:textId="55F5A50D" w:rsidR="008E4FE5" w:rsidRDefault="008E4FE5" w:rsidP="008E4FE5">
      <w:pPr>
        <w:pStyle w:val="Prrafodelista"/>
        <w:numPr>
          <w:ilvl w:val="0"/>
          <w:numId w:val="2"/>
        </w:numPr>
        <w:jc w:val="both"/>
        <w:rPr>
          <w:rFonts w:ascii="Arial" w:hAnsi="Arial" w:cs="Arial"/>
          <w:b/>
          <w:color w:val="0070C0"/>
          <w:sz w:val="24"/>
          <w:szCs w:val="24"/>
        </w:rPr>
      </w:pPr>
      <w:r w:rsidRPr="008E4FE5">
        <w:rPr>
          <w:rFonts w:ascii="Arial" w:hAnsi="Arial" w:cs="Arial"/>
          <w:b/>
          <w:color w:val="0070C0"/>
          <w:sz w:val="24"/>
          <w:szCs w:val="24"/>
        </w:rPr>
        <w:t>Unidad de dirección</w:t>
      </w:r>
    </w:p>
    <w:p w14:paraId="4BC9CAD3" w14:textId="7D464F52" w:rsidR="008E4FE5" w:rsidRDefault="008E4FE5" w:rsidP="008E4FE5">
      <w:pPr>
        <w:jc w:val="both"/>
        <w:rPr>
          <w:rFonts w:ascii="Arial" w:hAnsi="Arial" w:cs="Arial"/>
          <w:bCs/>
          <w:sz w:val="24"/>
          <w:szCs w:val="24"/>
        </w:rPr>
      </w:pPr>
      <w:r>
        <w:rPr>
          <w:rFonts w:ascii="Arial" w:hAnsi="Arial" w:cs="Arial"/>
          <w:bCs/>
          <w:sz w:val="24"/>
          <w:szCs w:val="24"/>
        </w:rPr>
        <w:t>La dirección de la empresa debe responder a un único plan de acción, llevado por el administrador a cargo y deben avanzar como un todo en un mismo sentido, sin contradicciones, desvíos y extravíos.</w:t>
      </w:r>
    </w:p>
    <w:p w14:paraId="0D5E0443" w14:textId="36D88E5E" w:rsidR="008E4FE5" w:rsidRDefault="008E4FE5" w:rsidP="008E4FE5">
      <w:pPr>
        <w:pStyle w:val="Prrafodelista"/>
        <w:numPr>
          <w:ilvl w:val="0"/>
          <w:numId w:val="2"/>
        </w:numPr>
        <w:jc w:val="both"/>
        <w:rPr>
          <w:rFonts w:ascii="Arial" w:hAnsi="Arial" w:cs="Arial"/>
          <w:b/>
          <w:color w:val="0070C0"/>
          <w:sz w:val="24"/>
          <w:szCs w:val="24"/>
        </w:rPr>
      </w:pPr>
      <w:r>
        <w:rPr>
          <w:rFonts w:ascii="Arial" w:hAnsi="Arial" w:cs="Arial"/>
          <w:b/>
          <w:color w:val="0070C0"/>
          <w:sz w:val="24"/>
          <w:szCs w:val="24"/>
        </w:rPr>
        <w:t>Subordinación de los intereses individuales a los grupales</w:t>
      </w:r>
    </w:p>
    <w:p w14:paraId="2CDA8730" w14:textId="4E09B0C8" w:rsidR="008E4FE5" w:rsidRDefault="008E4FE5" w:rsidP="008E4FE5">
      <w:pPr>
        <w:jc w:val="both"/>
        <w:rPr>
          <w:rFonts w:ascii="Arial" w:hAnsi="Arial" w:cs="Arial"/>
          <w:bCs/>
          <w:sz w:val="24"/>
          <w:szCs w:val="24"/>
        </w:rPr>
      </w:pPr>
      <w:r>
        <w:rPr>
          <w:rFonts w:ascii="Arial" w:hAnsi="Arial" w:cs="Arial"/>
          <w:bCs/>
          <w:sz w:val="24"/>
          <w:szCs w:val="24"/>
        </w:rPr>
        <w:t>En una empresa existen todo tipo de intereses, de hecho cada empleado tiene unos intereses particulares que en ningún caso deben prevaleces sobre el interés general de la empresa. El enfoque esta dirigido a los objetivos de la empresa y no a los del individuo, este principio se aplica en todos los niveles de la empres y muy especialmente en la dirección,</w:t>
      </w:r>
    </w:p>
    <w:p w14:paraId="64CFC2A5" w14:textId="788C307C" w:rsidR="008E4FE5" w:rsidRDefault="008E4FE5" w:rsidP="008E4FE5">
      <w:pPr>
        <w:pStyle w:val="Prrafodelista"/>
        <w:numPr>
          <w:ilvl w:val="0"/>
          <w:numId w:val="2"/>
        </w:numPr>
        <w:jc w:val="both"/>
        <w:rPr>
          <w:rFonts w:ascii="Arial" w:hAnsi="Arial" w:cs="Arial"/>
          <w:b/>
          <w:color w:val="0070C0"/>
          <w:sz w:val="24"/>
          <w:szCs w:val="24"/>
        </w:rPr>
      </w:pPr>
      <w:r>
        <w:rPr>
          <w:rFonts w:ascii="Arial" w:hAnsi="Arial" w:cs="Arial"/>
          <w:b/>
          <w:color w:val="0070C0"/>
          <w:sz w:val="24"/>
          <w:szCs w:val="24"/>
        </w:rPr>
        <w:lastRenderedPageBreak/>
        <w:t>Remuneración</w:t>
      </w:r>
    </w:p>
    <w:p w14:paraId="1880B457" w14:textId="4F9CE390" w:rsidR="008E4FE5" w:rsidRDefault="008E4FE5" w:rsidP="008E4FE5">
      <w:pPr>
        <w:jc w:val="both"/>
        <w:rPr>
          <w:rFonts w:ascii="Arial" w:hAnsi="Arial" w:cs="Arial"/>
          <w:bCs/>
          <w:sz w:val="24"/>
          <w:szCs w:val="24"/>
        </w:rPr>
      </w:pPr>
      <w:r>
        <w:rPr>
          <w:rFonts w:ascii="Arial" w:hAnsi="Arial" w:cs="Arial"/>
          <w:bCs/>
          <w:sz w:val="24"/>
          <w:szCs w:val="24"/>
        </w:rPr>
        <w:t>Todo empleado debería recibir una justa retribución por sus esfuerzos, lo cual se traduce en salarios, beneficios y otros derechos adquiridos para los trabajadores de una empresa.</w:t>
      </w:r>
    </w:p>
    <w:p w14:paraId="50D2DC89" w14:textId="08CBB9E9" w:rsidR="008E4FE5" w:rsidRDefault="008E4FE5" w:rsidP="008E4FE5">
      <w:pPr>
        <w:pStyle w:val="Prrafodelista"/>
        <w:numPr>
          <w:ilvl w:val="0"/>
          <w:numId w:val="2"/>
        </w:numPr>
        <w:jc w:val="both"/>
        <w:rPr>
          <w:rFonts w:ascii="Arial" w:hAnsi="Arial" w:cs="Arial"/>
          <w:b/>
          <w:color w:val="0070C0"/>
          <w:sz w:val="24"/>
          <w:szCs w:val="24"/>
        </w:rPr>
      </w:pPr>
      <w:r>
        <w:rPr>
          <w:rFonts w:ascii="Arial" w:hAnsi="Arial" w:cs="Arial"/>
          <w:b/>
          <w:color w:val="0070C0"/>
          <w:sz w:val="24"/>
          <w:szCs w:val="24"/>
        </w:rPr>
        <w:t>Centralización</w:t>
      </w:r>
    </w:p>
    <w:p w14:paraId="0AA7E628" w14:textId="6CA26E58" w:rsidR="008E4FE5" w:rsidRDefault="008E4FE5" w:rsidP="008E4FE5">
      <w:pPr>
        <w:jc w:val="both"/>
        <w:rPr>
          <w:rFonts w:ascii="Arial" w:hAnsi="Arial" w:cs="Arial"/>
          <w:bCs/>
          <w:sz w:val="24"/>
          <w:szCs w:val="24"/>
        </w:rPr>
      </w:pPr>
      <w:r>
        <w:rPr>
          <w:rFonts w:ascii="Arial" w:hAnsi="Arial" w:cs="Arial"/>
          <w:bCs/>
          <w:sz w:val="24"/>
          <w:szCs w:val="24"/>
        </w:rPr>
        <w:t>La autoridad necesaria para llevar a cabo el proceso de toma de decisiones debe estar equilibrada dentro de la empresa, sobre todo en organizaciones extensas. Este principio implica la concentración de la autoridad en la zona jerárquica más elevada, pero en algunos casos esa autoridad debe descentralizarse o delegarse, dada la estructura de la empresa.</w:t>
      </w:r>
    </w:p>
    <w:p w14:paraId="2E702593" w14:textId="5F51D76F" w:rsidR="008E4FE5" w:rsidRDefault="008E4FE5" w:rsidP="008E4FE5">
      <w:pPr>
        <w:pStyle w:val="Prrafodelista"/>
        <w:numPr>
          <w:ilvl w:val="0"/>
          <w:numId w:val="2"/>
        </w:numPr>
        <w:jc w:val="both"/>
        <w:rPr>
          <w:rFonts w:ascii="Arial" w:hAnsi="Arial" w:cs="Arial"/>
          <w:b/>
          <w:color w:val="0070C0"/>
          <w:sz w:val="24"/>
          <w:szCs w:val="24"/>
        </w:rPr>
      </w:pPr>
      <w:r>
        <w:rPr>
          <w:rFonts w:ascii="Arial" w:hAnsi="Arial" w:cs="Arial"/>
          <w:b/>
          <w:color w:val="0070C0"/>
          <w:sz w:val="24"/>
          <w:szCs w:val="24"/>
        </w:rPr>
        <w:t>Jerarquía</w:t>
      </w:r>
    </w:p>
    <w:p w14:paraId="61C2B55C" w14:textId="4A69BD3D" w:rsidR="008E4FE5" w:rsidRDefault="001B5F43" w:rsidP="008E4FE5">
      <w:pPr>
        <w:jc w:val="both"/>
        <w:rPr>
          <w:rFonts w:ascii="Arial" w:hAnsi="Arial" w:cs="Arial"/>
          <w:bCs/>
          <w:sz w:val="24"/>
          <w:szCs w:val="24"/>
        </w:rPr>
      </w:pPr>
      <w:r>
        <w:rPr>
          <w:rFonts w:ascii="Arial" w:hAnsi="Arial" w:cs="Arial"/>
          <w:bCs/>
          <w:sz w:val="24"/>
          <w:szCs w:val="24"/>
        </w:rPr>
        <w:t>La cadena de mando de la organización debe ser visible y estar claramente definida y acatada. Desde los más altos peldaños hasta los más bajos, todo individuo debe conocer su lugar en la jerarquía y respetarla.</w:t>
      </w:r>
    </w:p>
    <w:p w14:paraId="558DA4AD" w14:textId="3B852FC4" w:rsidR="001B5F43" w:rsidRDefault="001B5F43" w:rsidP="001B5F43">
      <w:pPr>
        <w:pStyle w:val="Prrafodelista"/>
        <w:numPr>
          <w:ilvl w:val="0"/>
          <w:numId w:val="2"/>
        </w:numPr>
        <w:jc w:val="both"/>
        <w:rPr>
          <w:rFonts w:ascii="Arial" w:hAnsi="Arial" w:cs="Arial"/>
          <w:b/>
          <w:color w:val="0070C0"/>
          <w:sz w:val="24"/>
          <w:szCs w:val="24"/>
        </w:rPr>
      </w:pPr>
      <w:r>
        <w:rPr>
          <w:rFonts w:ascii="Arial" w:hAnsi="Arial" w:cs="Arial"/>
          <w:b/>
          <w:color w:val="0070C0"/>
          <w:sz w:val="24"/>
          <w:szCs w:val="24"/>
        </w:rPr>
        <w:t xml:space="preserve"> Ordenamiento</w:t>
      </w:r>
    </w:p>
    <w:p w14:paraId="7F863DA7" w14:textId="19D4A2CB" w:rsidR="001B5F43" w:rsidRDefault="001B5F43" w:rsidP="001B5F43">
      <w:pPr>
        <w:jc w:val="both"/>
        <w:rPr>
          <w:rFonts w:ascii="Arial" w:hAnsi="Arial" w:cs="Arial"/>
          <w:bCs/>
          <w:sz w:val="24"/>
          <w:szCs w:val="24"/>
        </w:rPr>
      </w:pPr>
      <w:r>
        <w:rPr>
          <w:rFonts w:ascii="Arial" w:hAnsi="Arial" w:cs="Arial"/>
          <w:bCs/>
          <w:sz w:val="24"/>
          <w:szCs w:val="24"/>
        </w:rPr>
        <w:t>Todos los empleados de la empresa deben disponer de los recursos adecuados para poder trabajar correctamente, el orden es un factor clave en la empresa, tanto a nivel social como físico.</w:t>
      </w:r>
    </w:p>
    <w:p w14:paraId="0D7601FE" w14:textId="56E1C092" w:rsidR="001B5F43" w:rsidRDefault="001B5F43" w:rsidP="001B5F43">
      <w:pPr>
        <w:pStyle w:val="Prrafodelista"/>
        <w:numPr>
          <w:ilvl w:val="0"/>
          <w:numId w:val="2"/>
        </w:numPr>
        <w:jc w:val="both"/>
        <w:rPr>
          <w:rFonts w:ascii="Arial" w:hAnsi="Arial" w:cs="Arial"/>
          <w:b/>
          <w:color w:val="0070C0"/>
          <w:sz w:val="24"/>
          <w:szCs w:val="24"/>
        </w:rPr>
      </w:pPr>
      <w:r>
        <w:rPr>
          <w:rFonts w:ascii="Arial" w:hAnsi="Arial" w:cs="Arial"/>
          <w:b/>
          <w:color w:val="0070C0"/>
          <w:sz w:val="24"/>
          <w:szCs w:val="24"/>
        </w:rPr>
        <w:t>Equidad</w:t>
      </w:r>
    </w:p>
    <w:p w14:paraId="2DA593E8" w14:textId="7FA50766" w:rsidR="001B5F43" w:rsidRDefault="001B5F43" w:rsidP="001B5F43">
      <w:pPr>
        <w:jc w:val="both"/>
        <w:rPr>
          <w:rFonts w:ascii="Arial" w:hAnsi="Arial" w:cs="Arial"/>
          <w:bCs/>
          <w:sz w:val="24"/>
          <w:szCs w:val="24"/>
        </w:rPr>
      </w:pPr>
      <w:r>
        <w:rPr>
          <w:rFonts w:ascii="Arial" w:hAnsi="Arial" w:cs="Arial"/>
          <w:bCs/>
          <w:sz w:val="24"/>
          <w:szCs w:val="24"/>
        </w:rPr>
        <w:t>El liderazgo de una empresa deberá ser ejercido de manera equitativa y humana, no despótica y egoísta.</w:t>
      </w:r>
    </w:p>
    <w:p w14:paraId="7919D048" w14:textId="14275D7A" w:rsidR="001B5F43" w:rsidRDefault="001B5F43" w:rsidP="001B5F43">
      <w:pPr>
        <w:pStyle w:val="Prrafodelista"/>
        <w:numPr>
          <w:ilvl w:val="0"/>
          <w:numId w:val="2"/>
        </w:numPr>
        <w:jc w:val="both"/>
        <w:rPr>
          <w:rFonts w:ascii="Arial" w:hAnsi="Arial" w:cs="Arial"/>
          <w:b/>
          <w:color w:val="0070C0"/>
          <w:sz w:val="24"/>
          <w:szCs w:val="24"/>
        </w:rPr>
      </w:pPr>
      <w:r>
        <w:rPr>
          <w:rFonts w:ascii="Arial" w:hAnsi="Arial" w:cs="Arial"/>
          <w:b/>
          <w:color w:val="0070C0"/>
          <w:sz w:val="24"/>
          <w:szCs w:val="24"/>
        </w:rPr>
        <w:t>Estabilidad en el personal</w:t>
      </w:r>
    </w:p>
    <w:p w14:paraId="4539C6AB" w14:textId="593797B9" w:rsidR="001B5F43" w:rsidRDefault="001B5F43" w:rsidP="001B5F43">
      <w:pPr>
        <w:jc w:val="both"/>
        <w:rPr>
          <w:rFonts w:ascii="Arial" w:hAnsi="Arial" w:cs="Arial"/>
          <w:bCs/>
          <w:sz w:val="24"/>
          <w:szCs w:val="24"/>
        </w:rPr>
      </w:pPr>
      <w:r>
        <w:rPr>
          <w:rFonts w:ascii="Arial" w:hAnsi="Arial" w:cs="Arial"/>
          <w:bCs/>
          <w:sz w:val="24"/>
          <w:szCs w:val="24"/>
        </w:rPr>
        <w:t>La elevada rotación de personal puede perjudicar sensiblemente el correcto funcionamiento de la empresa, a la vez que reduce el sentimiento de seguridad de los empleados.</w:t>
      </w:r>
    </w:p>
    <w:p w14:paraId="44C4820D" w14:textId="573C68D8" w:rsidR="001B5F43" w:rsidRDefault="001B5F43" w:rsidP="001B5F43">
      <w:pPr>
        <w:pStyle w:val="Prrafodelista"/>
        <w:numPr>
          <w:ilvl w:val="0"/>
          <w:numId w:val="2"/>
        </w:numPr>
        <w:jc w:val="both"/>
        <w:rPr>
          <w:rFonts w:ascii="Arial" w:hAnsi="Arial" w:cs="Arial"/>
          <w:b/>
          <w:color w:val="0070C0"/>
          <w:sz w:val="24"/>
          <w:szCs w:val="24"/>
        </w:rPr>
      </w:pPr>
      <w:r>
        <w:rPr>
          <w:rFonts w:ascii="Arial" w:hAnsi="Arial" w:cs="Arial"/>
          <w:b/>
          <w:color w:val="0070C0"/>
          <w:sz w:val="24"/>
          <w:szCs w:val="24"/>
        </w:rPr>
        <w:t>Iniciativa</w:t>
      </w:r>
    </w:p>
    <w:p w14:paraId="438F0601" w14:textId="08DFF326" w:rsidR="001B5F43" w:rsidRDefault="001B5F43" w:rsidP="001B5F43">
      <w:pPr>
        <w:jc w:val="both"/>
        <w:rPr>
          <w:rFonts w:ascii="Arial" w:hAnsi="Arial" w:cs="Arial"/>
          <w:bCs/>
          <w:sz w:val="24"/>
          <w:szCs w:val="24"/>
        </w:rPr>
      </w:pPr>
      <w:r>
        <w:rPr>
          <w:rFonts w:ascii="Arial" w:hAnsi="Arial" w:cs="Arial"/>
          <w:bCs/>
          <w:sz w:val="24"/>
          <w:szCs w:val="24"/>
        </w:rPr>
        <w:t>Debe existir iniciativa por parte de los empleados a la hora de llevar a cabo ciertas tareas.</w:t>
      </w:r>
    </w:p>
    <w:p w14:paraId="127FB1E7" w14:textId="4E425DD9" w:rsidR="001B5F43" w:rsidRDefault="001B5F43" w:rsidP="001B5F43">
      <w:pPr>
        <w:pStyle w:val="Prrafodelista"/>
        <w:numPr>
          <w:ilvl w:val="0"/>
          <w:numId w:val="2"/>
        </w:numPr>
        <w:jc w:val="both"/>
        <w:rPr>
          <w:rFonts w:ascii="Arial" w:hAnsi="Arial" w:cs="Arial"/>
          <w:b/>
          <w:color w:val="0070C0"/>
          <w:sz w:val="24"/>
          <w:szCs w:val="24"/>
        </w:rPr>
      </w:pPr>
      <w:r>
        <w:rPr>
          <w:rFonts w:ascii="Arial" w:hAnsi="Arial" w:cs="Arial"/>
          <w:b/>
          <w:color w:val="0070C0"/>
          <w:sz w:val="24"/>
          <w:szCs w:val="24"/>
        </w:rPr>
        <w:t>Espíritu de cuerpo</w:t>
      </w:r>
    </w:p>
    <w:p w14:paraId="63171E27" w14:textId="0D838F76" w:rsidR="001B5F43" w:rsidRPr="001B5F43" w:rsidRDefault="001B5F43" w:rsidP="001B5F43">
      <w:pPr>
        <w:jc w:val="both"/>
        <w:rPr>
          <w:rFonts w:ascii="Arial" w:hAnsi="Arial" w:cs="Arial"/>
          <w:bCs/>
          <w:sz w:val="24"/>
          <w:szCs w:val="24"/>
        </w:rPr>
      </w:pPr>
      <w:r>
        <w:rPr>
          <w:rFonts w:ascii="Arial" w:hAnsi="Arial" w:cs="Arial"/>
          <w:bCs/>
          <w:sz w:val="24"/>
          <w:szCs w:val="24"/>
        </w:rPr>
        <w:t>Este principio promueve el trabajo en equipo, la colaboración, la participación y la unidad entre los empleados, esto contribuye al desarrollo de la cultura de empresa y favorece la confianza entre todos los empleados y el entendimiento.</w:t>
      </w:r>
    </w:p>
    <w:sectPr w:rsidR="001B5F43" w:rsidRPr="001B5F43">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F7460" w14:textId="77777777" w:rsidR="00270A2F" w:rsidRDefault="00270A2F" w:rsidP="008E4FE5">
      <w:pPr>
        <w:spacing w:after="0" w:line="240" w:lineRule="auto"/>
      </w:pPr>
      <w:r>
        <w:separator/>
      </w:r>
    </w:p>
  </w:endnote>
  <w:endnote w:type="continuationSeparator" w:id="0">
    <w:p w14:paraId="67BE7A66" w14:textId="77777777" w:rsidR="00270A2F" w:rsidRDefault="00270A2F" w:rsidP="008E4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D742E" w14:textId="77777777" w:rsidR="00270A2F" w:rsidRDefault="00270A2F" w:rsidP="008E4FE5">
      <w:pPr>
        <w:spacing w:after="0" w:line="240" w:lineRule="auto"/>
      </w:pPr>
      <w:r>
        <w:separator/>
      </w:r>
    </w:p>
  </w:footnote>
  <w:footnote w:type="continuationSeparator" w:id="0">
    <w:p w14:paraId="567F187B" w14:textId="77777777" w:rsidR="00270A2F" w:rsidRDefault="00270A2F" w:rsidP="008E4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59B8" w14:textId="77777777" w:rsidR="008E4FE5" w:rsidRPr="00F248D9" w:rsidRDefault="008E4FE5" w:rsidP="008E4FE5">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2EF7D0C8" wp14:editId="741165A4">
          <wp:simplePos x="0" y="0"/>
          <wp:positionH relativeFrom="column">
            <wp:posOffset>5153025</wp:posOffset>
          </wp:positionH>
          <wp:positionV relativeFrom="paragraph">
            <wp:posOffset>19685</wp:posOffset>
          </wp:positionV>
          <wp:extent cx="973289" cy="742950"/>
          <wp:effectExtent l="0" t="0" r="0" b="0"/>
          <wp:wrapNone/>
          <wp:docPr id="16" name="Imagen 16"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5A752E60" wp14:editId="5C8104FF">
          <wp:simplePos x="0" y="0"/>
          <wp:positionH relativeFrom="column">
            <wp:posOffset>-571500</wp:posOffset>
          </wp:positionH>
          <wp:positionV relativeFrom="paragraph">
            <wp:posOffset>9525</wp:posOffset>
          </wp:positionV>
          <wp:extent cx="1400175" cy="916345"/>
          <wp:effectExtent l="0" t="0" r="0" b="0"/>
          <wp:wrapNone/>
          <wp:docPr id="17" name="Imagen 1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2670D4A5" w14:textId="77777777" w:rsidR="008E4FE5" w:rsidRDefault="008E4FE5" w:rsidP="008E4FE5">
    <w:pPr>
      <w:spacing w:after="0"/>
      <w:jc w:val="center"/>
      <w:rPr>
        <w:rFonts w:cs="Arial"/>
        <w:b/>
        <w:sz w:val="36"/>
        <w:szCs w:val="36"/>
      </w:rPr>
    </w:pPr>
    <w:r w:rsidRPr="00F248D9">
      <w:rPr>
        <w:rFonts w:cs="Arial"/>
        <w:b/>
        <w:sz w:val="36"/>
        <w:szCs w:val="36"/>
      </w:rPr>
      <w:t>ESCUELA SUPERIOR DE CÓMPUTO</w:t>
    </w:r>
  </w:p>
  <w:p w14:paraId="519A7E9B" w14:textId="77777777" w:rsidR="008E4FE5" w:rsidRPr="00503BC5" w:rsidRDefault="008E4FE5" w:rsidP="008E4FE5">
    <w:pPr>
      <w:spacing w:after="0"/>
      <w:jc w:val="center"/>
      <w:rPr>
        <w:rFonts w:cs="Arial"/>
        <w:b/>
        <w:sz w:val="28"/>
        <w:szCs w:val="28"/>
      </w:rPr>
    </w:pPr>
    <w:r w:rsidRPr="00503BC5">
      <w:rPr>
        <w:rFonts w:cs="Arial"/>
        <w:b/>
        <w:sz w:val="28"/>
        <w:szCs w:val="28"/>
      </w:rPr>
      <w:t>Gestión Empresarial</w:t>
    </w:r>
  </w:p>
  <w:p w14:paraId="78DAA0DE" w14:textId="77777777" w:rsidR="008E4FE5" w:rsidRDefault="008E4FE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05144" w14:textId="77777777" w:rsidR="008E4FE5" w:rsidRDefault="008E4F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426A9"/>
    <w:multiLevelType w:val="hybridMultilevel"/>
    <w:tmpl w:val="C87E0C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3A41258"/>
    <w:multiLevelType w:val="hybridMultilevel"/>
    <w:tmpl w:val="AD3A3C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248315">
    <w:abstractNumId w:val="0"/>
  </w:num>
  <w:num w:numId="2" w16cid:durableId="330959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E5"/>
    <w:rsid w:val="001B5F43"/>
    <w:rsid w:val="00217953"/>
    <w:rsid w:val="00270A2F"/>
    <w:rsid w:val="00515222"/>
    <w:rsid w:val="008E4FE5"/>
    <w:rsid w:val="009F5E94"/>
    <w:rsid w:val="00EB23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10B2"/>
  <w15:chartTrackingRefBased/>
  <w15:docId w15:val="{DEE4FB89-2827-41CB-9C84-2B4BB32D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F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4F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4FE5"/>
  </w:style>
  <w:style w:type="paragraph" w:styleId="Piedepgina">
    <w:name w:val="footer"/>
    <w:basedOn w:val="Normal"/>
    <w:link w:val="PiedepginaCar"/>
    <w:uiPriority w:val="99"/>
    <w:unhideWhenUsed/>
    <w:rsid w:val="008E4F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4FE5"/>
  </w:style>
  <w:style w:type="paragraph" w:styleId="Prrafodelista">
    <w:name w:val="List Paragraph"/>
    <w:basedOn w:val="Normal"/>
    <w:uiPriority w:val="34"/>
    <w:qFormat/>
    <w:rsid w:val="008E4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890C3-44CA-462E-BFC4-1E778CAB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612</Words>
  <Characters>3371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2</cp:revision>
  <cp:lastPrinted>2023-02-27T02:17:00Z</cp:lastPrinted>
  <dcterms:created xsi:type="dcterms:W3CDTF">2023-02-27T01:50:00Z</dcterms:created>
  <dcterms:modified xsi:type="dcterms:W3CDTF">2023-02-27T02:17:00Z</dcterms:modified>
</cp:coreProperties>
</file>