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4BDB" w14:textId="77777777" w:rsidR="008E4FE5" w:rsidRDefault="008E4FE5" w:rsidP="008E4FE5">
      <w:pPr>
        <w:jc w:val="center"/>
        <w:rPr>
          <w:rFonts w:cs="Arial"/>
          <w:b/>
          <w:sz w:val="32"/>
          <w:szCs w:val="32"/>
        </w:rPr>
      </w:pPr>
    </w:p>
    <w:p w14:paraId="22F2AD34" w14:textId="408CBB40" w:rsidR="008E4FE5" w:rsidRDefault="008E4FE5" w:rsidP="008E4FE5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Investigación</w:t>
      </w:r>
      <w:r w:rsidRPr="00E466C5">
        <w:rPr>
          <w:rFonts w:cs="Arial"/>
          <w:b/>
          <w:sz w:val="32"/>
          <w:szCs w:val="32"/>
        </w:rPr>
        <w:t>:</w:t>
      </w:r>
    </w:p>
    <w:p w14:paraId="52EB6753" w14:textId="78A077F1" w:rsidR="008E4FE5" w:rsidRPr="0007597B" w:rsidRDefault="0006178D" w:rsidP="008E4FE5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Plan Económico Financiero</w:t>
      </w:r>
    </w:p>
    <w:p w14:paraId="2BE7C747" w14:textId="77777777" w:rsidR="008E4FE5" w:rsidRPr="0007597B" w:rsidRDefault="008E4FE5" w:rsidP="008E4FE5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75D4A663" w14:textId="77777777" w:rsidR="008E4FE5" w:rsidRPr="006E089B" w:rsidRDefault="008E4FE5" w:rsidP="008E4FE5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7A001B9F" w14:textId="77777777" w:rsidR="008E4FE5" w:rsidRDefault="008E4FE5" w:rsidP="008E4FE5">
      <w:pPr>
        <w:spacing w:after="0" w:line="240" w:lineRule="auto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Boleta:</w:t>
      </w:r>
    </w:p>
    <w:p w14:paraId="7130A61C" w14:textId="77777777" w:rsidR="008E4FE5" w:rsidRPr="006F7840" w:rsidRDefault="008E4FE5" w:rsidP="008E4FE5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F7840">
        <w:rPr>
          <w:rFonts w:cs="Arial"/>
          <w:sz w:val="32"/>
          <w:szCs w:val="32"/>
        </w:rPr>
        <w:t>2020630288</w:t>
      </w:r>
    </w:p>
    <w:p w14:paraId="72616A0B" w14:textId="77777777" w:rsidR="008E4FE5" w:rsidRPr="0007597B" w:rsidRDefault="008E4FE5" w:rsidP="008E4FE5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1E2E1B2A" w14:textId="77777777" w:rsidR="008E4FE5" w:rsidRPr="0007597B" w:rsidRDefault="008E4FE5" w:rsidP="008E4FE5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69D4D4C6" w14:textId="77777777" w:rsidR="008E4FE5" w:rsidRPr="0007597B" w:rsidRDefault="008E4FE5" w:rsidP="008E4FE5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4CM12</w:t>
      </w:r>
    </w:p>
    <w:p w14:paraId="24F3AAD0" w14:textId="77777777" w:rsidR="008E4FE5" w:rsidRPr="0007597B" w:rsidRDefault="008E4FE5" w:rsidP="008E4FE5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32ECC335" w14:textId="77777777" w:rsidR="008E4FE5" w:rsidRPr="0007597B" w:rsidRDefault="008E4FE5" w:rsidP="008E4FE5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40099355" w14:textId="77777777" w:rsidR="008E4FE5" w:rsidRDefault="008E4FE5" w:rsidP="008E4FE5">
      <w:pPr>
        <w:tabs>
          <w:tab w:val="center" w:pos="4419"/>
          <w:tab w:val="left" w:pos="7635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ab/>
        <w:t>Maldonado Muñoz Miguel Ángel</w:t>
      </w:r>
      <w:r>
        <w:rPr>
          <w:rFonts w:cs="Arial"/>
          <w:sz w:val="32"/>
          <w:szCs w:val="32"/>
        </w:rPr>
        <w:tab/>
      </w:r>
    </w:p>
    <w:p w14:paraId="4A65FDDE" w14:textId="77777777" w:rsidR="008E4FE5" w:rsidRDefault="008E4FE5" w:rsidP="008E4FE5">
      <w:pPr>
        <w:tabs>
          <w:tab w:val="center" w:pos="4419"/>
          <w:tab w:val="left" w:pos="7635"/>
        </w:tabs>
        <w:rPr>
          <w:rFonts w:cs="Arial"/>
          <w:sz w:val="32"/>
          <w:szCs w:val="32"/>
        </w:rPr>
      </w:pPr>
    </w:p>
    <w:p w14:paraId="246E3039" w14:textId="77777777" w:rsidR="008E4FE5" w:rsidRDefault="008E4FE5" w:rsidP="008E4FE5">
      <w:pPr>
        <w:tabs>
          <w:tab w:val="center" w:pos="4419"/>
          <w:tab w:val="left" w:pos="7635"/>
        </w:tabs>
        <w:jc w:val="center"/>
        <w:rPr>
          <w:rFonts w:cs="Arial"/>
          <w:sz w:val="32"/>
          <w:szCs w:val="32"/>
        </w:rPr>
        <w:sectPr w:rsidR="008E4F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D0E6E20" wp14:editId="638FDA56">
            <wp:extent cx="2659811" cy="1134852"/>
            <wp:effectExtent l="152400" t="152400" r="369570" b="3702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811" cy="1134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D14174" w14:textId="77777777" w:rsidR="001D3E70" w:rsidRDefault="001D3E70" w:rsidP="001D3E70">
      <w:pPr>
        <w:ind w:left="708" w:hanging="708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Plan económico financiero</w:t>
      </w:r>
    </w:p>
    <w:p w14:paraId="0AC8C966" w14:textId="77777777" w:rsidR="001D3E70" w:rsidRPr="006F099D" w:rsidRDefault="001D3E70" w:rsidP="001D3E70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 w:rsidRPr="006F099D">
        <w:rPr>
          <w:rStyle w:val="Strong"/>
          <w:rFonts w:ascii="Arial" w:hAnsi="Arial" w:cs="Arial"/>
          <w:b w:val="0"/>
          <w:bCs w:val="0"/>
        </w:rPr>
        <w:t>El plan económico-financiero permite controlar</w:t>
      </w:r>
      <w:r w:rsidRPr="006F099D">
        <w:rPr>
          <w:rFonts w:ascii="Arial" w:hAnsi="Arial" w:cs="Arial"/>
        </w:rPr>
        <w:t> (a través de las desviaciones)</w:t>
      </w:r>
      <w:r w:rsidRPr="006F099D">
        <w:rPr>
          <w:rStyle w:val="Strong"/>
          <w:rFonts w:ascii="Arial" w:hAnsi="Arial" w:cs="Arial"/>
          <w:b w:val="0"/>
          <w:bCs w:val="0"/>
        </w:rPr>
        <w:t>,</w:t>
      </w:r>
      <w:r w:rsidRPr="006F099D">
        <w:rPr>
          <w:rFonts w:ascii="Arial" w:hAnsi="Arial" w:cs="Arial"/>
        </w:rPr>
        <w:t> </w:t>
      </w:r>
      <w:r w:rsidRPr="006F099D">
        <w:rPr>
          <w:rStyle w:val="Strong"/>
          <w:rFonts w:ascii="Arial" w:hAnsi="Arial" w:cs="Arial"/>
          <w:b w:val="0"/>
          <w:bCs w:val="0"/>
        </w:rPr>
        <w:t>analizar y corregir las tendencias establecidas</w:t>
      </w:r>
      <w:r w:rsidRPr="006F099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6F099D">
        <w:rPr>
          <w:rFonts w:ascii="Arial" w:hAnsi="Arial" w:cs="Arial"/>
        </w:rPr>
        <w:t>Es un plan que sirve para evaluar la </w:t>
      </w:r>
      <w:r w:rsidRPr="006F099D">
        <w:rPr>
          <w:rStyle w:val="Strong"/>
          <w:rFonts w:ascii="Arial" w:hAnsi="Arial" w:cs="Arial"/>
          <w:b w:val="0"/>
          <w:bCs w:val="0"/>
        </w:rPr>
        <w:t>situación económico-financiera</w:t>
      </w:r>
      <w:r w:rsidRPr="006F099D">
        <w:rPr>
          <w:rFonts w:ascii="Arial" w:hAnsi="Arial" w:cs="Arial"/>
        </w:rPr>
        <w:t> de la empresa y la proyección hacia el futuro. Es decir, analizar la gestión empresarial de la compañía para prever su situación futura y poder tomar decisiones con la menor incertidumbre.</w:t>
      </w:r>
    </w:p>
    <w:p w14:paraId="53E301C1" w14:textId="77777777" w:rsidR="001D3E70" w:rsidRPr="006F099D" w:rsidRDefault="001D3E70" w:rsidP="001D3E70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 w:rsidRPr="006F099D">
        <w:rPr>
          <w:rFonts w:ascii="Arial" w:hAnsi="Arial" w:cs="Arial"/>
        </w:rPr>
        <w:t>A través del plan económico-financiero la empresa trata de establecer su liquidez futura, creando un cuadro de tesorería que se confecciona para poner en relevancia los siguientes componentes:</w:t>
      </w:r>
    </w:p>
    <w:p w14:paraId="46C72FB1" w14:textId="77777777" w:rsidR="001D3E70" w:rsidRPr="006F099D" w:rsidRDefault="001D3E70" w:rsidP="001D3E7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F099D">
        <w:rPr>
          <w:rFonts w:ascii="Arial" w:hAnsi="Arial" w:cs="Arial"/>
          <w:sz w:val="24"/>
          <w:szCs w:val="24"/>
        </w:rPr>
        <w:t>El </w:t>
      </w:r>
      <w:hyperlink r:id="rId15" w:tgtFrame="_blank" w:history="1">
        <w:r w:rsidRPr="006F099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presupuesto</w:t>
        </w:r>
      </w:hyperlink>
      <w:r w:rsidRPr="006F099D">
        <w:rPr>
          <w:rFonts w:ascii="Arial" w:hAnsi="Arial" w:cs="Arial"/>
          <w:sz w:val="24"/>
          <w:szCs w:val="24"/>
        </w:rPr>
        <w:t> de caja a partir de las cuentas provisionales de resultados.</w:t>
      </w:r>
    </w:p>
    <w:p w14:paraId="627D6653" w14:textId="77777777" w:rsidR="001D3E70" w:rsidRDefault="001D3E70" w:rsidP="001D3E7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F099D">
        <w:rPr>
          <w:rFonts w:ascii="Arial" w:hAnsi="Arial" w:cs="Arial"/>
          <w:sz w:val="24"/>
          <w:szCs w:val="24"/>
        </w:rPr>
        <w:t>Las </w:t>
      </w:r>
      <w:hyperlink r:id="rId16" w:tgtFrame="_blank" w:history="1">
        <w:r w:rsidRPr="006F099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cuentas provisionales de resultados</w:t>
        </w:r>
      </w:hyperlink>
      <w:r w:rsidRPr="006F099D">
        <w:rPr>
          <w:rFonts w:ascii="Arial" w:hAnsi="Arial" w:cs="Arial"/>
          <w:sz w:val="24"/>
          <w:szCs w:val="24"/>
        </w:rPr>
        <w:t> a partir del saldo inicial de tesorería, cobros y pagos.</w:t>
      </w:r>
    </w:p>
    <w:p w14:paraId="7FCB73DC" w14:textId="77777777" w:rsidR="001D3E70" w:rsidRDefault="001D3E70" w:rsidP="001D3E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plan dará respuesta a las siguientes preguntas:</w:t>
      </w:r>
    </w:p>
    <w:p w14:paraId="3B28CCD6" w14:textId="77777777" w:rsidR="001D3E70" w:rsidRPr="00CD611D" w:rsidRDefault="001D3E70" w:rsidP="001D3E7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MX"/>
        </w:rPr>
      </w:pPr>
      <w:r w:rsidRPr="00CD611D">
        <w:rPr>
          <w:rFonts w:ascii="Arial" w:eastAsia="Times New Roman" w:hAnsi="Arial" w:cs="Arial"/>
          <w:color w:val="212529"/>
          <w:sz w:val="24"/>
          <w:szCs w:val="24"/>
          <w:lang w:eastAsia="es-MX"/>
        </w:rPr>
        <w:t>¿Cuánto dinero hace falta para iniciar el proyecto (inversión inicial)?</w:t>
      </w:r>
    </w:p>
    <w:p w14:paraId="274708C8" w14:textId="77777777" w:rsidR="001D3E70" w:rsidRPr="00CD611D" w:rsidRDefault="001D3E70" w:rsidP="001D3E7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MX"/>
        </w:rPr>
      </w:pPr>
      <w:r w:rsidRPr="00CD611D">
        <w:rPr>
          <w:rFonts w:ascii="Arial" w:eastAsia="Times New Roman" w:hAnsi="Arial" w:cs="Arial"/>
          <w:color w:val="212529"/>
          <w:sz w:val="24"/>
          <w:szCs w:val="24"/>
          <w:lang w:eastAsia="es-MX"/>
        </w:rPr>
        <w:t>¿Cómo y dónde lo podemos conseguir?</w:t>
      </w:r>
    </w:p>
    <w:p w14:paraId="6B28AEBB" w14:textId="77777777" w:rsidR="001D3E70" w:rsidRPr="00CD611D" w:rsidRDefault="001D3E70" w:rsidP="001D3E7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MX"/>
        </w:rPr>
      </w:pPr>
      <w:r w:rsidRPr="00CD611D">
        <w:rPr>
          <w:rFonts w:ascii="Arial" w:eastAsia="Times New Roman" w:hAnsi="Arial" w:cs="Arial"/>
          <w:color w:val="212529"/>
          <w:sz w:val="24"/>
          <w:szCs w:val="24"/>
          <w:lang w:eastAsia="es-MX"/>
        </w:rPr>
        <w:t>¿Con qué capital propio contamos?</w:t>
      </w:r>
    </w:p>
    <w:p w14:paraId="12C4201E" w14:textId="77777777" w:rsidR="001D3E70" w:rsidRPr="00CD611D" w:rsidRDefault="001D3E70" w:rsidP="001D3E7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MX"/>
        </w:rPr>
      </w:pPr>
      <w:r w:rsidRPr="00CD611D">
        <w:rPr>
          <w:rFonts w:ascii="Arial" w:eastAsia="Times New Roman" w:hAnsi="Arial" w:cs="Arial"/>
          <w:color w:val="212529"/>
          <w:sz w:val="24"/>
          <w:szCs w:val="24"/>
          <w:lang w:eastAsia="es-MX"/>
        </w:rPr>
        <w:t>¿Qué necesidades financieras necesitamos en el día a día del negocio (gestión de la tesorería de las operaciones rutinarias)?</w:t>
      </w:r>
    </w:p>
    <w:p w14:paraId="0910CCD5" w14:textId="77777777" w:rsidR="001D3E70" w:rsidRPr="00CD611D" w:rsidRDefault="001D3E70" w:rsidP="001D3E7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MX"/>
        </w:rPr>
      </w:pPr>
      <w:r w:rsidRPr="00CD611D">
        <w:rPr>
          <w:rFonts w:ascii="Arial" w:eastAsia="Times New Roman" w:hAnsi="Arial" w:cs="Arial"/>
          <w:color w:val="212529"/>
          <w:sz w:val="24"/>
          <w:szCs w:val="24"/>
          <w:lang w:eastAsia="es-MX"/>
        </w:rPr>
        <w:t>¿Cuál es el volumen de ventas necesario a partir del cual comenzaremos a ganar dinero (el break even)?</w:t>
      </w:r>
    </w:p>
    <w:p w14:paraId="648EC81D" w14:textId="77777777" w:rsidR="001D3E70" w:rsidRPr="00CD611D" w:rsidRDefault="001D3E70" w:rsidP="001D3E7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MX"/>
        </w:rPr>
      </w:pPr>
      <w:r w:rsidRPr="00CD611D">
        <w:rPr>
          <w:rFonts w:ascii="Arial" w:eastAsia="Times New Roman" w:hAnsi="Arial" w:cs="Arial"/>
          <w:color w:val="212529"/>
          <w:sz w:val="24"/>
          <w:szCs w:val="24"/>
          <w:lang w:eastAsia="es-MX"/>
        </w:rPr>
        <w:t>¿Cuánto ganarán los inversores?</w:t>
      </w:r>
    </w:p>
    <w:p w14:paraId="549FFE57" w14:textId="77777777" w:rsidR="001D3E70" w:rsidRPr="00CD611D" w:rsidRDefault="001D3E70" w:rsidP="001D3E7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MX"/>
        </w:rPr>
      </w:pPr>
      <w:r w:rsidRPr="00CD611D">
        <w:rPr>
          <w:rFonts w:ascii="Arial" w:eastAsia="Times New Roman" w:hAnsi="Arial" w:cs="Arial"/>
          <w:color w:val="212529"/>
          <w:sz w:val="24"/>
          <w:szCs w:val="24"/>
          <w:lang w:eastAsia="es-MX"/>
        </w:rPr>
        <w:t>¿En qué plazos se recuperará la inversión?</w:t>
      </w:r>
    </w:p>
    <w:p w14:paraId="18ED2879" w14:textId="77777777" w:rsidR="001D3E70" w:rsidRDefault="001D3E70" w:rsidP="001D3E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se elabora un plan económico financiero</w:t>
      </w:r>
    </w:p>
    <w:p w14:paraId="5D366DC4" w14:textId="77777777" w:rsidR="001D3E70" w:rsidRPr="006F099D" w:rsidRDefault="001D3E70" w:rsidP="001D3E7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Analizar la realidad de la empresa: </w:t>
      </w:r>
      <w:r>
        <w:rPr>
          <w:rFonts w:ascii="Arial" w:hAnsi="Arial" w:cs="Arial"/>
          <w:sz w:val="24"/>
          <w:szCs w:val="24"/>
        </w:rPr>
        <w:t>primero debemos saber donde esta la empresa y a donde queremos ir. En este paso hay que definir las utilidades que se esperan obtener en el futuro y las razones financieras.</w:t>
      </w:r>
    </w:p>
    <w:p w14:paraId="0C1DE0CE" w14:textId="77777777" w:rsidR="001D3E70" w:rsidRPr="006F099D" w:rsidRDefault="001D3E70" w:rsidP="001D3E7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Fijar los fondos necesarios: </w:t>
      </w:r>
      <w:r>
        <w:rPr>
          <w:rFonts w:ascii="Arial" w:hAnsi="Arial" w:cs="Arial"/>
          <w:sz w:val="24"/>
          <w:szCs w:val="24"/>
        </w:rPr>
        <w:t>aquí tendremos que fijar los fondos según el capital que se vaya a tener que invertir en la compañía para que esta pueda posicionarse y consolidarse en el mercado. Lo más recomendable es realizar esta proyección a un plazo de 3 años.</w:t>
      </w:r>
    </w:p>
    <w:p w14:paraId="71460830" w14:textId="77777777" w:rsidR="001D3E70" w:rsidRPr="006F099D" w:rsidRDefault="001D3E70" w:rsidP="001D3E7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Predecir el capital: </w:t>
      </w:r>
      <w:r>
        <w:rPr>
          <w:rFonts w:ascii="Arial" w:hAnsi="Arial" w:cs="Arial"/>
          <w:sz w:val="24"/>
          <w:szCs w:val="24"/>
        </w:rPr>
        <w:t>aquí tendremos que predecir la disponibilidad de capital para un periodo de tiempo estimado, analizando y viendo todas las opciones y detallando cuales serian las posibles fuentes de financiación para tu empresa.</w:t>
      </w:r>
    </w:p>
    <w:p w14:paraId="26B512F9" w14:textId="77777777" w:rsidR="001D3E70" w:rsidRPr="006F099D" w:rsidRDefault="001D3E70" w:rsidP="001D3E7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Controlar y verificar los recursos: </w:t>
      </w:r>
      <w:r>
        <w:rPr>
          <w:rFonts w:ascii="Arial" w:hAnsi="Arial" w:cs="Arial"/>
          <w:sz w:val="24"/>
          <w:szCs w:val="24"/>
        </w:rPr>
        <w:t>después de lo anterior tenemos que hacer un control sistematizado con el que poder establecer correctamente los recursos disponibles y verificar que estos se utilizan de manera adecuada.</w:t>
      </w:r>
    </w:p>
    <w:p w14:paraId="0BA5A5EA" w14:textId="77777777" w:rsidR="001D3E70" w:rsidRPr="006F099D" w:rsidRDefault="001D3E70" w:rsidP="001D3E7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Adelantarse a los factores externos: </w:t>
      </w:r>
      <w:r>
        <w:rPr>
          <w:rFonts w:ascii="Arial" w:hAnsi="Arial" w:cs="Arial"/>
          <w:sz w:val="24"/>
          <w:szCs w:val="24"/>
        </w:rPr>
        <w:t>debemos diseñar y presentar tantas soluciones como supuestos previstos y planteados</w:t>
      </w:r>
    </w:p>
    <w:p w14:paraId="6CDAB21C" w14:textId="77777777" w:rsidR="001D3E70" w:rsidRDefault="001D3E70" w:rsidP="001D3E7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Determinar un sistema de compensación: </w:t>
      </w:r>
      <w:r>
        <w:rPr>
          <w:rFonts w:ascii="Arial" w:hAnsi="Arial" w:cs="Arial"/>
          <w:sz w:val="24"/>
          <w:szCs w:val="24"/>
        </w:rPr>
        <w:t>tenemos que diseñar un sistema de compensación basado en el desempeño de los trabajadores, para motivar e impulsar la competitividad y productividad.</w:t>
      </w:r>
    </w:p>
    <w:p w14:paraId="1CEFCD8A" w14:textId="77777777" w:rsidR="001D3E70" w:rsidRDefault="001D3E70" w:rsidP="001D3E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la empresa sea viable, debemos tener en cuenta los objetivos del plan económico financiero los cuales son:</w:t>
      </w:r>
    </w:p>
    <w:p w14:paraId="36ACFA3B" w14:textId="77777777" w:rsidR="001D3E70" w:rsidRPr="00CD611D" w:rsidRDefault="001D3E70" w:rsidP="001D3E70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611D">
        <w:rPr>
          <w:rFonts w:ascii="Arial" w:hAnsi="Arial" w:cs="Arial"/>
          <w:b/>
          <w:bCs/>
          <w:sz w:val="24"/>
          <w:szCs w:val="24"/>
        </w:rPr>
        <w:t>Liquidez: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capacidad que tiene la empresa para hacer frente a sus obligaciones a corto plazo</w:t>
      </w:r>
    </w:p>
    <w:p w14:paraId="25086DC5" w14:textId="77777777" w:rsidR="001D3E70" w:rsidRPr="00CD611D" w:rsidRDefault="001D3E70" w:rsidP="001D3E70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Beneficios: </w:t>
      </w:r>
      <w:r>
        <w:rPr>
          <w:rFonts w:ascii="Arial" w:hAnsi="Arial" w:cs="Arial"/>
          <w:sz w:val="24"/>
          <w:szCs w:val="24"/>
        </w:rPr>
        <w:t>es la diferencia entre los ingresos por las ventas realizadas y los costos totales en los que ha incurrido la empresa para producir sus productos o servicios durante un periodo de tiempo</w:t>
      </w:r>
    </w:p>
    <w:p w14:paraId="4F67EB38" w14:textId="77777777" w:rsidR="001D3E70" w:rsidRDefault="001D3E70" w:rsidP="001D3E7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poder realizar un plan económico financiero tenemos que realizar varios presupuestos, entre ellos:</w:t>
      </w:r>
    </w:p>
    <w:p w14:paraId="60B79636" w14:textId="77777777" w:rsidR="001D3E70" w:rsidRPr="00CD611D" w:rsidRDefault="001D3E70" w:rsidP="001D3E7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D611D">
        <w:rPr>
          <w:rStyle w:val="Strong"/>
          <w:rFonts w:ascii="Arial" w:hAnsi="Arial" w:cs="Arial"/>
          <w:sz w:val="24"/>
          <w:szCs w:val="24"/>
        </w:rPr>
        <w:t>Presupuesto de inversiones</w:t>
      </w:r>
      <w:r w:rsidRPr="00CD611D">
        <w:rPr>
          <w:rFonts w:ascii="Arial" w:hAnsi="Arial" w:cs="Arial"/>
          <w:sz w:val="24"/>
          <w:szCs w:val="24"/>
        </w:rPr>
        <w:t>. Este presupuesto es un conjunto de pronósticos en términos financieros referentes a un período preciso, que permite a la dirección planear y controlar las actitudes de una empresa de modo que esta pueda alcanzar sus objetivos en cuanto a ganancias y servicios.</w:t>
      </w:r>
    </w:p>
    <w:p w14:paraId="7E0A91C5" w14:textId="77777777" w:rsidR="001D3E70" w:rsidRPr="00CD611D" w:rsidRDefault="001D3E70" w:rsidP="001D3E7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D611D">
        <w:rPr>
          <w:rStyle w:val="Strong"/>
          <w:rFonts w:ascii="Arial" w:hAnsi="Arial" w:cs="Arial"/>
          <w:sz w:val="24"/>
          <w:szCs w:val="24"/>
        </w:rPr>
        <w:t>Presupuesto de financiación</w:t>
      </w:r>
      <w:r w:rsidRPr="00CD611D">
        <w:rPr>
          <w:rFonts w:ascii="Arial" w:hAnsi="Arial" w:cs="Arial"/>
          <w:sz w:val="24"/>
          <w:szCs w:val="24"/>
        </w:rPr>
        <w:t>. El </w:t>
      </w:r>
      <w:hyperlink r:id="rId17" w:tgtFrame="_blank" w:history="1">
        <w:r w:rsidRPr="00CD611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presupuesto financiero</w:t>
        </w:r>
      </w:hyperlink>
      <w:r w:rsidRPr="00CD611D">
        <w:rPr>
          <w:rFonts w:ascii="Arial" w:hAnsi="Arial" w:cs="Arial"/>
          <w:sz w:val="24"/>
          <w:szCs w:val="24"/>
        </w:rPr>
        <w:t> es la predicción de los ingresos y gastos del negocio a corto y largo plazo.</w:t>
      </w:r>
    </w:p>
    <w:p w14:paraId="768731F1" w14:textId="77777777" w:rsidR="001D3E70" w:rsidRPr="00CD611D" w:rsidRDefault="001D3E70" w:rsidP="001D3E7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D611D">
        <w:rPr>
          <w:rStyle w:val="Strong"/>
          <w:rFonts w:ascii="Arial" w:hAnsi="Arial" w:cs="Arial"/>
          <w:sz w:val="24"/>
          <w:szCs w:val="24"/>
        </w:rPr>
        <w:t>Cuentas provisionales de resultados</w:t>
      </w:r>
      <w:r w:rsidRPr="00CD611D">
        <w:rPr>
          <w:rFonts w:ascii="Arial" w:hAnsi="Arial" w:cs="Arial"/>
          <w:sz w:val="24"/>
          <w:szCs w:val="24"/>
        </w:rPr>
        <w:t>. Estas son una estimación, que se suele acompañar de un presupuesto de tesorería, que analiza la evolución de esta partida mediante los flujos financieros reales, más allá de los contables.</w:t>
      </w:r>
    </w:p>
    <w:p w14:paraId="3B93E2A9" w14:textId="77777777" w:rsidR="001D3E70" w:rsidRPr="0032087B" w:rsidRDefault="001D3E70" w:rsidP="001D3E7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CD611D">
        <w:rPr>
          <w:rStyle w:val="Strong"/>
          <w:rFonts w:ascii="Arial" w:hAnsi="Arial" w:cs="Arial"/>
          <w:sz w:val="24"/>
          <w:szCs w:val="24"/>
        </w:rPr>
        <w:t>Plan financiero o presupuesto de caja</w:t>
      </w:r>
      <w:r w:rsidRPr="00CD611D">
        <w:rPr>
          <w:rFonts w:ascii="Arial" w:hAnsi="Arial" w:cs="Arial"/>
          <w:sz w:val="24"/>
          <w:szCs w:val="24"/>
        </w:rPr>
        <w:t>. Se trata de un presupuesto que muestra el pronóstico de las futuras entradas y salidas de </w:t>
      </w:r>
      <w:hyperlink r:id="rId18" w:tgtFrame="_blank" w:history="1">
        <w:r w:rsidRPr="00CD611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efectivo</w:t>
        </w:r>
      </w:hyperlink>
      <w:r w:rsidRPr="00CD611D">
        <w:rPr>
          <w:rFonts w:ascii="Arial" w:hAnsi="Arial" w:cs="Arial"/>
          <w:sz w:val="24"/>
          <w:szCs w:val="24"/>
        </w:rPr>
        <w:t> (dinero en efectivo) de una empresa, para un periodo de tiempo determinado.</w:t>
      </w:r>
    </w:p>
    <w:p w14:paraId="336B4DD4" w14:textId="77777777" w:rsidR="001D3E70" w:rsidRDefault="001D3E70" w:rsidP="001D3E70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2087B">
        <w:rPr>
          <w:rFonts w:ascii="Arial" w:eastAsia="Times New Roman" w:hAnsi="Arial" w:cs="Arial"/>
          <w:sz w:val="24"/>
          <w:szCs w:val="24"/>
          <w:lang w:eastAsia="es-MX"/>
        </w:rPr>
        <w:t xml:space="preserve">En resumen, el </w:t>
      </w:r>
      <w:r>
        <w:rPr>
          <w:rFonts w:ascii="Arial" w:eastAsia="Times New Roman" w:hAnsi="Arial" w:cs="Arial"/>
          <w:sz w:val="24"/>
          <w:szCs w:val="24"/>
          <w:lang w:eastAsia="es-MX"/>
        </w:rPr>
        <w:t>plan</w:t>
      </w:r>
      <w:r w:rsidRPr="0032087B">
        <w:rPr>
          <w:rFonts w:ascii="Arial" w:eastAsia="Times New Roman" w:hAnsi="Arial" w:cs="Arial"/>
          <w:sz w:val="24"/>
          <w:szCs w:val="24"/>
          <w:lang w:eastAsia="es-MX"/>
        </w:rPr>
        <w:t xml:space="preserve"> económico financiero establece si el resultado económico de la empresa será de utilidad o pérdida, en contraposición a la expectativa de utilidad y gasto. Cuando eso sucede, es viable continuar con esa investigación, es decir, emprender los proyectos de financiamiento más apropiados para que la organización alcance las metas establecidas.</w:t>
      </w:r>
    </w:p>
    <w:p w14:paraId="36958F17" w14:textId="77777777" w:rsidR="001D3E70" w:rsidRPr="0032087B" w:rsidRDefault="001D3E70" w:rsidP="001D3E70">
      <w:pPr>
        <w:jc w:val="both"/>
        <w:rPr>
          <w:rFonts w:ascii="Arial" w:hAnsi="Arial" w:cs="Arial"/>
          <w:sz w:val="24"/>
          <w:szCs w:val="24"/>
        </w:rPr>
      </w:pPr>
      <w:r w:rsidRPr="0032087B">
        <w:rPr>
          <w:rFonts w:ascii="Arial" w:hAnsi="Arial" w:cs="Arial"/>
          <w:sz w:val="24"/>
          <w:szCs w:val="24"/>
        </w:rPr>
        <w:t>Una vez que ya hayas hecho el proyecto económico y financiero de tu organización, necesitas ver cuánto o qué necesitas para hacer funcionar tu negocio. Solo por esta razón, se debe prestar atención a los detalles durante la creación para evitar inconvenientes o sorpresas inesperadas.</w:t>
      </w:r>
      <w:r w:rsidRPr="0032087B">
        <w:rPr>
          <w:rFonts w:ascii="Arial" w:hAnsi="Arial" w:cs="Arial"/>
          <w:sz w:val="24"/>
          <w:szCs w:val="24"/>
        </w:rPr>
        <w:cr/>
      </w:r>
      <w:r w:rsidRPr="0032087B">
        <w:rPr>
          <w:rFonts w:ascii="Arial" w:hAnsi="Arial" w:cs="Arial"/>
          <w:sz w:val="24"/>
          <w:szCs w:val="24"/>
        </w:rPr>
        <w:cr/>
      </w:r>
    </w:p>
    <w:p w14:paraId="6CA56DF8" w14:textId="2255807A" w:rsidR="00866AF0" w:rsidRPr="00866AF0" w:rsidRDefault="00866AF0" w:rsidP="001D3E70">
      <w:pPr>
        <w:jc w:val="both"/>
        <w:rPr>
          <w:rFonts w:ascii="Arial" w:hAnsi="Arial" w:cs="Arial"/>
        </w:rPr>
      </w:pPr>
    </w:p>
    <w:sectPr w:rsidR="00866AF0" w:rsidRPr="00866AF0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47188" w14:textId="77777777" w:rsidR="00004BA1" w:rsidRDefault="00004BA1" w:rsidP="008E4FE5">
      <w:pPr>
        <w:spacing w:after="0" w:line="240" w:lineRule="auto"/>
      </w:pPr>
      <w:r>
        <w:separator/>
      </w:r>
    </w:p>
  </w:endnote>
  <w:endnote w:type="continuationSeparator" w:id="0">
    <w:p w14:paraId="2D171EEC" w14:textId="77777777" w:rsidR="00004BA1" w:rsidRDefault="00004BA1" w:rsidP="008E4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08EF8" w14:textId="77777777" w:rsidR="00B05E56" w:rsidRDefault="00B05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4E50" w14:textId="77777777" w:rsidR="00B05E56" w:rsidRDefault="00B05E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9801" w14:textId="77777777" w:rsidR="00B05E56" w:rsidRDefault="00B05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657E1" w14:textId="77777777" w:rsidR="00004BA1" w:rsidRDefault="00004BA1" w:rsidP="008E4FE5">
      <w:pPr>
        <w:spacing w:after="0" w:line="240" w:lineRule="auto"/>
      </w:pPr>
      <w:r>
        <w:separator/>
      </w:r>
    </w:p>
  </w:footnote>
  <w:footnote w:type="continuationSeparator" w:id="0">
    <w:p w14:paraId="29045590" w14:textId="77777777" w:rsidR="00004BA1" w:rsidRDefault="00004BA1" w:rsidP="008E4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DFFB9" w14:textId="77777777" w:rsidR="00B05E56" w:rsidRDefault="00B05E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59B8" w14:textId="77777777" w:rsidR="008E4FE5" w:rsidRPr="00F248D9" w:rsidRDefault="008E4FE5" w:rsidP="008E4FE5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2EF7D0C8" wp14:editId="741165A4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6" name="Imagen 16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5A752E60" wp14:editId="5C8104FF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7" name="Imagen 17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2670D4A5" w14:textId="77777777" w:rsidR="008E4FE5" w:rsidRDefault="008E4FE5" w:rsidP="008E4FE5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519A7E9B" w14:textId="77777777" w:rsidR="008E4FE5" w:rsidRPr="00503BC5" w:rsidRDefault="008E4FE5" w:rsidP="008E4FE5">
    <w:pPr>
      <w:spacing w:after="0"/>
      <w:jc w:val="center"/>
      <w:rPr>
        <w:rFonts w:cs="Arial"/>
        <w:b/>
        <w:sz w:val="28"/>
        <w:szCs w:val="28"/>
      </w:rPr>
    </w:pPr>
    <w:r w:rsidRPr="00503BC5">
      <w:rPr>
        <w:rFonts w:cs="Arial"/>
        <w:b/>
        <w:sz w:val="28"/>
        <w:szCs w:val="28"/>
      </w:rPr>
      <w:t>Gestión Empresarial</w:t>
    </w:r>
  </w:p>
  <w:p w14:paraId="78DAA0DE" w14:textId="77777777" w:rsidR="008E4FE5" w:rsidRDefault="008E4F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733AB" w14:textId="77777777" w:rsidR="00B05E56" w:rsidRDefault="00B05E5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F2D5D" w14:textId="77777777" w:rsidR="008E4FE5" w:rsidRDefault="008E4F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AAE"/>
    <w:multiLevelType w:val="hybridMultilevel"/>
    <w:tmpl w:val="D2466C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F55F2"/>
    <w:multiLevelType w:val="multilevel"/>
    <w:tmpl w:val="CA76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A0B56"/>
    <w:multiLevelType w:val="multilevel"/>
    <w:tmpl w:val="32C8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E7121"/>
    <w:multiLevelType w:val="hybridMultilevel"/>
    <w:tmpl w:val="C3729D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2206E"/>
    <w:multiLevelType w:val="hybridMultilevel"/>
    <w:tmpl w:val="AA3A20E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5121CA"/>
    <w:multiLevelType w:val="multilevel"/>
    <w:tmpl w:val="DFA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B65DC"/>
    <w:multiLevelType w:val="hybridMultilevel"/>
    <w:tmpl w:val="CAA823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41688"/>
    <w:multiLevelType w:val="hybridMultilevel"/>
    <w:tmpl w:val="22DEE2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201B1"/>
    <w:multiLevelType w:val="hybridMultilevel"/>
    <w:tmpl w:val="347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56650"/>
    <w:multiLevelType w:val="hybridMultilevel"/>
    <w:tmpl w:val="AB06A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32C7D"/>
    <w:multiLevelType w:val="hybridMultilevel"/>
    <w:tmpl w:val="D986A5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12282"/>
    <w:multiLevelType w:val="hybridMultilevel"/>
    <w:tmpl w:val="168AE9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426A9"/>
    <w:multiLevelType w:val="hybridMultilevel"/>
    <w:tmpl w:val="C87E0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52CA0"/>
    <w:multiLevelType w:val="multilevel"/>
    <w:tmpl w:val="62F2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143742"/>
    <w:multiLevelType w:val="hybridMultilevel"/>
    <w:tmpl w:val="60AAC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C3216"/>
    <w:multiLevelType w:val="hybridMultilevel"/>
    <w:tmpl w:val="6C0684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A41258"/>
    <w:multiLevelType w:val="hybridMultilevel"/>
    <w:tmpl w:val="AD3A3C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825647"/>
    <w:multiLevelType w:val="multilevel"/>
    <w:tmpl w:val="5D5C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933485"/>
    <w:multiLevelType w:val="multilevel"/>
    <w:tmpl w:val="2964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522DE"/>
    <w:multiLevelType w:val="multilevel"/>
    <w:tmpl w:val="A1F2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732B4"/>
    <w:multiLevelType w:val="hybridMultilevel"/>
    <w:tmpl w:val="9D0ED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D1A6D"/>
    <w:multiLevelType w:val="hybridMultilevel"/>
    <w:tmpl w:val="D55E0A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10FD0"/>
    <w:multiLevelType w:val="hybridMultilevel"/>
    <w:tmpl w:val="C8BA3A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8315">
    <w:abstractNumId w:val="12"/>
  </w:num>
  <w:num w:numId="2" w16cid:durableId="330959494">
    <w:abstractNumId w:val="16"/>
  </w:num>
  <w:num w:numId="3" w16cid:durableId="1480730213">
    <w:abstractNumId w:val="9"/>
  </w:num>
  <w:num w:numId="4" w16cid:durableId="2056003516">
    <w:abstractNumId w:val="8"/>
  </w:num>
  <w:num w:numId="5" w16cid:durableId="2129277862">
    <w:abstractNumId w:val="4"/>
  </w:num>
  <w:num w:numId="6" w16cid:durableId="681975642">
    <w:abstractNumId w:val="20"/>
  </w:num>
  <w:num w:numId="7" w16cid:durableId="1803688263">
    <w:abstractNumId w:val="22"/>
  </w:num>
  <w:num w:numId="8" w16cid:durableId="1518275178">
    <w:abstractNumId w:val="6"/>
  </w:num>
  <w:num w:numId="9" w16cid:durableId="398868100">
    <w:abstractNumId w:val="5"/>
  </w:num>
  <w:num w:numId="10" w16cid:durableId="1138911437">
    <w:abstractNumId w:val="10"/>
  </w:num>
  <w:num w:numId="11" w16cid:durableId="783573484">
    <w:abstractNumId w:val="1"/>
  </w:num>
  <w:num w:numId="12" w16cid:durableId="589119890">
    <w:abstractNumId w:val="15"/>
  </w:num>
  <w:num w:numId="13" w16cid:durableId="1612516538">
    <w:abstractNumId w:val="21"/>
  </w:num>
  <w:num w:numId="14" w16cid:durableId="1020160684">
    <w:abstractNumId w:val="3"/>
  </w:num>
  <w:num w:numId="15" w16cid:durableId="275335183">
    <w:abstractNumId w:val="13"/>
  </w:num>
  <w:num w:numId="16" w16cid:durableId="20018058">
    <w:abstractNumId w:val="14"/>
  </w:num>
  <w:num w:numId="17" w16cid:durableId="751970301">
    <w:abstractNumId w:val="2"/>
  </w:num>
  <w:num w:numId="18" w16cid:durableId="686710766">
    <w:abstractNumId w:val="0"/>
  </w:num>
  <w:num w:numId="19" w16cid:durableId="1116564266">
    <w:abstractNumId w:val="19"/>
  </w:num>
  <w:num w:numId="20" w16cid:durableId="1764959163">
    <w:abstractNumId w:val="11"/>
  </w:num>
  <w:num w:numId="21" w16cid:durableId="21638933">
    <w:abstractNumId w:val="7"/>
  </w:num>
  <w:num w:numId="22" w16cid:durableId="136144784">
    <w:abstractNumId w:val="18"/>
  </w:num>
  <w:num w:numId="23" w16cid:durableId="15419345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E5"/>
    <w:rsid w:val="00004BA1"/>
    <w:rsid w:val="0006178D"/>
    <w:rsid w:val="00085EE5"/>
    <w:rsid w:val="000F15C8"/>
    <w:rsid w:val="00137B09"/>
    <w:rsid w:val="001B5F43"/>
    <w:rsid w:val="001D3E70"/>
    <w:rsid w:val="00217953"/>
    <w:rsid w:val="00270A2F"/>
    <w:rsid w:val="00291D56"/>
    <w:rsid w:val="0032087B"/>
    <w:rsid w:val="003C0623"/>
    <w:rsid w:val="003D1808"/>
    <w:rsid w:val="004102B0"/>
    <w:rsid w:val="00515222"/>
    <w:rsid w:val="005216BD"/>
    <w:rsid w:val="00555066"/>
    <w:rsid w:val="005B55E4"/>
    <w:rsid w:val="00615A44"/>
    <w:rsid w:val="00626089"/>
    <w:rsid w:val="006609F5"/>
    <w:rsid w:val="006F099D"/>
    <w:rsid w:val="008429B1"/>
    <w:rsid w:val="008607AD"/>
    <w:rsid w:val="00866AF0"/>
    <w:rsid w:val="0087426C"/>
    <w:rsid w:val="008E4FE5"/>
    <w:rsid w:val="0097277C"/>
    <w:rsid w:val="009E37BD"/>
    <w:rsid w:val="009F5E94"/>
    <w:rsid w:val="00A7526D"/>
    <w:rsid w:val="00B05E56"/>
    <w:rsid w:val="00B26A78"/>
    <w:rsid w:val="00C814D0"/>
    <w:rsid w:val="00CD611D"/>
    <w:rsid w:val="00D60704"/>
    <w:rsid w:val="00EB23E5"/>
    <w:rsid w:val="00EF666B"/>
    <w:rsid w:val="00F320C3"/>
    <w:rsid w:val="00FA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C10B2"/>
  <w15:chartTrackingRefBased/>
  <w15:docId w15:val="{DEE4FB89-2827-41CB-9C84-2B4BB32D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FE5"/>
  </w:style>
  <w:style w:type="paragraph" w:styleId="Footer">
    <w:name w:val="footer"/>
    <w:basedOn w:val="Normal"/>
    <w:link w:val="FooterChar"/>
    <w:uiPriority w:val="99"/>
    <w:unhideWhenUsed/>
    <w:rsid w:val="008E4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FE5"/>
  </w:style>
  <w:style w:type="paragraph" w:styleId="ListParagraph">
    <w:name w:val="List Paragraph"/>
    <w:basedOn w:val="Normal"/>
    <w:uiPriority w:val="34"/>
    <w:qFormat/>
    <w:rsid w:val="008E4F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2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5216B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8742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5A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D0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DefaultParagraphFont"/>
    <w:rsid w:val="00C81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ekon.es/blog/que-es-y-como-interpretar-el-ratio-de-tesoreri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ekon.es/blog/ideas-reducir-costes-empres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kon.es/blog/cuenta-de-resultados-la-comunicacion-contabl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ekon.es/blog/elaborar-presupuesto-empresa/" TargetMode="Externa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890C3-44CA-462E-BFC4-1E778CAB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785</Words>
  <Characters>4319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Meza, Brandon D [C]</cp:lastModifiedBy>
  <cp:revision>5</cp:revision>
  <cp:lastPrinted>2023-02-27T02:17:00Z</cp:lastPrinted>
  <dcterms:created xsi:type="dcterms:W3CDTF">2023-03-07T18:10:00Z</dcterms:created>
  <dcterms:modified xsi:type="dcterms:W3CDTF">2023-03-07T18:11:00Z</dcterms:modified>
</cp:coreProperties>
</file>