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35D8" w14:textId="77777777" w:rsidR="00B51746" w:rsidRDefault="00B51746" w:rsidP="00B51746">
      <w:pPr>
        <w:rPr>
          <w:rFonts w:cs="Arial"/>
          <w:b/>
          <w:sz w:val="32"/>
          <w:szCs w:val="32"/>
        </w:rPr>
      </w:pPr>
    </w:p>
    <w:p w14:paraId="5F75534A" w14:textId="31355E52" w:rsidR="00B51746" w:rsidRDefault="00B51746" w:rsidP="00B51746">
      <w:pPr>
        <w:jc w:val="center"/>
        <w:rPr>
          <w:rFonts w:cs="Arial"/>
          <w:b/>
          <w:sz w:val="32"/>
          <w:szCs w:val="32"/>
        </w:rPr>
      </w:pPr>
      <w:r>
        <w:rPr>
          <w:rFonts w:cs="Arial"/>
          <w:b/>
          <w:sz w:val="32"/>
          <w:szCs w:val="32"/>
        </w:rPr>
        <w:t>Investigación</w:t>
      </w:r>
      <w:r w:rsidRPr="00E466C5">
        <w:rPr>
          <w:rFonts w:cs="Arial"/>
          <w:b/>
          <w:sz w:val="32"/>
          <w:szCs w:val="32"/>
        </w:rPr>
        <w:t>:</w:t>
      </w:r>
    </w:p>
    <w:p w14:paraId="330935B2" w14:textId="714FFD11" w:rsidR="00B51746" w:rsidRPr="0061365D" w:rsidRDefault="00292605" w:rsidP="00B51746">
      <w:pPr>
        <w:jc w:val="center"/>
        <w:rPr>
          <w:rFonts w:cs="Arial"/>
          <w:bCs/>
          <w:sz w:val="32"/>
          <w:szCs w:val="32"/>
        </w:rPr>
      </w:pPr>
      <w:r>
        <w:rPr>
          <w:rFonts w:cs="Arial"/>
          <w:bCs/>
          <w:sz w:val="32"/>
          <w:szCs w:val="32"/>
        </w:rPr>
        <w:t>Reingeniería de la empresa</w:t>
      </w:r>
    </w:p>
    <w:p w14:paraId="035DB227" w14:textId="77777777" w:rsidR="00B51746" w:rsidRPr="0007597B" w:rsidRDefault="00B51746" w:rsidP="00B51746">
      <w:pPr>
        <w:jc w:val="center"/>
        <w:rPr>
          <w:rFonts w:cs="Arial"/>
          <w:b/>
          <w:sz w:val="32"/>
          <w:szCs w:val="32"/>
        </w:rPr>
      </w:pPr>
      <w:r w:rsidRPr="0007597B">
        <w:rPr>
          <w:rFonts w:cs="Arial"/>
          <w:b/>
          <w:sz w:val="32"/>
          <w:szCs w:val="32"/>
        </w:rPr>
        <w:t>Alumno:</w:t>
      </w:r>
    </w:p>
    <w:p w14:paraId="3C883665" w14:textId="77777777" w:rsidR="00B51746" w:rsidRPr="006E089B" w:rsidRDefault="00B51746" w:rsidP="00B51746">
      <w:pPr>
        <w:spacing w:after="0" w:line="240" w:lineRule="auto"/>
        <w:jc w:val="center"/>
        <w:rPr>
          <w:rFonts w:cs="Arial"/>
          <w:sz w:val="32"/>
          <w:szCs w:val="32"/>
        </w:rPr>
      </w:pPr>
      <w:r w:rsidRPr="006E089B">
        <w:rPr>
          <w:rFonts w:cs="Arial"/>
          <w:sz w:val="32"/>
          <w:szCs w:val="32"/>
        </w:rPr>
        <w:t>Meza Vargas Brandon David</w:t>
      </w:r>
    </w:p>
    <w:p w14:paraId="509B8B52" w14:textId="77777777" w:rsidR="00B51746" w:rsidRDefault="00B51746" w:rsidP="00B51746">
      <w:pPr>
        <w:spacing w:after="0" w:line="240" w:lineRule="auto"/>
        <w:jc w:val="center"/>
        <w:rPr>
          <w:rFonts w:cs="Arial"/>
          <w:b/>
          <w:bCs/>
          <w:sz w:val="32"/>
          <w:szCs w:val="32"/>
        </w:rPr>
      </w:pPr>
      <w:r>
        <w:rPr>
          <w:rFonts w:cs="Arial"/>
          <w:b/>
          <w:bCs/>
          <w:sz w:val="32"/>
          <w:szCs w:val="32"/>
        </w:rPr>
        <w:t>Boleta:</w:t>
      </w:r>
    </w:p>
    <w:p w14:paraId="7A3C9F54" w14:textId="77777777" w:rsidR="00B51746" w:rsidRPr="006F7840" w:rsidRDefault="00B51746" w:rsidP="00B51746">
      <w:pPr>
        <w:spacing w:after="0" w:line="240" w:lineRule="auto"/>
        <w:jc w:val="center"/>
        <w:rPr>
          <w:rFonts w:cs="Arial"/>
          <w:sz w:val="32"/>
          <w:szCs w:val="32"/>
        </w:rPr>
      </w:pPr>
      <w:r w:rsidRPr="006F7840">
        <w:rPr>
          <w:rFonts w:cs="Arial"/>
          <w:sz w:val="32"/>
          <w:szCs w:val="32"/>
        </w:rPr>
        <w:t>2020630288</w:t>
      </w:r>
    </w:p>
    <w:p w14:paraId="02B951DB" w14:textId="77777777" w:rsidR="00B51746" w:rsidRPr="0007597B" w:rsidRDefault="00B51746" w:rsidP="00B51746">
      <w:pPr>
        <w:spacing w:after="0" w:line="240" w:lineRule="auto"/>
        <w:jc w:val="center"/>
        <w:rPr>
          <w:rFonts w:cs="Arial"/>
          <w:sz w:val="32"/>
          <w:szCs w:val="32"/>
        </w:rPr>
      </w:pPr>
    </w:p>
    <w:p w14:paraId="1A85E73F" w14:textId="77777777" w:rsidR="00B51746" w:rsidRPr="0007597B" w:rsidRDefault="00B51746" w:rsidP="00B51746">
      <w:pPr>
        <w:spacing w:after="0" w:line="240" w:lineRule="auto"/>
        <w:jc w:val="center"/>
        <w:rPr>
          <w:rFonts w:cs="Arial"/>
          <w:b/>
          <w:sz w:val="32"/>
          <w:szCs w:val="32"/>
        </w:rPr>
      </w:pPr>
      <w:r w:rsidRPr="0007597B">
        <w:rPr>
          <w:rFonts w:cs="Arial"/>
          <w:b/>
          <w:sz w:val="32"/>
          <w:szCs w:val="32"/>
        </w:rPr>
        <w:t>Grupo:</w:t>
      </w:r>
    </w:p>
    <w:p w14:paraId="1E052792" w14:textId="77777777" w:rsidR="00B51746" w:rsidRPr="0007597B" w:rsidRDefault="00B51746" w:rsidP="00B51746">
      <w:pPr>
        <w:tabs>
          <w:tab w:val="center" w:pos="4513"/>
          <w:tab w:val="right" w:pos="9026"/>
        </w:tabs>
        <w:spacing w:after="0" w:line="240" w:lineRule="auto"/>
        <w:jc w:val="center"/>
        <w:rPr>
          <w:rFonts w:cs="Arial"/>
          <w:sz w:val="32"/>
          <w:szCs w:val="32"/>
        </w:rPr>
      </w:pPr>
      <w:r>
        <w:rPr>
          <w:rFonts w:cs="Arial"/>
          <w:sz w:val="32"/>
          <w:szCs w:val="32"/>
        </w:rPr>
        <w:t>4CM12</w:t>
      </w:r>
    </w:p>
    <w:p w14:paraId="46CBC1B0" w14:textId="77777777" w:rsidR="00B51746" w:rsidRPr="0007597B" w:rsidRDefault="00B51746" w:rsidP="00B51746">
      <w:pPr>
        <w:tabs>
          <w:tab w:val="center" w:pos="4513"/>
          <w:tab w:val="right" w:pos="9026"/>
        </w:tabs>
        <w:spacing w:after="0" w:line="240" w:lineRule="auto"/>
        <w:jc w:val="center"/>
        <w:rPr>
          <w:rFonts w:cs="Arial"/>
          <w:sz w:val="32"/>
          <w:szCs w:val="32"/>
        </w:rPr>
      </w:pPr>
    </w:p>
    <w:p w14:paraId="11D258E1" w14:textId="77777777" w:rsidR="00B51746" w:rsidRPr="0007597B" w:rsidRDefault="00B51746" w:rsidP="00B51746">
      <w:pPr>
        <w:jc w:val="center"/>
        <w:rPr>
          <w:rFonts w:cs="Arial"/>
          <w:sz w:val="32"/>
          <w:szCs w:val="32"/>
        </w:rPr>
      </w:pPr>
      <w:r w:rsidRPr="0007597B">
        <w:rPr>
          <w:rFonts w:cs="Arial"/>
          <w:b/>
          <w:sz w:val="32"/>
          <w:szCs w:val="32"/>
        </w:rPr>
        <w:t>Profesor:</w:t>
      </w:r>
    </w:p>
    <w:p w14:paraId="4F382F0F" w14:textId="27B7F442" w:rsidR="00B51746" w:rsidRDefault="00B51746" w:rsidP="00B51746">
      <w:pPr>
        <w:tabs>
          <w:tab w:val="center" w:pos="4419"/>
          <w:tab w:val="left" w:pos="7635"/>
        </w:tabs>
        <w:rPr>
          <w:rFonts w:cs="Arial"/>
          <w:sz w:val="32"/>
          <w:szCs w:val="32"/>
        </w:rPr>
      </w:pPr>
      <w:r>
        <w:rPr>
          <w:rFonts w:cs="Arial"/>
          <w:sz w:val="32"/>
          <w:szCs w:val="32"/>
        </w:rPr>
        <w:tab/>
        <w:t>Maldonado Muñoz Miguel Ángel</w:t>
      </w:r>
      <w:r>
        <w:rPr>
          <w:rFonts w:cs="Arial"/>
          <w:sz w:val="32"/>
          <w:szCs w:val="32"/>
        </w:rPr>
        <w:tab/>
      </w:r>
    </w:p>
    <w:p w14:paraId="56EA45C8" w14:textId="024EE51B" w:rsidR="00B51746" w:rsidRDefault="00B51746" w:rsidP="00B51746">
      <w:pPr>
        <w:jc w:val="center"/>
      </w:pPr>
      <w:r>
        <w:rPr>
          <w:noProof/>
        </w:rPr>
        <w:drawing>
          <wp:inline distT="0" distB="0" distL="0" distR="0" wp14:anchorId="1CAA02C9" wp14:editId="69D0AFAD">
            <wp:extent cx="2494385" cy="1331637"/>
            <wp:effectExtent l="0" t="95250" r="0" b="3257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494385" cy="1331637"/>
                    </a:xfrm>
                    <a:prstGeom prst="rect">
                      <a:avLst/>
                    </a:prstGeom>
                    <a:ln>
                      <a:noFill/>
                    </a:ln>
                    <a:effectLst>
                      <a:outerShdw blurRad="292100" dist="139700" dir="2700000" algn="tl" rotWithShape="0">
                        <a:srgbClr val="333333">
                          <a:alpha val="65000"/>
                        </a:srgbClr>
                      </a:outerShdw>
                    </a:effectLst>
                  </pic:spPr>
                </pic:pic>
              </a:graphicData>
            </a:graphic>
          </wp:inline>
        </w:drawing>
      </w:r>
    </w:p>
    <w:p w14:paraId="031D0C6A" w14:textId="77777777" w:rsidR="00B51746" w:rsidRDefault="00B51746" w:rsidP="00B51746">
      <w:pPr>
        <w:jc w:val="center"/>
      </w:pPr>
    </w:p>
    <w:p w14:paraId="751155BE" w14:textId="7483E60A" w:rsidR="00B51746" w:rsidRDefault="00B51746" w:rsidP="00B51746">
      <w:pPr>
        <w:jc w:val="center"/>
        <w:sectPr w:rsidR="00B51746">
          <w:headerReference w:type="default" r:id="rId8"/>
          <w:pgSz w:w="12240" w:h="15840"/>
          <w:pgMar w:top="1417" w:right="1701" w:bottom="1417" w:left="1701" w:header="708" w:footer="708" w:gutter="0"/>
          <w:cols w:space="708"/>
          <w:docGrid w:linePitch="360"/>
        </w:sectPr>
      </w:pPr>
    </w:p>
    <w:p w14:paraId="4DF23306" w14:textId="3717C9A5" w:rsidR="005E4CB7" w:rsidRDefault="009D3F11" w:rsidP="00B51746">
      <w:pPr>
        <w:jc w:val="center"/>
        <w:rPr>
          <w:rFonts w:ascii="Arial" w:hAnsi="Arial" w:cs="Arial"/>
          <w:b/>
          <w:bCs/>
          <w:sz w:val="26"/>
          <w:szCs w:val="26"/>
        </w:rPr>
      </w:pPr>
      <w:r>
        <w:rPr>
          <w:rFonts w:ascii="Arial" w:hAnsi="Arial" w:cs="Arial"/>
          <w:b/>
          <w:bCs/>
          <w:sz w:val="26"/>
          <w:szCs w:val="26"/>
        </w:rPr>
        <w:lastRenderedPageBreak/>
        <w:t>Reingeniería de la empresa</w:t>
      </w:r>
    </w:p>
    <w:p w14:paraId="062CE7E2" w14:textId="39CFBEAE" w:rsidR="00BE1446" w:rsidRDefault="009D3F11" w:rsidP="009D3F11">
      <w:pPr>
        <w:jc w:val="both"/>
        <w:rPr>
          <w:rFonts w:ascii="Arial" w:hAnsi="Arial" w:cs="Arial"/>
          <w:sz w:val="24"/>
          <w:szCs w:val="24"/>
        </w:rPr>
      </w:pPr>
      <w:r w:rsidRPr="009D3F11">
        <w:rPr>
          <w:rFonts w:ascii="Arial" w:hAnsi="Arial" w:cs="Arial"/>
          <w:sz w:val="24"/>
          <w:szCs w:val="24"/>
        </w:rPr>
        <w:t>La reingeniería de una empresa es el proceso de revisar y rediseñar los procesos, sistemas y estructuras existentes para mejorar la eficiencia y la competitividad de la empresa. Implica cambios significativos en la organización, tecnología y cultura empresarial. El objetivo es mejorar la eficiencia y capacidad de adaptación a los cambios del mercado. La reingeniería puede ser un proceso complejo y desafiante, pero si se realiza correctamente, puede ayudar a una empresa a mantenerse competitiva.</w:t>
      </w:r>
    </w:p>
    <w:p w14:paraId="562AC447" w14:textId="2682983C" w:rsidR="009D3F11" w:rsidRDefault="009D3F11" w:rsidP="009D3F11">
      <w:pPr>
        <w:jc w:val="both"/>
        <w:rPr>
          <w:rFonts w:ascii="Arial" w:hAnsi="Arial" w:cs="Arial"/>
          <w:sz w:val="24"/>
          <w:szCs w:val="24"/>
        </w:rPr>
      </w:pPr>
      <w:r w:rsidRPr="009D3F11">
        <w:rPr>
          <w:rFonts w:ascii="Arial" w:hAnsi="Arial" w:cs="Arial"/>
          <w:sz w:val="24"/>
          <w:szCs w:val="24"/>
        </w:rPr>
        <w:t>La reingeniería de una empresa está dirigida a mejorar todos los aspectos de la organización empresarial, incluyendo estructura, procesos, tecnología y cultura empresarial, con el objetivo de mejorar la eficiencia y la competitividad de la empresa para satisfacer las necesidades y demandas del mercado y los clientes. La alta dirección de la empresa es responsable de iniciar el proceso, pero es importante que todos los miembros de la organización sean involucrados en el proceso de reingeniería.</w:t>
      </w:r>
    </w:p>
    <w:p w14:paraId="4218A112" w14:textId="7B1D608F" w:rsidR="009D3F11" w:rsidRDefault="009D3F11" w:rsidP="009D3F11">
      <w:pPr>
        <w:jc w:val="both"/>
        <w:rPr>
          <w:rFonts w:ascii="Arial" w:hAnsi="Arial" w:cs="Arial"/>
          <w:sz w:val="24"/>
          <w:szCs w:val="24"/>
        </w:rPr>
      </w:pPr>
      <w:r w:rsidRPr="009D3F11">
        <w:rPr>
          <w:rFonts w:ascii="Arial" w:hAnsi="Arial" w:cs="Arial"/>
          <w:sz w:val="24"/>
          <w:szCs w:val="24"/>
        </w:rPr>
        <w:t>En última instancia, la reingeniería de una empresa está dirigida a los clientes y al mercado, ya que el objetivo es mejorar la calidad y la eficiencia de los productos y servicios ofrecidos por la empresa y adaptarse a las demandas y necesidades del mercado.</w:t>
      </w:r>
    </w:p>
    <w:p w14:paraId="481D8D32" w14:textId="42D6AF18" w:rsidR="009D3F11" w:rsidRDefault="009D3F11" w:rsidP="009D3F11">
      <w:pPr>
        <w:jc w:val="both"/>
        <w:rPr>
          <w:rFonts w:ascii="Arial" w:hAnsi="Arial" w:cs="Arial"/>
          <w:b/>
          <w:bCs/>
          <w:sz w:val="24"/>
          <w:szCs w:val="24"/>
        </w:rPr>
      </w:pPr>
      <w:r>
        <w:rPr>
          <w:rFonts w:ascii="Arial" w:hAnsi="Arial" w:cs="Arial"/>
          <w:b/>
          <w:bCs/>
          <w:sz w:val="24"/>
          <w:szCs w:val="24"/>
        </w:rPr>
        <w:t>¿Qué se rediseña y que cambios ocurren?</w:t>
      </w:r>
    </w:p>
    <w:p w14:paraId="65F2257D" w14:textId="77777777" w:rsidR="009D3F11" w:rsidRPr="009D3F11" w:rsidRDefault="009D3F11" w:rsidP="009D3F11">
      <w:pPr>
        <w:jc w:val="both"/>
        <w:rPr>
          <w:rFonts w:ascii="Arial" w:hAnsi="Arial" w:cs="Arial"/>
          <w:sz w:val="24"/>
          <w:szCs w:val="24"/>
        </w:rPr>
      </w:pPr>
      <w:r w:rsidRPr="009D3F11">
        <w:rPr>
          <w:rFonts w:ascii="Arial" w:hAnsi="Arial" w:cs="Arial"/>
          <w:sz w:val="24"/>
          <w:szCs w:val="24"/>
        </w:rPr>
        <w:t>En la reingeniería de una empresa, se pueden rediseñar diversos aspectos de la organización para lograr una mejora significativa en la eficiencia y la competitividad. Entre los aspectos que se pueden rediseñar en la reingeniería se encuentran:</w:t>
      </w:r>
    </w:p>
    <w:p w14:paraId="15950C3F" w14:textId="77777777" w:rsidR="009D3F11" w:rsidRPr="009D3F11" w:rsidRDefault="009D3F11" w:rsidP="009D3F11">
      <w:pPr>
        <w:pStyle w:val="Prrafodelista"/>
        <w:numPr>
          <w:ilvl w:val="0"/>
          <w:numId w:val="18"/>
        </w:numPr>
        <w:jc w:val="both"/>
        <w:rPr>
          <w:rFonts w:ascii="Arial" w:hAnsi="Arial" w:cs="Arial"/>
          <w:sz w:val="24"/>
          <w:szCs w:val="24"/>
        </w:rPr>
      </w:pPr>
      <w:r w:rsidRPr="009D3F11">
        <w:rPr>
          <w:rFonts w:ascii="Arial" w:hAnsi="Arial" w:cs="Arial"/>
          <w:sz w:val="24"/>
          <w:szCs w:val="24"/>
        </w:rPr>
        <w:t>Estructura organizativa: puede ser necesario cambiar la estructura jerárquica y los departamentos de la empresa para mejorar la eficiencia y la comunicación entre los equipos de trabajo.</w:t>
      </w:r>
    </w:p>
    <w:p w14:paraId="12038C94" w14:textId="77777777" w:rsidR="009D3F11" w:rsidRPr="009D3F11" w:rsidRDefault="009D3F11" w:rsidP="009D3F11">
      <w:pPr>
        <w:pStyle w:val="Prrafodelista"/>
        <w:numPr>
          <w:ilvl w:val="0"/>
          <w:numId w:val="18"/>
        </w:numPr>
        <w:jc w:val="both"/>
        <w:rPr>
          <w:rFonts w:ascii="Arial" w:hAnsi="Arial" w:cs="Arial"/>
          <w:sz w:val="24"/>
          <w:szCs w:val="24"/>
        </w:rPr>
      </w:pPr>
      <w:r w:rsidRPr="009D3F11">
        <w:rPr>
          <w:rFonts w:ascii="Arial" w:hAnsi="Arial" w:cs="Arial"/>
          <w:sz w:val="24"/>
          <w:szCs w:val="24"/>
        </w:rPr>
        <w:t>Procesos: se pueden simplificar, eliminar, automatizar o integrar procesos existentes para mejorar la eficiencia y reducir los costos.</w:t>
      </w:r>
    </w:p>
    <w:p w14:paraId="2D34CC61" w14:textId="77777777" w:rsidR="009D3F11" w:rsidRPr="009D3F11" w:rsidRDefault="009D3F11" w:rsidP="009D3F11">
      <w:pPr>
        <w:pStyle w:val="Prrafodelista"/>
        <w:numPr>
          <w:ilvl w:val="0"/>
          <w:numId w:val="18"/>
        </w:numPr>
        <w:jc w:val="both"/>
        <w:rPr>
          <w:rFonts w:ascii="Arial" w:hAnsi="Arial" w:cs="Arial"/>
          <w:sz w:val="24"/>
          <w:szCs w:val="24"/>
        </w:rPr>
      </w:pPr>
      <w:r w:rsidRPr="009D3F11">
        <w:rPr>
          <w:rFonts w:ascii="Arial" w:hAnsi="Arial" w:cs="Arial"/>
          <w:sz w:val="24"/>
          <w:szCs w:val="24"/>
        </w:rPr>
        <w:t>Tecnología: se pueden incorporar nuevas tecnologías para mejorar la eficiencia y la calidad en la realización de las tareas.</w:t>
      </w:r>
    </w:p>
    <w:p w14:paraId="5D916B12" w14:textId="77777777" w:rsidR="009D3F11" w:rsidRPr="009D3F11" w:rsidRDefault="009D3F11" w:rsidP="009D3F11">
      <w:pPr>
        <w:pStyle w:val="Prrafodelista"/>
        <w:numPr>
          <w:ilvl w:val="0"/>
          <w:numId w:val="18"/>
        </w:numPr>
        <w:jc w:val="both"/>
        <w:rPr>
          <w:rFonts w:ascii="Arial" w:hAnsi="Arial" w:cs="Arial"/>
          <w:sz w:val="24"/>
          <w:szCs w:val="24"/>
        </w:rPr>
      </w:pPr>
      <w:r w:rsidRPr="009D3F11">
        <w:rPr>
          <w:rFonts w:ascii="Arial" w:hAnsi="Arial" w:cs="Arial"/>
          <w:sz w:val="24"/>
          <w:szCs w:val="24"/>
        </w:rPr>
        <w:t>Cultura empresarial: se pueden cambiar los valores y la cultura empresarial para fomentar un enfoque más orientado al cliente y una mayor colaboración entre los empleados.</w:t>
      </w:r>
    </w:p>
    <w:p w14:paraId="6CE983B0" w14:textId="6D36A2F4" w:rsidR="009D3F11" w:rsidRDefault="009D3F11" w:rsidP="009D3F11">
      <w:pPr>
        <w:jc w:val="both"/>
        <w:rPr>
          <w:rFonts w:ascii="Arial" w:hAnsi="Arial" w:cs="Arial"/>
          <w:sz w:val="24"/>
          <w:szCs w:val="24"/>
        </w:rPr>
      </w:pPr>
      <w:r w:rsidRPr="009D3F11">
        <w:rPr>
          <w:rFonts w:ascii="Arial" w:hAnsi="Arial" w:cs="Arial"/>
          <w:sz w:val="24"/>
          <w:szCs w:val="24"/>
        </w:rPr>
        <w:t>En la reingeniería, los cambios pueden ser significativos y pueden afectar a toda la organización, desde la alta dirección hasta los empleados de primera línea. Es importante que se realice una comunicación clara y efectiva de los cambios y se brinde apoyo y capacitación para ayudar a los empleados a adaptarse a los nuevos procesos y tecnologías.</w:t>
      </w:r>
    </w:p>
    <w:p w14:paraId="6D4081C0" w14:textId="77777777" w:rsidR="009D3F11" w:rsidRDefault="009D3F11" w:rsidP="009D3F11">
      <w:pPr>
        <w:jc w:val="both"/>
        <w:rPr>
          <w:rFonts w:ascii="Arial" w:hAnsi="Arial" w:cs="Arial"/>
          <w:sz w:val="24"/>
          <w:szCs w:val="24"/>
        </w:rPr>
      </w:pPr>
    </w:p>
    <w:p w14:paraId="5172E87D" w14:textId="42DEBAA4" w:rsidR="009D3F11" w:rsidRDefault="009D3F11" w:rsidP="009D3F11">
      <w:pPr>
        <w:jc w:val="both"/>
        <w:rPr>
          <w:rFonts w:ascii="Arial" w:hAnsi="Arial" w:cs="Arial"/>
          <w:b/>
          <w:bCs/>
          <w:sz w:val="24"/>
          <w:szCs w:val="24"/>
        </w:rPr>
      </w:pPr>
      <w:r>
        <w:rPr>
          <w:rFonts w:ascii="Arial" w:hAnsi="Arial" w:cs="Arial"/>
          <w:b/>
          <w:bCs/>
          <w:sz w:val="24"/>
          <w:szCs w:val="24"/>
        </w:rPr>
        <w:lastRenderedPageBreak/>
        <w:t>Roles dentro de la reingeniería de una empresa</w:t>
      </w:r>
    </w:p>
    <w:p w14:paraId="04CE0AED" w14:textId="77777777" w:rsidR="009D3F11" w:rsidRPr="009D3F11" w:rsidRDefault="009D3F11" w:rsidP="009D3F11">
      <w:pPr>
        <w:jc w:val="both"/>
        <w:rPr>
          <w:rFonts w:ascii="Arial" w:hAnsi="Arial" w:cs="Arial"/>
          <w:sz w:val="24"/>
          <w:szCs w:val="24"/>
        </w:rPr>
      </w:pPr>
      <w:r w:rsidRPr="009D3F11">
        <w:rPr>
          <w:rFonts w:ascii="Arial" w:hAnsi="Arial" w:cs="Arial"/>
          <w:sz w:val="24"/>
          <w:szCs w:val="24"/>
        </w:rPr>
        <w:t>En la reingeniería de una empresa, existen diferentes roles y responsabilidades para lograr el éxito del proceso. Algunos de estos roles incluyen:</w:t>
      </w:r>
    </w:p>
    <w:p w14:paraId="6F85EBC7" w14:textId="77777777" w:rsidR="009D3F11" w:rsidRPr="009D3F11" w:rsidRDefault="009D3F11" w:rsidP="009D3F11">
      <w:pPr>
        <w:pStyle w:val="Prrafodelista"/>
        <w:numPr>
          <w:ilvl w:val="0"/>
          <w:numId w:val="22"/>
        </w:numPr>
        <w:jc w:val="both"/>
        <w:rPr>
          <w:rFonts w:ascii="Arial" w:hAnsi="Arial" w:cs="Arial"/>
          <w:sz w:val="24"/>
          <w:szCs w:val="24"/>
        </w:rPr>
      </w:pPr>
      <w:r w:rsidRPr="009D3F11">
        <w:rPr>
          <w:rFonts w:ascii="Arial" w:hAnsi="Arial" w:cs="Arial"/>
          <w:b/>
          <w:bCs/>
          <w:sz w:val="24"/>
          <w:szCs w:val="24"/>
        </w:rPr>
        <w:t>Alta dirección:</w:t>
      </w:r>
      <w:r w:rsidRPr="009D3F11">
        <w:rPr>
          <w:rFonts w:ascii="Arial" w:hAnsi="Arial" w:cs="Arial"/>
          <w:sz w:val="24"/>
          <w:szCs w:val="24"/>
        </w:rPr>
        <w:t xml:space="preserve"> es responsable de liderar el proceso de reingeniería, establecer objetivos y estrategias, proporcionar recursos, y comunicar y apoyar los cambios necesarios.</w:t>
      </w:r>
    </w:p>
    <w:p w14:paraId="7FB32EA5" w14:textId="77777777" w:rsidR="009D3F11" w:rsidRPr="009D3F11" w:rsidRDefault="009D3F11" w:rsidP="009D3F11">
      <w:pPr>
        <w:pStyle w:val="Prrafodelista"/>
        <w:numPr>
          <w:ilvl w:val="0"/>
          <w:numId w:val="22"/>
        </w:numPr>
        <w:jc w:val="both"/>
        <w:rPr>
          <w:rFonts w:ascii="Arial" w:hAnsi="Arial" w:cs="Arial"/>
          <w:sz w:val="24"/>
          <w:szCs w:val="24"/>
        </w:rPr>
      </w:pPr>
      <w:r w:rsidRPr="009D3F11">
        <w:rPr>
          <w:rFonts w:ascii="Arial" w:hAnsi="Arial" w:cs="Arial"/>
          <w:b/>
          <w:bCs/>
          <w:sz w:val="24"/>
          <w:szCs w:val="24"/>
        </w:rPr>
        <w:t>Equipo de reingeniería:</w:t>
      </w:r>
      <w:r w:rsidRPr="009D3F11">
        <w:rPr>
          <w:rFonts w:ascii="Arial" w:hAnsi="Arial" w:cs="Arial"/>
          <w:sz w:val="24"/>
          <w:szCs w:val="24"/>
        </w:rPr>
        <w:t xml:space="preserve"> un grupo de expertos internos o externos que trabajan en colaboración con la alta dirección para identificar áreas de mejora y diseñar los nuevos procesos y sistemas.</w:t>
      </w:r>
    </w:p>
    <w:p w14:paraId="18116BCD" w14:textId="77777777" w:rsidR="009D3F11" w:rsidRPr="009D3F11" w:rsidRDefault="009D3F11" w:rsidP="009D3F11">
      <w:pPr>
        <w:pStyle w:val="Prrafodelista"/>
        <w:numPr>
          <w:ilvl w:val="0"/>
          <w:numId w:val="22"/>
        </w:numPr>
        <w:jc w:val="both"/>
        <w:rPr>
          <w:rFonts w:ascii="Arial" w:hAnsi="Arial" w:cs="Arial"/>
          <w:sz w:val="24"/>
          <w:szCs w:val="24"/>
        </w:rPr>
      </w:pPr>
      <w:r w:rsidRPr="009D3F11">
        <w:rPr>
          <w:rFonts w:ascii="Arial" w:hAnsi="Arial" w:cs="Arial"/>
          <w:b/>
          <w:bCs/>
          <w:sz w:val="24"/>
          <w:szCs w:val="24"/>
        </w:rPr>
        <w:t>Empleados</w:t>
      </w:r>
      <w:r w:rsidRPr="009D3F11">
        <w:rPr>
          <w:rFonts w:ascii="Arial" w:hAnsi="Arial" w:cs="Arial"/>
          <w:sz w:val="24"/>
          <w:szCs w:val="24"/>
        </w:rPr>
        <w:t>: son los responsables de implementar los cambios y adaptarse a los nuevos procesos y sistemas. También pueden proporcionar información valiosa sobre los procesos existentes y los posibles problemas o soluciones.</w:t>
      </w:r>
    </w:p>
    <w:p w14:paraId="6F6154B0" w14:textId="77777777" w:rsidR="009D3F11" w:rsidRPr="009D3F11" w:rsidRDefault="009D3F11" w:rsidP="009D3F11">
      <w:pPr>
        <w:jc w:val="both"/>
        <w:rPr>
          <w:rFonts w:ascii="Arial" w:hAnsi="Arial" w:cs="Arial"/>
          <w:sz w:val="24"/>
          <w:szCs w:val="24"/>
        </w:rPr>
      </w:pPr>
      <w:r w:rsidRPr="009D3F11">
        <w:rPr>
          <w:rFonts w:ascii="Arial" w:hAnsi="Arial" w:cs="Arial"/>
          <w:sz w:val="24"/>
          <w:szCs w:val="24"/>
        </w:rPr>
        <w:t>Para que la reingeniería de una empresa sea exitosa, es importante tener en cuenta algunos factores clave, como:</w:t>
      </w:r>
    </w:p>
    <w:p w14:paraId="03FACD24" w14:textId="77777777" w:rsidR="009D3F11" w:rsidRPr="009D3F11" w:rsidRDefault="009D3F11" w:rsidP="009D3F11">
      <w:pPr>
        <w:pStyle w:val="Prrafodelista"/>
        <w:numPr>
          <w:ilvl w:val="0"/>
          <w:numId w:val="21"/>
        </w:numPr>
        <w:jc w:val="both"/>
        <w:rPr>
          <w:rFonts w:ascii="Arial" w:hAnsi="Arial" w:cs="Arial"/>
          <w:sz w:val="24"/>
          <w:szCs w:val="24"/>
        </w:rPr>
      </w:pPr>
      <w:r w:rsidRPr="009D3F11">
        <w:rPr>
          <w:rFonts w:ascii="Arial" w:hAnsi="Arial" w:cs="Arial"/>
          <w:b/>
          <w:bCs/>
          <w:sz w:val="24"/>
          <w:szCs w:val="24"/>
        </w:rPr>
        <w:t>Compromiso de la alta dirección:</w:t>
      </w:r>
      <w:r w:rsidRPr="009D3F11">
        <w:rPr>
          <w:rFonts w:ascii="Arial" w:hAnsi="Arial" w:cs="Arial"/>
          <w:sz w:val="24"/>
          <w:szCs w:val="24"/>
        </w:rPr>
        <w:t xml:space="preserve"> la alta dirección debe estar comprometida con el proceso de reingeniería y liderar el cambio para que se produzcan mejoras significativas.</w:t>
      </w:r>
    </w:p>
    <w:p w14:paraId="479C9274" w14:textId="77777777" w:rsidR="009D3F11" w:rsidRPr="009D3F11" w:rsidRDefault="009D3F11" w:rsidP="009D3F11">
      <w:pPr>
        <w:pStyle w:val="Prrafodelista"/>
        <w:numPr>
          <w:ilvl w:val="0"/>
          <w:numId w:val="21"/>
        </w:numPr>
        <w:jc w:val="both"/>
        <w:rPr>
          <w:rFonts w:ascii="Arial" w:hAnsi="Arial" w:cs="Arial"/>
          <w:sz w:val="24"/>
          <w:szCs w:val="24"/>
        </w:rPr>
      </w:pPr>
      <w:r w:rsidRPr="009D3F11">
        <w:rPr>
          <w:rFonts w:ascii="Arial" w:hAnsi="Arial" w:cs="Arial"/>
          <w:b/>
          <w:bCs/>
          <w:sz w:val="24"/>
          <w:szCs w:val="24"/>
        </w:rPr>
        <w:t>Enfoque en los clientes</w:t>
      </w:r>
      <w:r w:rsidRPr="009D3F11">
        <w:rPr>
          <w:rFonts w:ascii="Arial" w:hAnsi="Arial" w:cs="Arial"/>
          <w:sz w:val="24"/>
          <w:szCs w:val="24"/>
        </w:rPr>
        <w:t>: la reingeniería debe estar orientada a satisfacer las necesidades y expectativas de los clientes, y no solo en mejorar la eficiencia interna.</w:t>
      </w:r>
    </w:p>
    <w:p w14:paraId="5CAB44B4" w14:textId="77777777" w:rsidR="009D3F11" w:rsidRPr="009D3F11" w:rsidRDefault="009D3F11" w:rsidP="009D3F11">
      <w:pPr>
        <w:pStyle w:val="Prrafodelista"/>
        <w:numPr>
          <w:ilvl w:val="0"/>
          <w:numId w:val="21"/>
        </w:numPr>
        <w:jc w:val="both"/>
        <w:rPr>
          <w:rFonts w:ascii="Arial" w:hAnsi="Arial" w:cs="Arial"/>
          <w:sz w:val="24"/>
          <w:szCs w:val="24"/>
        </w:rPr>
      </w:pPr>
      <w:r w:rsidRPr="009D3F11">
        <w:rPr>
          <w:rFonts w:ascii="Arial" w:hAnsi="Arial" w:cs="Arial"/>
          <w:b/>
          <w:bCs/>
          <w:sz w:val="24"/>
          <w:szCs w:val="24"/>
        </w:rPr>
        <w:t>Identificación y medición de resultados:</w:t>
      </w:r>
      <w:r w:rsidRPr="009D3F11">
        <w:rPr>
          <w:rFonts w:ascii="Arial" w:hAnsi="Arial" w:cs="Arial"/>
          <w:sz w:val="24"/>
          <w:szCs w:val="24"/>
        </w:rPr>
        <w:t xml:space="preserve"> es importante establecer objetivos claros y medir el éxito del proceso de reingeniería para asegurarse de que se están obteniendo mejoras significativas.</w:t>
      </w:r>
    </w:p>
    <w:p w14:paraId="3177A20E" w14:textId="77777777" w:rsidR="009D3F11" w:rsidRDefault="009D3F11" w:rsidP="009D3F11">
      <w:pPr>
        <w:pStyle w:val="Prrafodelista"/>
        <w:numPr>
          <w:ilvl w:val="0"/>
          <w:numId w:val="21"/>
        </w:numPr>
        <w:jc w:val="both"/>
        <w:rPr>
          <w:rFonts w:ascii="Arial" w:hAnsi="Arial" w:cs="Arial"/>
          <w:sz w:val="24"/>
          <w:szCs w:val="24"/>
        </w:rPr>
      </w:pPr>
      <w:r w:rsidRPr="009D3F11">
        <w:rPr>
          <w:rFonts w:ascii="Arial" w:hAnsi="Arial" w:cs="Arial"/>
          <w:b/>
          <w:bCs/>
          <w:sz w:val="24"/>
          <w:szCs w:val="24"/>
        </w:rPr>
        <w:t>Comunicación efectiva</w:t>
      </w:r>
      <w:r w:rsidRPr="009D3F11">
        <w:rPr>
          <w:rFonts w:ascii="Arial" w:hAnsi="Arial" w:cs="Arial"/>
          <w:sz w:val="24"/>
          <w:szCs w:val="24"/>
        </w:rPr>
        <w:t>: se debe comunicar claramente a los empleados y otros interesados sobre los cambios y las razones detrás de ellos para fomentar la comprensión y el apoyo.</w:t>
      </w:r>
    </w:p>
    <w:p w14:paraId="3415EEEB" w14:textId="06E96B11" w:rsidR="009D3F11" w:rsidRPr="00022AF4" w:rsidRDefault="00022AF4" w:rsidP="00022AF4">
      <w:pPr>
        <w:jc w:val="both"/>
        <w:rPr>
          <w:rFonts w:ascii="Arial" w:hAnsi="Arial" w:cs="Arial"/>
          <w:sz w:val="24"/>
          <w:szCs w:val="24"/>
        </w:rPr>
      </w:pPr>
      <w:r w:rsidRPr="00022AF4">
        <w:rPr>
          <w:rFonts w:ascii="Arial" w:hAnsi="Arial" w:cs="Arial"/>
          <w:sz w:val="24"/>
          <w:szCs w:val="24"/>
        </w:rPr>
        <w:t>La reingeniería de una empresa es importante porque puede mejorar la eficiencia y reducir costos, adaptar la empresa a los cambios del mercado, mejorar la calidad, fomentar la innovación y maximizar el valor para el cliente. La reingeniería puede ayudar a la empresa a eliminar procesos ineficientes, adaptarse a los cambios en el mercado y satisfacer mejor las necesidades y expectativas de los clientes, lo que puede resultar en un aumento en la eficiencia, la competitividad y la rentabilidad.</w:t>
      </w:r>
    </w:p>
    <w:p w14:paraId="3EF5DC68" w14:textId="77777777" w:rsidR="009D3F11" w:rsidRPr="009D3F11" w:rsidRDefault="009D3F11" w:rsidP="009D3F11">
      <w:pPr>
        <w:jc w:val="both"/>
        <w:rPr>
          <w:rFonts w:ascii="Arial" w:hAnsi="Arial" w:cs="Arial"/>
          <w:b/>
          <w:bCs/>
          <w:sz w:val="24"/>
          <w:szCs w:val="24"/>
        </w:rPr>
      </w:pPr>
    </w:p>
    <w:sectPr w:rsidR="009D3F11" w:rsidRPr="009D3F11">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9F1DD" w14:textId="77777777" w:rsidR="00B81EE3" w:rsidRDefault="00B81EE3" w:rsidP="00B51746">
      <w:pPr>
        <w:spacing w:after="0" w:line="240" w:lineRule="auto"/>
      </w:pPr>
      <w:r>
        <w:separator/>
      </w:r>
    </w:p>
  </w:endnote>
  <w:endnote w:type="continuationSeparator" w:id="0">
    <w:p w14:paraId="2BFA7F6D" w14:textId="77777777" w:rsidR="00B81EE3" w:rsidRDefault="00B81EE3" w:rsidP="00B51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E34D8" w14:textId="77777777" w:rsidR="00B81EE3" w:rsidRDefault="00B81EE3" w:rsidP="00B51746">
      <w:pPr>
        <w:spacing w:after="0" w:line="240" w:lineRule="auto"/>
      </w:pPr>
      <w:r>
        <w:separator/>
      </w:r>
    </w:p>
  </w:footnote>
  <w:footnote w:type="continuationSeparator" w:id="0">
    <w:p w14:paraId="7D13486A" w14:textId="77777777" w:rsidR="00B81EE3" w:rsidRDefault="00B81EE3" w:rsidP="00B51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E264A" w14:textId="77777777" w:rsidR="00B51746" w:rsidRPr="00F248D9" w:rsidRDefault="00B51746" w:rsidP="00B51746">
    <w:pPr>
      <w:jc w:val="center"/>
      <w:rPr>
        <w:rFonts w:cs="Arial"/>
        <w:b/>
        <w:sz w:val="36"/>
        <w:szCs w:val="36"/>
      </w:rPr>
    </w:pPr>
    <w:r w:rsidRPr="00F248D9">
      <w:rPr>
        <w:rFonts w:cs="Arial"/>
        <w:noProof/>
      </w:rPr>
      <w:drawing>
        <wp:anchor distT="0" distB="0" distL="114300" distR="114300" simplePos="0" relativeHeight="251660288" behindDoc="0" locked="0" layoutInCell="1" allowOverlap="1" wp14:anchorId="670C36F1" wp14:editId="5AA4B9E1">
          <wp:simplePos x="0" y="0"/>
          <wp:positionH relativeFrom="column">
            <wp:posOffset>5153025</wp:posOffset>
          </wp:positionH>
          <wp:positionV relativeFrom="paragraph">
            <wp:posOffset>19685</wp:posOffset>
          </wp:positionV>
          <wp:extent cx="973289" cy="742950"/>
          <wp:effectExtent l="0" t="0" r="0" b="0"/>
          <wp:wrapNone/>
          <wp:docPr id="16" name="Imagen 16"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289"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noProof/>
      </w:rPr>
      <w:drawing>
        <wp:anchor distT="0" distB="0" distL="114300" distR="114300" simplePos="0" relativeHeight="251659264" behindDoc="0" locked="0" layoutInCell="1" allowOverlap="1" wp14:anchorId="7C7BD004" wp14:editId="34E81D25">
          <wp:simplePos x="0" y="0"/>
          <wp:positionH relativeFrom="column">
            <wp:posOffset>-571500</wp:posOffset>
          </wp:positionH>
          <wp:positionV relativeFrom="paragraph">
            <wp:posOffset>9525</wp:posOffset>
          </wp:positionV>
          <wp:extent cx="1400175" cy="916345"/>
          <wp:effectExtent l="0" t="0" r="0" b="0"/>
          <wp:wrapNone/>
          <wp:docPr id="17" name="Imagen 17"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03544" cy="91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b/>
        <w:sz w:val="36"/>
        <w:szCs w:val="36"/>
      </w:rPr>
      <w:t>INSTITUTO POLITÉCNICO NACIONAL</w:t>
    </w:r>
  </w:p>
  <w:p w14:paraId="774FDF9D" w14:textId="77777777" w:rsidR="00B51746" w:rsidRDefault="00B51746" w:rsidP="00B51746">
    <w:pPr>
      <w:spacing w:after="0"/>
      <w:jc w:val="center"/>
      <w:rPr>
        <w:rFonts w:cs="Arial"/>
        <w:b/>
        <w:sz w:val="36"/>
        <w:szCs w:val="36"/>
      </w:rPr>
    </w:pPr>
    <w:r w:rsidRPr="00F248D9">
      <w:rPr>
        <w:rFonts w:cs="Arial"/>
        <w:b/>
        <w:sz w:val="36"/>
        <w:szCs w:val="36"/>
      </w:rPr>
      <w:t>ESCUELA SUPERIOR DE CÓMPUTO</w:t>
    </w:r>
  </w:p>
  <w:p w14:paraId="4E427841" w14:textId="77777777" w:rsidR="00B51746" w:rsidRPr="00503BC5" w:rsidRDefault="00B51746" w:rsidP="00B51746">
    <w:pPr>
      <w:spacing w:after="0"/>
      <w:jc w:val="center"/>
      <w:rPr>
        <w:rFonts w:cs="Arial"/>
        <w:b/>
        <w:sz w:val="28"/>
        <w:szCs w:val="28"/>
      </w:rPr>
    </w:pPr>
    <w:r w:rsidRPr="00503BC5">
      <w:rPr>
        <w:rFonts w:cs="Arial"/>
        <w:b/>
        <w:sz w:val="28"/>
        <w:szCs w:val="28"/>
      </w:rPr>
      <w:t>Gestión Empresarial</w:t>
    </w:r>
  </w:p>
  <w:p w14:paraId="30F9CC38" w14:textId="77777777" w:rsidR="00B51746" w:rsidRPr="00B51746" w:rsidRDefault="00B51746" w:rsidP="00B5174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33A1C" w14:textId="77777777" w:rsidR="00B51746" w:rsidRDefault="00B517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4FF"/>
    <w:multiLevelType w:val="hybridMultilevel"/>
    <w:tmpl w:val="6E3673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2C046D"/>
    <w:multiLevelType w:val="hybridMultilevel"/>
    <w:tmpl w:val="E86645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92D31D2"/>
    <w:multiLevelType w:val="multilevel"/>
    <w:tmpl w:val="031E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22A29"/>
    <w:multiLevelType w:val="hybridMultilevel"/>
    <w:tmpl w:val="575001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3DC0753"/>
    <w:multiLevelType w:val="hybridMultilevel"/>
    <w:tmpl w:val="71788A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CB86290"/>
    <w:multiLevelType w:val="multilevel"/>
    <w:tmpl w:val="E7184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066FDA"/>
    <w:multiLevelType w:val="hybridMultilevel"/>
    <w:tmpl w:val="9F6EA5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8427D"/>
    <w:multiLevelType w:val="multilevel"/>
    <w:tmpl w:val="D1740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A4029A"/>
    <w:multiLevelType w:val="hybridMultilevel"/>
    <w:tmpl w:val="E1645F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9664D77"/>
    <w:multiLevelType w:val="hybridMultilevel"/>
    <w:tmpl w:val="3ACCEF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A06397F"/>
    <w:multiLevelType w:val="hybridMultilevel"/>
    <w:tmpl w:val="E22060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AA51C1F"/>
    <w:multiLevelType w:val="multilevel"/>
    <w:tmpl w:val="024A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03345"/>
    <w:multiLevelType w:val="multilevel"/>
    <w:tmpl w:val="3266F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B12349"/>
    <w:multiLevelType w:val="hybridMultilevel"/>
    <w:tmpl w:val="DA267E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C643DED"/>
    <w:multiLevelType w:val="multilevel"/>
    <w:tmpl w:val="F9BC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3749FB"/>
    <w:multiLevelType w:val="multilevel"/>
    <w:tmpl w:val="CD863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A31C5D"/>
    <w:multiLevelType w:val="hybridMultilevel"/>
    <w:tmpl w:val="975290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52D3F72"/>
    <w:multiLevelType w:val="hybridMultilevel"/>
    <w:tmpl w:val="868624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5A94CAE"/>
    <w:multiLevelType w:val="multilevel"/>
    <w:tmpl w:val="CD14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2B2899"/>
    <w:multiLevelType w:val="multilevel"/>
    <w:tmpl w:val="6726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534248"/>
    <w:multiLevelType w:val="multilevel"/>
    <w:tmpl w:val="F1A26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C878D4"/>
    <w:multiLevelType w:val="multilevel"/>
    <w:tmpl w:val="706E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100453">
    <w:abstractNumId w:val="11"/>
  </w:num>
  <w:num w:numId="2" w16cid:durableId="1795098577">
    <w:abstractNumId w:val="3"/>
  </w:num>
  <w:num w:numId="3" w16cid:durableId="934023228">
    <w:abstractNumId w:val="21"/>
  </w:num>
  <w:num w:numId="4" w16cid:durableId="5981411">
    <w:abstractNumId w:val="0"/>
  </w:num>
  <w:num w:numId="5" w16cid:durableId="972908979">
    <w:abstractNumId w:val="19"/>
  </w:num>
  <w:num w:numId="6" w16cid:durableId="345713379">
    <w:abstractNumId w:val="1"/>
  </w:num>
  <w:num w:numId="7" w16cid:durableId="900753073">
    <w:abstractNumId w:val="15"/>
  </w:num>
  <w:num w:numId="8" w16cid:durableId="1424692668">
    <w:abstractNumId w:val="4"/>
  </w:num>
  <w:num w:numId="9" w16cid:durableId="873884798">
    <w:abstractNumId w:val="5"/>
  </w:num>
  <w:num w:numId="10" w16cid:durableId="1396665006">
    <w:abstractNumId w:val="16"/>
  </w:num>
  <w:num w:numId="11" w16cid:durableId="1667709688">
    <w:abstractNumId w:val="12"/>
  </w:num>
  <w:num w:numId="12" w16cid:durableId="1612056877">
    <w:abstractNumId w:val="8"/>
  </w:num>
  <w:num w:numId="13" w16cid:durableId="702559538">
    <w:abstractNumId w:val="2"/>
  </w:num>
  <w:num w:numId="14" w16cid:durableId="2122986925">
    <w:abstractNumId w:val="17"/>
  </w:num>
  <w:num w:numId="15" w16cid:durableId="840438395">
    <w:abstractNumId w:val="18"/>
  </w:num>
  <w:num w:numId="16" w16cid:durableId="201745459">
    <w:abstractNumId w:val="13"/>
  </w:num>
  <w:num w:numId="17" w16cid:durableId="1149517285">
    <w:abstractNumId w:val="20"/>
  </w:num>
  <w:num w:numId="18" w16cid:durableId="1239749927">
    <w:abstractNumId w:val="9"/>
  </w:num>
  <w:num w:numId="19" w16cid:durableId="1000545050">
    <w:abstractNumId w:val="14"/>
  </w:num>
  <w:num w:numId="20" w16cid:durableId="1830823420">
    <w:abstractNumId w:val="7"/>
  </w:num>
  <w:num w:numId="21" w16cid:durableId="1005597930">
    <w:abstractNumId w:val="10"/>
  </w:num>
  <w:num w:numId="22" w16cid:durableId="1775323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46"/>
    <w:rsid w:val="00022AF4"/>
    <w:rsid w:val="00167149"/>
    <w:rsid w:val="00292605"/>
    <w:rsid w:val="003576DE"/>
    <w:rsid w:val="00421FFC"/>
    <w:rsid w:val="004628BC"/>
    <w:rsid w:val="005A7D3B"/>
    <w:rsid w:val="005E4CB7"/>
    <w:rsid w:val="0061365D"/>
    <w:rsid w:val="006C10BB"/>
    <w:rsid w:val="00746A16"/>
    <w:rsid w:val="007F1C8A"/>
    <w:rsid w:val="008002E8"/>
    <w:rsid w:val="008E463B"/>
    <w:rsid w:val="00970335"/>
    <w:rsid w:val="009A2A37"/>
    <w:rsid w:val="009D3F11"/>
    <w:rsid w:val="009E0C38"/>
    <w:rsid w:val="00A407B0"/>
    <w:rsid w:val="00B51746"/>
    <w:rsid w:val="00B5240E"/>
    <w:rsid w:val="00B81EE3"/>
    <w:rsid w:val="00BA0853"/>
    <w:rsid w:val="00BC0188"/>
    <w:rsid w:val="00BE1446"/>
    <w:rsid w:val="00D20B46"/>
    <w:rsid w:val="00E548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480D1"/>
  <w15:chartTrackingRefBased/>
  <w15:docId w15:val="{9E150573-6AEE-4A21-91A1-6285DB1A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746"/>
    <w:rPr>
      <w:kern w:val="0"/>
      <w14:ligatures w14:val="none"/>
    </w:rPr>
  </w:style>
  <w:style w:type="paragraph" w:styleId="Ttulo2">
    <w:name w:val="heading 2"/>
    <w:basedOn w:val="Normal"/>
    <w:link w:val="Ttulo2Car"/>
    <w:uiPriority w:val="9"/>
    <w:qFormat/>
    <w:rsid w:val="00BE144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17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1746"/>
  </w:style>
  <w:style w:type="paragraph" w:styleId="Piedepgina">
    <w:name w:val="footer"/>
    <w:basedOn w:val="Normal"/>
    <w:link w:val="PiedepginaCar"/>
    <w:uiPriority w:val="99"/>
    <w:unhideWhenUsed/>
    <w:rsid w:val="00B517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1746"/>
  </w:style>
  <w:style w:type="paragraph" w:styleId="Prrafodelista">
    <w:name w:val="List Paragraph"/>
    <w:basedOn w:val="Normal"/>
    <w:uiPriority w:val="34"/>
    <w:qFormat/>
    <w:rsid w:val="00B51746"/>
    <w:pPr>
      <w:ind w:left="720"/>
      <w:contextualSpacing/>
    </w:pPr>
  </w:style>
  <w:style w:type="paragraph" w:styleId="NormalWeb">
    <w:name w:val="Normal (Web)"/>
    <w:basedOn w:val="Normal"/>
    <w:uiPriority w:val="99"/>
    <w:semiHidden/>
    <w:unhideWhenUsed/>
    <w:rsid w:val="006C10B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C10BB"/>
    <w:rPr>
      <w:b/>
      <w:bCs/>
    </w:rPr>
  </w:style>
  <w:style w:type="character" w:styleId="Hipervnculo">
    <w:name w:val="Hyperlink"/>
    <w:basedOn w:val="Fuentedeprrafopredeter"/>
    <w:uiPriority w:val="99"/>
    <w:unhideWhenUsed/>
    <w:rsid w:val="004628BC"/>
    <w:rPr>
      <w:color w:val="0000FF"/>
      <w:u w:val="single"/>
    </w:rPr>
  </w:style>
  <w:style w:type="character" w:customStyle="1" w:styleId="Ttulo2Car">
    <w:name w:val="Título 2 Car"/>
    <w:basedOn w:val="Fuentedeprrafopredeter"/>
    <w:link w:val="Ttulo2"/>
    <w:uiPriority w:val="9"/>
    <w:rsid w:val="00BE1446"/>
    <w:rPr>
      <w:rFonts w:ascii="Times New Roman" w:eastAsia="Times New Roman" w:hAnsi="Times New Roman" w:cs="Times New Roman"/>
      <w:b/>
      <w:bCs/>
      <w:kern w:val="0"/>
      <w:sz w:val="36"/>
      <w:szCs w:val="36"/>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5118">
      <w:bodyDiv w:val="1"/>
      <w:marLeft w:val="0"/>
      <w:marRight w:val="0"/>
      <w:marTop w:val="0"/>
      <w:marBottom w:val="0"/>
      <w:divBdr>
        <w:top w:val="none" w:sz="0" w:space="0" w:color="auto"/>
        <w:left w:val="none" w:sz="0" w:space="0" w:color="auto"/>
        <w:bottom w:val="none" w:sz="0" w:space="0" w:color="auto"/>
        <w:right w:val="none" w:sz="0" w:space="0" w:color="auto"/>
      </w:divBdr>
    </w:div>
    <w:div w:id="242490683">
      <w:bodyDiv w:val="1"/>
      <w:marLeft w:val="0"/>
      <w:marRight w:val="0"/>
      <w:marTop w:val="0"/>
      <w:marBottom w:val="0"/>
      <w:divBdr>
        <w:top w:val="none" w:sz="0" w:space="0" w:color="auto"/>
        <w:left w:val="none" w:sz="0" w:space="0" w:color="auto"/>
        <w:bottom w:val="none" w:sz="0" w:space="0" w:color="auto"/>
        <w:right w:val="none" w:sz="0" w:space="0" w:color="auto"/>
      </w:divBdr>
    </w:div>
    <w:div w:id="315690361">
      <w:bodyDiv w:val="1"/>
      <w:marLeft w:val="0"/>
      <w:marRight w:val="0"/>
      <w:marTop w:val="0"/>
      <w:marBottom w:val="0"/>
      <w:divBdr>
        <w:top w:val="none" w:sz="0" w:space="0" w:color="auto"/>
        <w:left w:val="none" w:sz="0" w:space="0" w:color="auto"/>
        <w:bottom w:val="none" w:sz="0" w:space="0" w:color="auto"/>
        <w:right w:val="none" w:sz="0" w:space="0" w:color="auto"/>
      </w:divBdr>
    </w:div>
    <w:div w:id="354580405">
      <w:bodyDiv w:val="1"/>
      <w:marLeft w:val="0"/>
      <w:marRight w:val="0"/>
      <w:marTop w:val="0"/>
      <w:marBottom w:val="0"/>
      <w:divBdr>
        <w:top w:val="none" w:sz="0" w:space="0" w:color="auto"/>
        <w:left w:val="none" w:sz="0" w:space="0" w:color="auto"/>
        <w:bottom w:val="none" w:sz="0" w:space="0" w:color="auto"/>
        <w:right w:val="none" w:sz="0" w:space="0" w:color="auto"/>
      </w:divBdr>
    </w:div>
    <w:div w:id="539172221">
      <w:bodyDiv w:val="1"/>
      <w:marLeft w:val="0"/>
      <w:marRight w:val="0"/>
      <w:marTop w:val="0"/>
      <w:marBottom w:val="0"/>
      <w:divBdr>
        <w:top w:val="none" w:sz="0" w:space="0" w:color="auto"/>
        <w:left w:val="none" w:sz="0" w:space="0" w:color="auto"/>
        <w:bottom w:val="none" w:sz="0" w:space="0" w:color="auto"/>
        <w:right w:val="none" w:sz="0" w:space="0" w:color="auto"/>
      </w:divBdr>
    </w:div>
    <w:div w:id="738212737">
      <w:bodyDiv w:val="1"/>
      <w:marLeft w:val="0"/>
      <w:marRight w:val="0"/>
      <w:marTop w:val="0"/>
      <w:marBottom w:val="0"/>
      <w:divBdr>
        <w:top w:val="none" w:sz="0" w:space="0" w:color="auto"/>
        <w:left w:val="none" w:sz="0" w:space="0" w:color="auto"/>
        <w:bottom w:val="none" w:sz="0" w:space="0" w:color="auto"/>
        <w:right w:val="none" w:sz="0" w:space="0" w:color="auto"/>
      </w:divBdr>
    </w:div>
    <w:div w:id="897595224">
      <w:bodyDiv w:val="1"/>
      <w:marLeft w:val="0"/>
      <w:marRight w:val="0"/>
      <w:marTop w:val="0"/>
      <w:marBottom w:val="0"/>
      <w:divBdr>
        <w:top w:val="none" w:sz="0" w:space="0" w:color="auto"/>
        <w:left w:val="none" w:sz="0" w:space="0" w:color="auto"/>
        <w:bottom w:val="none" w:sz="0" w:space="0" w:color="auto"/>
        <w:right w:val="none" w:sz="0" w:space="0" w:color="auto"/>
      </w:divBdr>
    </w:div>
    <w:div w:id="953560428">
      <w:bodyDiv w:val="1"/>
      <w:marLeft w:val="0"/>
      <w:marRight w:val="0"/>
      <w:marTop w:val="0"/>
      <w:marBottom w:val="0"/>
      <w:divBdr>
        <w:top w:val="none" w:sz="0" w:space="0" w:color="auto"/>
        <w:left w:val="none" w:sz="0" w:space="0" w:color="auto"/>
        <w:bottom w:val="none" w:sz="0" w:space="0" w:color="auto"/>
        <w:right w:val="none" w:sz="0" w:space="0" w:color="auto"/>
      </w:divBdr>
    </w:div>
    <w:div w:id="1068456137">
      <w:bodyDiv w:val="1"/>
      <w:marLeft w:val="0"/>
      <w:marRight w:val="0"/>
      <w:marTop w:val="0"/>
      <w:marBottom w:val="0"/>
      <w:divBdr>
        <w:top w:val="none" w:sz="0" w:space="0" w:color="auto"/>
        <w:left w:val="none" w:sz="0" w:space="0" w:color="auto"/>
        <w:bottom w:val="none" w:sz="0" w:space="0" w:color="auto"/>
        <w:right w:val="none" w:sz="0" w:space="0" w:color="auto"/>
      </w:divBdr>
    </w:div>
    <w:div w:id="1132361196">
      <w:bodyDiv w:val="1"/>
      <w:marLeft w:val="0"/>
      <w:marRight w:val="0"/>
      <w:marTop w:val="0"/>
      <w:marBottom w:val="0"/>
      <w:divBdr>
        <w:top w:val="none" w:sz="0" w:space="0" w:color="auto"/>
        <w:left w:val="none" w:sz="0" w:space="0" w:color="auto"/>
        <w:bottom w:val="none" w:sz="0" w:space="0" w:color="auto"/>
        <w:right w:val="none" w:sz="0" w:space="0" w:color="auto"/>
      </w:divBdr>
    </w:div>
    <w:div w:id="1586845305">
      <w:bodyDiv w:val="1"/>
      <w:marLeft w:val="0"/>
      <w:marRight w:val="0"/>
      <w:marTop w:val="0"/>
      <w:marBottom w:val="0"/>
      <w:divBdr>
        <w:top w:val="none" w:sz="0" w:space="0" w:color="auto"/>
        <w:left w:val="none" w:sz="0" w:space="0" w:color="auto"/>
        <w:bottom w:val="none" w:sz="0" w:space="0" w:color="auto"/>
        <w:right w:val="none" w:sz="0" w:space="0" w:color="auto"/>
      </w:divBdr>
    </w:div>
    <w:div w:id="1647541384">
      <w:bodyDiv w:val="1"/>
      <w:marLeft w:val="0"/>
      <w:marRight w:val="0"/>
      <w:marTop w:val="0"/>
      <w:marBottom w:val="0"/>
      <w:divBdr>
        <w:top w:val="none" w:sz="0" w:space="0" w:color="auto"/>
        <w:left w:val="none" w:sz="0" w:space="0" w:color="auto"/>
        <w:bottom w:val="none" w:sz="0" w:space="0" w:color="auto"/>
        <w:right w:val="none" w:sz="0" w:space="0" w:color="auto"/>
      </w:divBdr>
    </w:div>
    <w:div w:id="1879391163">
      <w:bodyDiv w:val="1"/>
      <w:marLeft w:val="0"/>
      <w:marRight w:val="0"/>
      <w:marTop w:val="0"/>
      <w:marBottom w:val="0"/>
      <w:divBdr>
        <w:top w:val="none" w:sz="0" w:space="0" w:color="auto"/>
        <w:left w:val="none" w:sz="0" w:space="0" w:color="auto"/>
        <w:bottom w:val="none" w:sz="0" w:space="0" w:color="auto"/>
        <w:right w:val="none" w:sz="0" w:space="0" w:color="auto"/>
      </w:divBdr>
    </w:div>
    <w:div w:id="2117481961">
      <w:bodyDiv w:val="1"/>
      <w:marLeft w:val="0"/>
      <w:marRight w:val="0"/>
      <w:marTop w:val="0"/>
      <w:marBottom w:val="0"/>
      <w:divBdr>
        <w:top w:val="none" w:sz="0" w:space="0" w:color="auto"/>
        <w:left w:val="none" w:sz="0" w:space="0" w:color="auto"/>
        <w:bottom w:val="none" w:sz="0" w:space="0" w:color="auto"/>
        <w:right w:val="none" w:sz="0" w:space="0" w:color="auto"/>
      </w:divBdr>
    </w:div>
    <w:div w:id="21304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738</Words>
  <Characters>4060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3</cp:revision>
  <cp:lastPrinted>2023-04-01T02:30:00Z</cp:lastPrinted>
  <dcterms:created xsi:type="dcterms:W3CDTF">2023-04-29T17:01:00Z</dcterms:created>
  <dcterms:modified xsi:type="dcterms:W3CDTF">2023-04-29T17:10:00Z</dcterms:modified>
</cp:coreProperties>
</file>