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71780" w14:textId="77777777" w:rsidR="00080F01" w:rsidRPr="00080F01" w:rsidRDefault="00080F01" w:rsidP="00080F01">
      <w:r w:rsidRPr="00080F01">
        <w:t>Meaning is not the same thing as structure.</w:t>
      </w:r>
    </w:p>
    <w:p w14:paraId="556D3F4C" w14:textId="77777777" w:rsidR="00080F01" w:rsidRPr="00080F01" w:rsidRDefault="00080F01" w:rsidP="00080F01">
      <w:r w:rsidRPr="00080F01">
        <w:t>Structure can carry meaning. Tokens can point toward meaning. Patterns can suggest meaning. But none of those things are meaning by themselves.</w:t>
      </w:r>
    </w:p>
    <w:p w14:paraId="5B22307B" w14:textId="77777777" w:rsidR="00080F01" w:rsidRPr="00080F01" w:rsidRDefault="00080F01" w:rsidP="00080F01">
      <w:r w:rsidRPr="00080F01">
        <w:t>A system fails when it treats human intent, communication, intelligence, or decision-making as if they were clean strings waiting to be matched. Regex works when the pattern is stable, explicit, and complete. It breaks when the signal is ambiguous, noisy, incomplete, emotional, contextual, or human.</w:t>
      </w:r>
    </w:p>
    <w:p w14:paraId="49AAD1C6" w14:textId="77777777" w:rsidR="00080F01" w:rsidRPr="00080F01" w:rsidRDefault="00080F01" w:rsidP="00080F01">
      <w:r w:rsidRPr="00080F01">
        <w:t>That is the core thesis:</w:t>
      </w:r>
    </w:p>
    <w:p w14:paraId="393E72C5" w14:textId="77777777" w:rsidR="00080F01" w:rsidRPr="00080F01" w:rsidRDefault="00080F01" w:rsidP="00080F01">
      <w:r w:rsidRPr="00080F01">
        <w:rPr>
          <w:b/>
          <w:bCs/>
        </w:rPr>
        <w:t>Meaning cannot be reliably recovered through brittle pattern matching alone. It requires context, interpretation, validation, recovery paths, and a harness capable of preserving intent when tokens fail.</w:t>
      </w:r>
    </w:p>
    <w:p w14:paraId="2BC5C13D" w14:textId="77777777" w:rsidR="00080F01" w:rsidRPr="00080F01" w:rsidRDefault="00080F01" w:rsidP="00080F01">
      <w:r w:rsidRPr="00080F01">
        <w:t xml:space="preserve">This applies to AI systems, human communication, leadership, memory, disability, language, and any environment where the signal is </w:t>
      </w:r>
      <w:proofErr w:type="gramStart"/>
      <w:r w:rsidRPr="00080F01">
        <w:t>imperfect</w:t>
      </w:r>
      <w:proofErr w:type="gramEnd"/>
      <w:r w:rsidRPr="00080F01">
        <w:t xml:space="preserve"> but the meaning still matters.</w:t>
      </w:r>
    </w:p>
    <w:p w14:paraId="5C931A8C" w14:textId="77777777" w:rsidR="00080F01" w:rsidRPr="00080F01" w:rsidRDefault="00080F01" w:rsidP="00080F01">
      <w:r w:rsidRPr="00080F01">
        <w:t>A model may be powerful, but raw intelligence is not enough. Reliability comes from the harness around it: routing, constraints, evidence, feedback, checksums, fallbacks, and recovery loops. The same is true for people. A person’s output may contain typos, missing words, fatigue artifacts, or imperfect phrasing, while the underlying thought remains clear.</w:t>
      </w:r>
    </w:p>
    <w:p w14:paraId="126E6173" w14:textId="77777777" w:rsidR="00080F01" w:rsidRPr="00080F01" w:rsidRDefault="00080F01" w:rsidP="00080F01">
      <w:r w:rsidRPr="00080F01">
        <w:t>The mistake is to judge the meaning only by the surface tokens.</w:t>
      </w:r>
    </w:p>
    <w:p w14:paraId="2F9D4488" w14:textId="77777777" w:rsidR="00080F01" w:rsidRPr="00080F01" w:rsidRDefault="00080F01" w:rsidP="00080F01">
      <w:r w:rsidRPr="00080F01">
        <w:t>The better question is:</w:t>
      </w:r>
    </w:p>
    <w:p w14:paraId="3F5AE162" w14:textId="77777777" w:rsidR="00080F01" w:rsidRPr="00080F01" w:rsidRDefault="00080F01" w:rsidP="00080F01">
      <w:r w:rsidRPr="00080F01">
        <w:rPr>
          <w:b/>
          <w:bCs/>
        </w:rPr>
        <w:t>What intent survives the noise?</w:t>
      </w:r>
    </w:p>
    <w:p w14:paraId="1C854D7D" w14:textId="77777777" w:rsidR="00080F01" w:rsidRPr="00080F01" w:rsidRDefault="00080F01" w:rsidP="00080F01">
      <w:r w:rsidRPr="00080F01">
        <w:t>The artifact proves the thesis. The hidden message became difficult to decode exactly. OCR struggled. Characters blurred. The Base64 payload became vulnerable to single-character failure. A brittle parser would have stopped there.</w:t>
      </w:r>
    </w:p>
    <w:p w14:paraId="40FA6291" w14:textId="77777777" w:rsidR="00080F01" w:rsidRPr="00080F01" w:rsidRDefault="00080F01" w:rsidP="00080F01">
      <w:r w:rsidRPr="00080F01">
        <w:t>But the meaning was still recoverable.</w:t>
      </w:r>
    </w:p>
    <w:p w14:paraId="60A42A51" w14:textId="77777777" w:rsidR="00080F01" w:rsidRPr="00080F01" w:rsidRDefault="00080F01" w:rsidP="00080F01">
      <w:r w:rsidRPr="00080F01">
        <w:t xml:space="preserve">The solution required image processing, interpretation, context recognition, deterministic rebuilding, and metadata. In other words, the artifact did not merely say </w:t>
      </w:r>
      <w:r w:rsidRPr="00080F01">
        <w:rPr>
          <w:b/>
          <w:bCs/>
        </w:rPr>
        <w:t>Defiantly Not Regex</w:t>
      </w:r>
      <w:r w:rsidRPr="00080F01">
        <w:t>.</w:t>
      </w:r>
    </w:p>
    <w:p w14:paraId="14F856DF" w14:textId="77777777" w:rsidR="00080F01" w:rsidRPr="00080F01" w:rsidRDefault="00080F01" w:rsidP="00080F01">
      <w:r w:rsidRPr="00080F01">
        <w:t>It behaved that way.</w:t>
      </w:r>
    </w:p>
    <w:p w14:paraId="16295CA4" w14:textId="77777777" w:rsidR="00080F01" w:rsidRPr="00080F01" w:rsidRDefault="00080F01" w:rsidP="00080F01">
      <w:r w:rsidRPr="00080F01">
        <w:rPr>
          <w:b/>
          <w:bCs/>
        </w:rPr>
        <w:t>Blurry tokens, clear meaning.</w:t>
      </w:r>
    </w:p>
    <w:p w14:paraId="4BD3B8D3" w14:textId="77777777" w:rsidR="00080F01" w:rsidRPr="00080F01" w:rsidRDefault="00080F01" w:rsidP="00080F01">
      <w:r w:rsidRPr="00080F01">
        <w:t>That is the proof.</w:t>
      </w:r>
    </w:p>
    <w:p w14:paraId="146647CD" w14:textId="77777777" w:rsidR="00080F01" w:rsidRPr="00080F01" w:rsidRDefault="00080F01" w:rsidP="00080F01">
      <w:r w:rsidRPr="00080F01">
        <w:lastRenderedPageBreak/>
        <w:t>Defiantly not regex means:</w:t>
      </w:r>
    </w:p>
    <w:p w14:paraId="32DD5273" w14:textId="77777777" w:rsidR="00080F01" w:rsidRPr="00080F01" w:rsidRDefault="00080F01" w:rsidP="00080F01">
      <w:r w:rsidRPr="00080F01">
        <w:t>Do not pattern-match people.</w:t>
      </w:r>
      <w:r w:rsidRPr="00080F01">
        <w:br/>
        <w:t xml:space="preserve">Do not confuse tokens </w:t>
      </w:r>
      <w:proofErr w:type="gramStart"/>
      <w:r w:rsidRPr="00080F01">
        <w:t>for</w:t>
      </w:r>
      <w:proofErr w:type="gramEnd"/>
      <w:r w:rsidRPr="00080F01">
        <w:t xml:space="preserve"> intent.</w:t>
      </w:r>
      <w:r w:rsidRPr="00080F01">
        <w:br/>
        <w:t>Do not mistake surface structure for meaning.</w:t>
      </w:r>
      <w:r w:rsidRPr="00080F01">
        <w:br/>
        <w:t>Do not build systems that collapse when the input is imperfect.</w:t>
      </w:r>
    </w:p>
    <w:p w14:paraId="6FB0CA7C" w14:textId="77777777" w:rsidR="00080F01" w:rsidRPr="00080F01" w:rsidRDefault="00080F01" w:rsidP="00080F01">
      <w:r w:rsidRPr="00080F01">
        <w:t>Parse carefully.</w:t>
      </w:r>
    </w:p>
    <w:p w14:paraId="6C54E68A" w14:textId="77777777" w:rsidR="00080F01" w:rsidRPr="00080F01" w:rsidRDefault="00080F01" w:rsidP="00080F01">
      <w:r w:rsidRPr="00080F01">
        <w:t>Humans are not strings.</w:t>
      </w:r>
    </w:p>
    <w:p w14:paraId="5D28848F" w14:textId="77777777" w:rsidR="00A46AA7" w:rsidRDefault="00A46AA7"/>
    <w:sectPr w:rsidR="00A46AA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DAF" w14:textId="77777777" w:rsidR="00690AF2" w:rsidRDefault="00690AF2" w:rsidP="00080F01">
      <w:pPr>
        <w:spacing w:after="0" w:line="240" w:lineRule="auto"/>
      </w:pPr>
      <w:r>
        <w:separator/>
      </w:r>
    </w:p>
  </w:endnote>
  <w:endnote w:type="continuationSeparator" w:id="0">
    <w:p w14:paraId="541D759C" w14:textId="77777777" w:rsidR="00690AF2" w:rsidRDefault="00690AF2" w:rsidP="00080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8EE72" w14:textId="77777777" w:rsidR="00690AF2" w:rsidRDefault="00690AF2" w:rsidP="00080F01">
      <w:pPr>
        <w:spacing w:after="0" w:line="240" w:lineRule="auto"/>
      </w:pPr>
      <w:r>
        <w:separator/>
      </w:r>
    </w:p>
  </w:footnote>
  <w:footnote w:type="continuationSeparator" w:id="0">
    <w:p w14:paraId="3975FABE" w14:textId="77777777" w:rsidR="00690AF2" w:rsidRDefault="00690AF2" w:rsidP="00080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5704" w14:textId="27257FC6" w:rsidR="00080F01" w:rsidRPr="00080F01" w:rsidRDefault="00080F01" w:rsidP="00080F01">
    <w:pPr>
      <w:jc w:val="center"/>
      <w:rPr>
        <w:b/>
        <w:bCs/>
        <w:sz w:val="48"/>
        <w:szCs w:val="48"/>
      </w:rPr>
    </w:pPr>
    <w:r w:rsidRPr="00080F01">
      <w:rPr>
        <w:b/>
        <w:bCs/>
        <w:sz w:val="48"/>
        <w:szCs w:val="48"/>
      </w:rPr>
      <w:t>The Defiantly Not Regex Thesis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F01"/>
    <w:rsid w:val="00080F01"/>
    <w:rsid w:val="00416DF3"/>
    <w:rsid w:val="00690AF2"/>
    <w:rsid w:val="00A06FFD"/>
    <w:rsid w:val="00A46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EB93C"/>
  <w15:chartTrackingRefBased/>
  <w15:docId w15:val="{EA9BEC25-66B0-4E95-B292-F54D5523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F01"/>
    <w:rPr>
      <w:rFonts w:eastAsiaTheme="majorEastAsia" w:cstheme="majorBidi"/>
      <w:color w:val="272727" w:themeColor="text1" w:themeTint="D8"/>
    </w:rPr>
  </w:style>
  <w:style w:type="paragraph" w:styleId="Title">
    <w:name w:val="Title"/>
    <w:basedOn w:val="Normal"/>
    <w:next w:val="Normal"/>
    <w:link w:val="TitleChar"/>
    <w:uiPriority w:val="10"/>
    <w:qFormat/>
    <w:rsid w:val="00080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F01"/>
    <w:pPr>
      <w:spacing w:before="160"/>
      <w:jc w:val="center"/>
    </w:pPr>
    <w:rPr>
      <w:i/>
      <w:iCs/>
      <w:color w:val="404040" w:themeColor="text1" w:themeTint="BF"/>
    </w:rPr>
  </w:style>
  <w:style w:type="character" w:customStyle="1" w:styleId="QuoteChar">
    <w:name w:val="Quote Char"/>
    <w:basedOn w:val="DefaultParagraphFont"/>
    <w:link w:val="Quote"/>
    <w:uiPriority w:val="29"/>
    <w:rsid w:val="00080F01"/>
    <w:rPr>
      <w:i/>
      <w:iCs/>
      <w:color w:val="404040" w:themeColor="text1" w:themeTint="BF"/>
    </w:rPr>
  </w:style>
  <w:style w:type="paragraph" w:styleId="ListParagraph">
    <w:name w:val="List Paragraph"/>
    <w:basedOn w:val="Normal"/>
    <w:uiPriority w:val="34"/>
    <w:qFormat/>
    <w:rsid w:val="00080F01"/>
    <w:pPr>
      <w:ind w:left="720"/>
      <w:contextualSpacing/>
    </w:pPr>
  </w:style>
  <w:style w:type="character" w:styleId="IntenseEmphasis">
    <w:name w:val="Intense Emphasis"/>
    <w:basedOn w:val="DefaultParagraphFont"/>
    <w:uiPriority w:val="21"/>
    <w:qFormat/>
    <w:rsid w:val="00080F01"/>
    <w:rPr>
      <w:i/>
      <w:iCs/>
      <w:color w:val="0F4761" w:themeColor="accent1" w:themeShade="BF"/>
    </w:rPr>
  </w:style>
  <w:style w:type="paragraph" w:styleId="IntenseQuote">
    <w:name w:val="Intense Quote"/>
    <w:basedOn w:val="Normal"/>
    <w:next w:val="Normal"/>
    <w:link w:val="IntenseQuoteChar"/>
    <w:uiPriority w:val="30"/>
    <w:qFormat/>
    <w:rsid w:val="00080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F01"/>
    <w:rPr>
      <w:i/>
      <w:iCs/>
      <w:color w:val="0F4761" w:themeColor="accent1" w:themeShade="BF"/>
    </w:rPr>
  </w:style>
  <w:style w:type="character" w:styleId="IntenseReference">
    <w:name w:val="Intense Reference"/>
    <w:basedOn w:val="DefaultParagraphFont"/>
    <w:uiPriority w:val="32"/>
    <w:qFormat/>
    <w:rsid w:val="00080F01"/>
    <w:rPr>
      <w:b/>
      <w:bCs/>
      <w:smallCaps/>
      <w:color w:val="0F4761" w:themeColor="accent1" w:themeShade="BF"/>
      <w:spacing w:val="5"/>
    </w:rPr>
  </w:style>
  <w:style w:type="paragraph" w:styleId="Header">
    <w:name w:val="header"/>
    <w:basedOn w:val="Normal"/>
    <w:link w:val="HeaderChar"/>
    <w:uiPriority w:val="99"/>
    <w:unhideWhenUsed/>
    <w:rsid w:val="00080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F01"/>
  </w:style>
  <w:style w:type="paragraph" w:styleId="Footer">
    <w:name w:val="footer"/>
    <w:basedOn w:val="Normal"/>
    <w:link w:val="FooterChar"/>
    <w:uiPriority w:val="99"/>
    <w:unhideWhenUsed/>
    <w:rsid w:val="00080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316</Words>
  <Characters>1818</Characters>
  <Application>Microsoft Office Word</Application>
  <DocSecurity>0</DocSecurity>
  <Lines>37</Lines>
  <Paragraphs>20</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W. Carroll</dc:creator>
  <cp:keywords/>
  <dc:description/>
  <cp:lastModifiedBy>Johnathan W. Carroll</cp:lastModifiedBy>
  <cp:revision>1</cp:revision>
  <dcterms:created xsi:type="dcterms:W3CDTF">2026-05-30T07:16:00Z</dcterms:created>
  <dcterms:modified xsi:type="dcterms:W3CDTF">2026-05-30T07:17:00Z</dcterms:modified>
</cp:coreProperties>
</file>