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y46kptsf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Title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Brand OS</w:t>
        <w:br w:type="textWrapping"/>
        <w:t xml:space="preserve">The Operating System for Modern Brands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Build, systemize, and scale your brand from one unified platform.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5r94b1vm0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The Problem (Brand Chaos)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 creation today is messy, slow, and fragmented.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Multiple tools</w:t>
        <w:br w:type="textWrapping"/>
        <w:t xml:space="preserve">– Repetitive work</w:t>
        <w:br w:type="textWrapping"/>
        <w:t xml:space="preserve">– No single source of truth</w:t>
        <w:br w:type="textWrapping"/>
        <w:t xml:space="preserve">– Inconsistent output across every channel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lose consistency.</w:t>
        <w:br w:type="textWrapping"/>
        <w:t xml:space="preserve">Designers lose time.</w:t>
        <w:br w:type="textWrapping"/>
        <w:t xml:space="preserve">Brands lose identity.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ht5bqawrp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Two Segments. One Pain.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mj4ibs4fd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Designers / Agencies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Systems built manually</w:t>
        <w:br w:type="textWrapping"/>
        <w:t xml:space="preserve">– Scattered files &amp; tools</w:t>
        <w:br w:type="textWrapping"/>
        <w:t xml:space="preserve">– Guidelines that die after delivery</w:t>
        <w:br w:type="textWrapping"/>
        <w:t xml:space="preserve">– Endless repetitive work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41pul54s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Businesses / Startups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Brand breaks instantly</w:t>
        <w:br w:type="textWrapping"/>
        <w:t xml:space="preserve">– Updates take days</w:t>
        <w:br w:type="textWrapping"/>
        <w:t xml:space="preserve">– Costly dependency on agencies</w:t>
        <w:br w:type="textWrapping"/>
        <w:t xml:space="preserve">– No structured brand system to scale with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g6db5ns6j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Why Now? (Market Shift)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forces reshaping branding: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maturity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Capable of rules, structure, systems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Multi-platform content explosion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10–20 outputs per week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Speed over manpower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Manual systems can’t keep up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Branding must evolve from </w:t>
      </w:r>
      <w:r w:rsidDel="00000000" w:rsidR="00000000" w:rsidRPr="00000000">
        <w:rPr>
          <w:b w:val="1"/>
          <w:bCs w:val="1"/>
          <w:rtl w:val="0"/>
        </w:rPr>
        <w:t xml:space="preserve">files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operating systems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wbph5b7qfj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Market Opportunity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massive market ready for system-level automation.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$55B+</w:t>
      </w:r>
      <w:r w:rsidDel="00000000" w:rsidR="00000000" w:rsidRPr="00000000">
        <w:rPr>
          <w:rtl w:val="0"/>
        </w:rPr>
        <w:t xml:space="preserve"> global branding &amp; design services</w:t>
        <w:br w:type="textWrapping"/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$14B+</w:t>
      </w:r>
      <w:r w:rsidDel="00000000" w:rsidR="00000000" w:rsidRPr="00000000">
        <w:rPr>
          <w:rtl w:val="0"/>
        </w:rPr>
        <w:t xml:space="preserve"> creative software</w:t>
        <w:br w:type="textWrapping"/>
        <w:t xml:space="preserve">–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$6.6B → $12–16B</w:t>
      </w:r>
      <w:r w:rsidDel="00000000" w:rsidR="00000000" w:rsidRPr="00000000">
        <w:rPr>
          <w:rtl w:val="0"/>
        </w:rPr>
        <w:t xml:space="preserve"> brand management</w:t>
        <w:br w:type="textWrapping"/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400M+ SMEs</w:t>
      </w:r>
      <w:r w:rsidDel="00000000" w:rsidR="00000000" w:rsidRPr="00000000">
        <w:rPr>
          <w:rtl w:val="0"/>
        </w:rPr>
        <w:t xml:space="preserve"> needing consistent brand presence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category winner = the one who builds the </w:t>
      </w:r>
      <w:r w:rsidDel="00000000" w:rsidR="00000000" w:rsidRPr="00000000">
        <w:rPr>
          <w:b w:val="1"/>
          <w:bCs w:val="1"/>
          <w:rtl w:val="0"/>
        </w:rPr>
        <w:t xml:space="preserve">system</w:t>
      </w:r>
      <w:r w:rsidDel="00000000" w:rsidR="00000000" w:rsidRPr="00000000">
        <w:rPr>
          <w:rtl w:val="0"/>
        </w:rPr>
        <w:t xml:space="preserve">, not another tool.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nemc6f3xtb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Introducing Brand OS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AI-Powered Operating System for Modern Brands.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unified platform covering the entire brand lifecycle: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Create → Systemize → Apply → Maintain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template tool.</w:t>
        <w:br w:type="textWrapping"/>
        <w:t xml:space="preserve">Not a PDF generator.</w:t>
        <w:br w:type="textWrapping"/>
        <w:t xml:space="preserve">A full operating system.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6ypkrpfqzb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Core Capabilities (The Lifecycle)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cb3wjlbm1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Create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a complete, coherent identity foundation.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rryh9iwy2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Systemize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identity into a dynamic rule-based system (not static PDFs).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ws35szb9z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Apply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Instant applications: social, decks, profiles, brand materials.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dsyxk2vyk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Maintain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change in the core identity updates future outputs instantly.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closed-loop system — built for long-term consistency.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m648cg8rkh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8) How It Works (Flow)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brief + brand essentials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generates identity foundation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Rules + structure convert to dynamic guidelines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Templates auto-adapt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use the brand consistently across all channels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Simple. Fast. Scalable.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fv6nku81tg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9) The Designer Use Case (Our Hero Story)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Designers create the </w:t>
      </w:r>
      <w:r w:rsidDel="00000000" w:rsidR="00000000" w:rsidRPr="00000000">
        <w:rPr>
          <w:i w:val="1"/>
          <w:iCs w:val="1"/>
          <w:rtl w:val="0"/>
        </w:rPr>
        <w:t xml:space="preserve">creative direction</w:t>
      </w:r>
      <w:r w:rsidDel="00000000" w:rsidR="00000000" w:rsidRPr="00000000">
        <w:rPr>
          <w:rtl w:val="0"/>
        </w:rPr>
        <w:t xml:space="preserve">.</w:t>
        <w:br w:type="textWrapping"/>
        <w:t xml:space="preserve">Brand OS handles everything repetitive.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Guidelines generated in minutes</w:t>
        <w:br w:type="textWrapping"/>
        <w:t xml:space="preserve">– Systemized rules</w:t>
        <w:br w:type="textWrapping"/>
        <w:t xml:space="preserve">– Visual language built automatically</w:t>
        <w:br w:type="textWrapping"/>
        <w:t xml:space="preserve">– Assets &amp; templates instantly ready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Creativity stays manual.</w:t>
        <w:br w:type="textWrapping"/>
        <w:t xml:space="preserve">Systems become automated.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66kao3skqm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10) ICP — Who We Serve First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pwr5pd3x7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Year 1 (Primary Market)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Designers</w:t>
        <w:br w:type="textWrapping"/>
        <w:t xml:space="preserve">– Freelancers</w:t>
        <w:br w:type="textWrapping"/>
        <w:t xml:space="preserve">– Small agencies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mf1mm8v2x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Year 2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SMEs</w:t>
        <w:br w:type="textWrapping"/>
        <w:t xml:space="preserve">– Startups</w:t>
        <w:br w:type="textWrapping"/>
        <w:t xml:space="preserve">– Creators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 with the users who feel the pain the most → expand to the entire market.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eifedyujvd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11) Competition (Category Definition)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are not improving old tools.</w:t>
        <w:br w:type="textWrapping"/>
        <w:t xml:space="preserve">We are creating a new category.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Canva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Templates</w:t>
        <w:br w:type="textWrapping"/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Manual workspace</w:t>
        <w:br w:type="textWrapping"/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AI logo tools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Shallow one-time kits</w:t>
        <w:br w:type="textWrapping"/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Frontify/Bynder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Asset storage, not creation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Brand OS = Creation + System + Application + Maintenance</w:t>
        <w:br w:type="textWrapping"/>
        <w:t xml:space="preserve">in one continuous experience.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tr7uaz2mrw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12) Business Model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subscription: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 Brand Plan</w:t>
        <w:br w:type="textWrapping"/>
      </w:r>
      <w:r w:rsidDel="00000000" w:rsidR="00000000" w:rsidRPr="00000000">
        <w:rPr>
          <w:rtl w:val="0"/>
        </w:rPr>
        <w:t xml:space="preserve">For founders &amp; solo designers</w:t>
        <w:br w:type="textWrapping"/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Monthly / Annual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Agency Workspace</w:t>
        <w:br w:type="textWrapping"/>
      </w:r>
      <w:r w:rsidDel="00000000" w:rsidR="00000000" w:rsidRPr="00000000">
        <w:rPr>
          <w:rtl w:val="0"/>
        </w:rPr>
        <w:t xml:space="preserve">Multi-brand, team roles, expanded exports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</w:t>
        <w:br w:type="textWrapping"/>
      </w:r>
      <w:r w:rsidDel="00000000" w:rsidR="00000000" w:rsidRPr="00000000">
        <w:rPr>
          <w:rtl w:val="0"/>
        </w:rPr>
        <w:t xml:space="preserve">Seat-based + brand-based pricing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Predictable. Scalable. High-margin SaaS.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vzv7gyhfzl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13) Traction (Pre-Launch Proof)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Core logic manually validated across </w:t>
      </w:r>
      <w:r w:rsidDel="00000000" w:rsidR="00000000" w:rsidRPr="00000000">
        <w:rPr>
          <w:b w:val="1"/>
          <w:bCs w:val="1"/>
          <w:rtl w:val="0"/>
        </w:rPr>
        <w:t xml:space="preserve">15+ real brands</w:t>
        <w:br w:type="textWrapping"/>
      </w:r>
      <w:r w:rsidDel="00000000" w:rsidR="00000000" w:rsidRPr="00000000">
        <w:rPr>
          <w:rtl w:val="0"/>
        </w:rPr>
        <w:t xml:space="preserve">– Full architecture + UI/UX designed</w:t>
        <w:br w:type="textWrapping"/>
        <w:t xml:space="preserve">– Network of designers &amp; agencies ready for beta</w:t>
        <w:br w:type="textWrapping"/>
        <w:t xml:space="preserve">– Clear demand from day one (consistency + automation gap)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market insight before product release.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xj43yl9ixf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14) The Vision (10-Year View)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Brand OS becomes the global brand infrastructure.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layers:</w:t>
        <w:br w:type="textWrapping"/>
        <w:t xml:space="preserve">– Brand marketplace</w:t>
        <w:br w:type="textWrapping"/>
        <w:t xml:space="preserve">– AI brand manager</w:t>
        <w:br w:type="textWrapping"/>
        <w:t xml:space="preserve">– Deep integrations (Figma/Webflow/Notion)</w:t>
        <w:br w:type="textWrapping"/>
        <w:t xml:space="preserve">– White-label for agencies</w:t>
        <w:br w:type="textWrapping"/>
        <w:t xml:space="preserve">– Brand OS API powering thousands of tools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new standard for how brands are built and maintained.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0z5hrwyrnz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15) Team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Founder–Product Fit: 100%.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→ Branding → Web → AI → Agency workflow</w:t>
        <w:br w:type="textWrapping"/>
        <w:t xml:space="preserve">Unique cross-skill combination enabling a category-defining product.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enxf11nhsc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16) The Ask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raising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to build the world’s first fully automated Brand OS.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Funds allocated to:</w:t>
        <w:br w:type="textWrapping"/>
        <w:t xml:space="preserve">– Core system</w:t>
        <w:br w:type="textWrapping"/>
        <w:t xml:space="preserve">– AI brand engine</w:t>
        <w:br w:type="textWrapping"/>
        <w:t xml:space="preserve">– Editor + templates</w:t>
        <w:br w:type="textWrapping"/>
        <w:t xml:space="preserve">– Marketplace</w:t>
        <w:br w:type="textWrapping"/>
        <w:t xml:space="preserve">– Early distribution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0wcacj68xl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17) Closing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Brand OS</w:t>
        <w:br w:type="textWrapping"/>
      </w:r>
      <w:r w:rsidDel="00000000" w:rsidR="00000000" w:rsidRPr="00000000">
        <w:rPr>
          <w:rtl w:val="0"/>
        </w:rPr>
        <w:t xml:space="preserve">The Operating System for Modern Brands.</w:t>
        <w:br w:type="textWrapping"/>
        <w:t xml:space="preserve">Your brand. One system. Endless continuity.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