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9EC" w:rsidRDefault="003F09EC">
      <w:pPr>
        <w:rPr>
          <w:lang w:val="es-CO"/>
        </w:rPr>
      </w:pPr>
      <w:bookmarkStart w:id="0" w:name="_GoBack"/>
      <w:bookmarkEnd w:id="0"/>
    </w:p>
    <w:p w:rsidR="003F09EC" w:rsidRDefault="003F09EC">
      <w:pPr>
        <w:rPr>
          <w:lang w:val="es-CO"/>
        </w:rPr>
      </w:pPr>
    </w:p>
    <w:p w:rsidR="00AE7155" w:rsidRDefault="008D2B1D">
      <w:pPr>
        <w:rPr>
          <w:lang w:val="es-CO"/>
        </w:rPr>
      </w:pPr>
      <w:r>
        <w:rPr>
          <w:lang w:val="es-CO"/>
        </w:rPr>
        <w:t>Blogs de noticias:</w:t>
      </w:r>
    </w:p>
    <w:p w:rsidR="00CF474C" w:rsidRDefault="00CF474C">
      <w:pPr>
        <w:rPr>
          <w:lang w:val="es-CO"/>
        </w:rPr>
      </w:pPr>
    </w:p>
    <w:p w:rsidR="00CF474C" w:rsidRDefault="00CF474C">
      <w:pPr>
        <w:rPr>
          <w:lang w:val="es-CO"/>
        </w:rPr>
      </w:pPr>
      <w:r>
        <w:rPr>
          <w:lang w:val="es-CO"/>
        </w:rPr>
        <w:t>Nota 1:</w:t>
      </w:r>
    </w:p>
    <w:p w:rsidR="00D16B04" w:rsidRDefault="008D2B1D" w:rsidP="006217C0">
      <w:pPr>
        <w:rPr>
          <w:lang w:val="es-CO"/>
        </w:rPr>
      </w:pPr>
      <w:r>
        <w:rPr>
          <w:lang w:val="es-CO"/>
        </w:rPr>
        <w:t xml:space="preserve">Fuimos invitados por PROCHILE a la rueda de negocios </w:t>
      </w:r>
      <w:r w:rsidR="00D91A52">
        <w:rPr>
          <w:lang w:val="es-CO"/>
        </w:rPr>
        <w:t xml:space="preserve">ENEXPRO AEC </w:t>
      </w:r>
      <w:r>
        <w:rPr>
          <w:lang w:val="es-CO"/>
        </w:rPr>
        <w:t xml:space="preserve">en el marco de la feria </w:t>
      </w:r>
      <w:proofErr w:type="spellStart"/>
      <w:r>
        <w:rPr>
          <w:lang w:val="es-CO"/>
        </w:rPr>
        <w:t>Ex</w:t>
      </w:r>
      <w:r w:rsidR="00D16B04">
        <w:rPr>
          <w:lang w:val="es-CO"/>
        </w:rPr>
        <w:t>poEdifica</w:t>
      </w:r>
      <w:proofErr w:type="spellEnd"/>
      <w:r w:rsidR="00D16B04">
        <w:rPr>
          <w:lang w:val="es-CO"/>
        </w:rPr>
        <w:t xml:space="preserve"> en Santiago de Chile. La invitación estaba encaminada a hacer relaciones comerciales con empresas de ingeniería chilenas en un esfuerzo del gobierno de ese país para internacionalizar los servicios de consultoría que prestan. Dentro de la delegación que viajó a Santiago </w:t>
      </w:r>
      <w:r w:rsidR="00CF474C">
        <w:rPr>
          <w:lang w:val="es-CO"/>
        </w:rPr>
        <w:t>había</w:t>
      </w:r>
      <w:r w:rsidR="00DF5898">
        <w:rPr>
          <w:lang w:val="es-CO"/>
        </w:rPr>
        <w:t xml:space="preserve"> </w:t>
      </w:r>
      <w:r w:rsidR="00D91A52">
        <w:rPr>
          <w:lang w:val="es-CO"/>
        </w:rPr>
        <w:t>más</w:t>
      </w:r>
      <w:r w:rsidR="00DF5898">
        <w:rPr>
          <w:lang w:val="es-CO"/>
        </w:rPr>
        <w:t xml:space="preserve"> de 30</w:t>
      </w:r>
      <w:r w:rsidR="00D16B04">
        <w:rPr>
          <w:lang w:val="es-CO"/>
        </w:rPr>
        <w:t xml:space="preserve"> representantes de empresas de México, Honduras, Panamá,</w:t>
      </w:r>
      <w:r w:rsidR="00DF5898">
        <w:rPr>
          <w:lang w:val="es-CO"/>
        </w:rPr>
        <w:t xml:space="preserve"> Costa Rica,</w:t>
      </w:r>
      <w:r w:rsidR="00D16B04">
        <w:rPr>
          <w:lang w:val="es-CO"/>
        </w:rPr>
        <w:t xml:space="preserve"> Colombia, Ecuador, Perú, Bolivia, Uruguay, Paraguay, Inglaterra, Dinamarca, Holanda</w:t>
      </w:r>
      <w:r w:rsidR="00DF5898">
        <w:rPr>
          <w:lang w:val="es-CO"/>
        </w:rPr>
        <w:t>, Suecia</w:t>
      </w:r>
      <w:r w:rsidR="00D16B04">
        <w:rPr>
          <w:lang w:val="es-CO"/>
        </w:rPr>
        <w:t xml:space="preserve"> y Australia.</w:t>
      </w:r>
    </w:p>
    <w:p w:rsidR="00CF474C" w:rsidRDefault="00D16B04" w:rsidP="006217C0">
      <w:pPr>
        <w:rPr>
          <w:lang w:val="es-CO"/>
        </w:rPr>
      </w:pPr>
      <w:r>
        <w:rPr>
          <w:lang w:val="es-CO"/>
        </w:rPr>
        <w:t>Nuestro objetivo era comenzar a mirar alternativas para hacer alianzas con empresas chilenas así como también explorar posibilidades de hacer diseños estructurales en otros países. La visita realizada fue un éxito debido a que se lograron relaciones importantes no solo con las empresas chilenas sino también con las que estaban dentro de la delegación</w:t>
      </w:r>
      <w:r w:rsidR="00CF474C">
        <w:rPr>
          <w:lang w:val="es-CO"/>
        </w:rPr>
        <w:t xml:space="preserve">. </w:t>
      </w:r>
    </w:p>
    <w:p w:rsidR="00CF474C" w:rsidRDefault="00CF474C" w:rsidP="006217C0">
      <w:pPr>
        <w:rPr>
          <w:lang w:val="es-CO"/>
        </w:rPr>
      </w:pPr>
      <w:r>
        <w:rPr>
          <w:lang w:val="es-CO"/>
        </w:rPr>
        <w:t>Actualmente, luego de llegar de nuestra visita, estamos en con</w:t>
      </w:r>
      <w:r w:rsidR="00D91A52">
        <w:rPr>
          <w:lang w:val="es-CO"/>
        </w:rPr>
        <w:t xml:space="preserve">versaciones </w:t>
      </w:r>
      <w:r>
        <w:rPr>
          <w:lang w:val="es-CO"/>
        </w:rPr>
        <w:t xml:space="preserve">con empresas con las que podríamos ampliar nuestro portafolio y estamos en contacto con </w:t>
      </w:r>
      <w:r w:rsidR="00D91A52">
        <w:rPr>
          <w:lang w:val="es-CO"/>
        </w:rPr>
        <w:t xml:space="preserve">otras </w:t>
      </w:r>
      <w:r>
        <w:rPr>
          <w:lang w:val="es-CO"/>
        </w:rPr>
        <w:t>con las que estamos explorando las posibilidades reales que tenemos para exportar nuestros servicios.</w:t>
      </w:r>
    </w:p>
    <w:p w:rsidR="008D2B1D" w:rsidRDefault="008D2B1D" w:rsidP="006217C0">
      <w:pPr>
        <w:rPr>
          <w:lang w:val="es-CO"/>
        </w:rPr>
      </w:pPr>
      <w:r>
        <w:rPr>
          <w:lang w:val="es-CO"/>
        </w:rPr>
        <w:t xml:space="preserve"> Esperen </w:t>
      </w:r>
      <w:r w:rsidR="00CF474C">
        <w:rPr>
          <w:lang w:val="es-CO"/>
        </w:rPr>
        <w:t xml:space="preserve">más </w:t>
      </w:r>
      <w:r>
        <w:rPr>
          <w:lang w:val="es-CO"/>
        </w:rPr>
        <w:t>noticias al respecto.</w:t>
      </w:r>
    </w:p>
    <w:p w:rsidR="00CF474C" w:rsidRDefault="00DF5898" w:rsidP="006217C0">
      <w:pPr>
        <w:rPr>
          <w:lang w:val="es-CO"/>
        </w:rPr>
      </w:pPr>
      <w:r>
        <w:rPr>
          <w:noProof/>
          <w:lang w:eastAsia="es-ES"/>
        </w:rPr>
        <w:drawing>
          <wp:inline distT="0" distB="0" distL="0" distR="0">
            <wp:extent cx="4449268" cy="2493034"/>
            <wp:effectExtent l="0" t="0" r="889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jpg"/>
                    <pic:cNvPicPr/>
                  </pic:nvPicPr>
                  <pic:blipFill>
                    <a:blip r:embed="rId5">
                      <a:extLst>
                        <a:ext uri="{28A0092B-C50C-407E-A947-70E740481C1C}">
                          <a14:useLocalDpi xmlns:a14="http://schemas.microsoft.com/office/drawing/2010/main" val="0"/>
                        </a:ext>
                      </a:extLst>
                    </a:blip>
                    <a:stretch>
                      <a:fillRect/>
                    </a:stretch>
                  </pic:blipFill>
                  <pic:spPr>
                    <a:xfrm>
                      <a:off x="0" y="0"/>
                      <a:ext cx="4452125" cy="2494635"/>
                    </a:xfrm>
                    <a:prstGeom prst="rect">
                      <a:avLst/>
                    </a:prstGeom>
                  </pic:spPr>
                </pic:pic>
              </a:graphicData>
            </a:graphic>
          </wp:inline>
        </w:drawing>
      </w:r>
      <w:r>
        <w:rPr>
          <w:noProof/>
          <w:lang w:eastAsia="es-ES"/>
        </w:rPr>
        <w:drawing>
          <wp:inline distT="0" distB="0" distL="0" distR="0">
            <wp:extent cx="4408098" cy="293804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13035" cy="2941332"/>
                    </a:xfrm>
                    <a:prstGeom prst="rect">
                      <a:avLst/>
                    </a:prstGeom>
                  </pic:spPr>
                </pic:pic>
              </a:graphicData>
            </a:graphic>
          </wp:inline>
        </w:drawing>
      </w:r>
      <w:r>
        <w:rPr>
          <w:noProof/>
          <w:lang w:eastAsia="es-ES"/>
        </w:rPr>
        <w:lastRenderedPageBreak/>
        <w:drawing>
          <wp:inline distT="0" distB="0" distL="0" distR="0">
            <wp:extent cx="5400040" cy="405003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noProof/>
          <w:lang w:eastAsia="es-ES"/>
        </w:rPr>
        <w:drawing>
          <wp:inline distT="0" distB="0" distL="0" distR="0">
            <wp:extent cx="5400040" cy="405003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noProof/>
          <w:lang w:eastAsia="es-ES"/>
        </w:rPr>
        <w:drawing>
          <wp:inline distT="0" distB="0" distL="0" distR="0">
            <wp:extent cx="5400040" cy="405003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rsidR="00DF5898" w:rsidRDefault="00E900DB" w:rsidP="006217C0">
      <w:pPr>
        <w:rPr>
          <w:lang w:val="es-CO"/>
        </w:rPr>
      </w:pPr>
      <w:r>
        <w:rPr>
          <w:noProof/>
          <w:lang w:eastAsia="es-ES"/>
        </w:rPr>
        <w:drawing>
          <wp:inline distT="0" distB="0" distL="0" distR="0">
            <wp:extent cx="5400040" cy="405003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19-10-08 at 9.50.51 AM.jpeg"/>
                    <pic:cNvPicPr/>
                  </pic:nvPicPr>
                  <pic:blipFill>
                    <a:blip r:embed="rId10">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noProof/>
          <w:lang w:eastAsia="es-ES"/>
        </w:rPr>
        <w:drawing>
          <wp:inline distT="0" distB="0" distL="0" distR="0">
            <wp:extent cx="5400040" cy="405003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19-10-08 at 9.35.54 AM.jpeg"/>
                    <pic:cNvPicPr/>
                  </pic:nvPicPr>
                  <pic:blipFill>
                    <a:blip r:embed="rId11">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noProof/>
          <w:lang w:eastAsia="es-ES"/>
        </w:rPr>
        <w:drawing>
          <wp:inline distT="0" distB="0" distL="0" distR="0">
            <wp:extent cx="5400040" cy="405003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19-10-08 at 9.36.45 AM.jpeg"/>
                    <pic:cNvPicPr/>
                  </pic:nvPicPr>
                  <pic:blipFill>
                    <a:blip r:embed="rId12">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rsidR="00DF5898" w:rsidRDefault="00DF5898" w:rsidP="006217C0">
      <w:pPr>
        <w:rPr>
          <w:lang w:val="es-CO"/>
        </w:rPr>
      </w:pPr>
    </w:p>
    <w:p w:rsidR="00E900DB" w:rsidRDefault="00E900DB" w:rsidP="006217C0">
      <w:pPr>
        <w:rPr>
          <w:lang w:val="es-CO"/>
        </w:rPr>
      </w:pPr>
    </w:p>
    <w:p w:rsidR="00CE43E4" w:rsidRDefault="00CE43E4" w:rsidP="006217C0">
      <w:pPr>
        <w:rPr>
          <w:lang w:val="es-CO"/>
        </w:rPr>
      </w:pPr>
    </w:p>
    <w:p w:rsidR="00CE43E4" w:rsidRDefault="003E18F3" w:rsidP="006217C0">
      <w:pPr>
        <w:rPr>
          <w:lang w:val="es-CO"/>
        </w:rPr>
      </w:pPr>
      <w:r>
        <w:rPr>
          <w:lang w:val="es-CO"/>
        </w:rPr>
        <w:t xml:space="preserve">Nota </w:t>
      </w:r>
      <w:r w:rsidR="00F02FCD">
        <w:rPr>
          <w:lang w:val="es-CO"/>
        </w:rPr>
        <w:t>2</w:t>
      </w:r>
      <w:r>
        <w:rPr>
          <w:lang w:val="es-CO"/>
        </w:rPr>
        <w:t>:</w:t>
      </w:r>
    </w:p>
    <w:p w:rsidR="00910E1E" w:rsidRDefault="00910E1E" w:rsidP="006217C0">
      <w:pPr>
        <w:rPr>
          <w:lang w:val="es-CO"/>
        </w:rPr>
      </w:pPr>
    </w:p>
    <w:p w:rsidR="003E18F3" w:rsidRDefault="003E18F3" w:rsidP="003E18F3">
      <w:r>
        <w:rPr>
          <w:lang w:val="es-CO"/>
        </w:rPr>
        <w:t xml:space="preserve">En nuestra visita a Chile tuvimos la oportunidad de visitar el edificio de la </w:t>
      </w:r>
      <w:proofErr w:type="spellStart"/>
      <w:r>
        <w:rPr>
          <w:lang w:val="es-CO"/>
        </w:rPr>
        <w:t>Camara</w:t>
      </w:r>
      <w:proofErr w:type="spellEnd"/>
      <w:r>
        <w:rPr>
          <w:lang w:val="es-CO"/>
        </w:rPr>
        <w:t xml:space="preserve"> Chilena de la construcción, un edificio que cuenta con un amortiguador de masa sintonizada</w:t>
      </w:r>
      <w:r w:rsidR="00910E1E">
        <w:rPr>
          <w:lang w:val="es-CO"/>
        </w:rPr>
        <w:t xml:space="preserve"> diseñado por la empresa VMB Ingeniería Estructural de Chile. </w:t>
      </w:r>
      <w:hyperlink r:id="rId13" w:history="1">
        <w:r w:rsidR="007B5131">
          <w:rPr>
            <w:rStyle w:val="Hipervnculo"/>
          </w:rPr>
          <w:t>https://www.youtube.com/watch?v=7SCUGTA8xEI</w:t>
        </w:r>
      </w:hyperlink>
      <w:r w:rsidR="007B5131">
        <w:t>.</w:t>
      </w:r>
    </w:p>
    <w:p w:rsidR="007B5131" w:rsidRDefault="007B5131" w:rsidP="003E18F3">
      <w:pPr>
        <w:rPr>
          <w:lang w:val="es-CO"/>
        </w:rPr>
      </w:pPr>
    </w:p>
    <w:p w:rsidR="003E18F3" w:rsidRDefault="00E6317E" w:rsidP="00910E1E">
      <w:r>
        <w:rPr>
          <w:lang w:val="es-CO"/>
        </w:rPr>
        <w:t xml:space="preserve">El amortiguador de </w:t>
      </w:r>
      <w:r w:rsidR="003E18F3">
        <w:rPr>
          <w:lang w:val="es-CO"/>
        </w:rPr>
        <w:t xml:space="preserve">masa </w:t>
      </w:r>
      <w:r>
        <w:rPr>
          <w:lang w:val="es-CO"/>
        </w:rPr>
        <w:t>sintonizada</w:t>
      </w:r>
      <w:r w:rsidR="003E18F3">
        <w:rPr>
          <w:lang w:val="es-CO"/>
        </w:rPr>
        <w:t xml:space="preserve"> es un sistema de protección que se instala en las edificaciones para contrarrestar el efecto de movimientos </w:t>
      </w:r>
      <w:r>
        <w:rPr>
          <w:lang w:val="es-CO"/>
        </w:rPr>
        <w:t xml:space="preserve">gracias a una gran masa colgante. Esta gran masa funciona como un péndulo cuyo movimiento es contrario al movimiento del edificio contrarrestando los efectos y </w:t>
      </w:r>
      <w:r w:rsidR="00910E1E">
        <w:rPr>
          <w:lang w:val="es-CO"/>
        </w:rPr>
        <w:t xml:space="preserve">reduciendo las deformaciones reduciendo </w:t>
      </w:r>
      <w:r>
        <w:rPr>
          <w:lang w:val="es-CO"/>
        </w:rPr>
        <w:t>daños en la estructura.</w:t>
      </w:r>
      <w:r w:rsidR="00910E1E">
        <w:rPr>
          <w:lang w:val="es-CO"/>
        </w:rPr>
        <w:t xml:space="preserve"> Estos sistemas también se han utilizados en edificios de gran altura como el </w:t>
      </w:r>
      <w:proofErr w:type="spellStart"/>
      <w:r w:rsidR="00910E1E">
        <w:rPr>
          <w:lang w:val="es-CO"/>
        </w:rPr>
        <w:t>Taipei</w:t>
      </w:r>
      <w:proofErr w:type="spellEnd"/>
      <w:r w:rsidR="00910E1E">
        <w:rPr>
          <w:lang w:val="es-CO"/>
        </w:rPr>
        <w:t xml:space="preserve"> 101 el cual tiene 101 plantas y 508 metros de altura. En el  enlace de </w:t>
      </w:r>
      <w:proofErr w:type="spellStart"/>
      <w:r w:rsidR="00910E1E">
        <w:rPr>
          <w:lang w:val="es-CO"/>
        </w:rPr>
        <w:t>youtube</w:t>
      </w:r>
      <w:proofErr w:type="spellEnd"/>
      <w:r w:rsidR="00910E1E">
        <w:rPr>
          <w:lang w:val="es-CO"/>
        </w:rPr>
        <w:t xml:space="preserve"> de </w:t>
      </w:r>
      <w:hyperlink r:id="rId14" w:history="1">
        <w:r w:rsidR="00910E1E" w:rsidRPr="00910E1E">
          <w:rPr>
            <w:rFonts w:ascii="Times New Roman" w:eastAsia="Times New Roman" w:hAnsi="Times New Roman" w:cs="Times New Roman"/>
            <w:color w:val="0000FF"/>
            <w:sz w:val="24"/>
            <w:szCs w:val="24"/>
            <w:lang w:eastAsia="es-ES"/>
          </w:rPr>
          <w:br/>
          <w:t>Practical Engineering</w:t>
        </w:r>
      </w:hyperlink>
      <w:r w:rsidR="00910E1E">
        <w:rPr>
          <w:rFonts w:ascii="Times New Roman" w:eastAsia="Times New Roman" w:hAnsi="Times New Roman" w:cs="Times New Roman"/>
          <w:sz w:val="24"/>
          <w:szCs w:val="24"/>
          <w:lang w:eastAsia="es-ES"/>
        </w:rPr>
        <w:t xml:space="preserve"> (</w:t>
      </w:r>
      <w:hyperlink r:id="rId15" w:history="1">
        <w:r w:rsidR="00910E1E">
          <w:rPr>
            <w:rStyle w:val="Hipervnculo"/>
          </w:rPr>
          <w:t>https://www.youtube.com/watch?v=f1U4SAgy60c</w:t>
        </w:r>
      </w:hyperlink>
      <w:r w:rsidR="00910E1E">
        <w:t xml:space="preserve">)  se puede ver un video que muestra de forma clara la filosofía de este tipo de sistema de protección de estructuras. </w:t>
      </w:r>
    </w:p>
    <w:p w:rsidR="007B5131" w:rsidRDefault="007B5131" w:rsidP="00910E1E">
      <w:r>
        <w:rPr>
          <w:noProof/>
          <w:lang w:eastAsia="es-ES"/>
        </w:rPr>
        <w:drawing>
          <wp:inline distT="0" distB="0" distL="0" distR="0">
            <wp:extent cx="5400040" cy="405003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_8770.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rsidR="007B5131" w:rsidRDefault="007B5131" w:rsidP="00910E1E">
      <w:r>
        <w:rPr>
          <w:noProof/>
          <w:lang w:eastAsia="es-ES"/>
        </w:rPr>
        <w:drawing>
          <wp:inline distT="0" distB="0" distL="0" distR="0">
            <wp:extent cx="5400040" cy="7200265"/>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_8783.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7200265"/>
                    </a:xfrm>
                    <a:prstGeom prst="rect">
                      <a:avLst/>
                    </a:prstGeom>
                  </pic:spPr>
                </pic:pic>
              </a:graphicData>
            </a:graphic>
          </wp:inline>
        </w:drawing>
      </w:r>
    </w:p>
    <w:p w:rsidR="00910E1E" w:rsidRDefault="00910E1E" w:rsidP="00910E1E"/>
    <w:p w:rsidR="00910E1E" w:rsidRDefault="00910E1E" w:rsidP="00910E1E">
      <w:pPr>
        <w:rPr>
          <w:lang w:val="es-CO"/>
        </w:rPr>
      </w:pPr>
    </w:p>
    <w:p w:rsidR="00910E1E" w:rsidRDefault="007B5131" w:rsidP="003E18F3">
      <w:pPr>
        <w:rPr>
          <w:lang w:val="es-CO"/>
        </w:rPr>
      </w:pPr>
      <w:r>
        <w:rPr>
          <w:noProof/>
          <w:lang w:eastAsia="es-ES"/>
        </w:rPr>
        <w:drawing>
          <wp:inline distT="0" distB="0" distL="0" distR="0" wp14:anchorId="37B5F747" wp14:editId="5ADC27D9">
            <wp:extent cx="5400040" cy="720026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19-10-08 at 9.49.17 AM.jpeg"/>
                    <pic:cNvPicPr/>
                  </pic:nvPicPr>
                  <pic:blipFill>
                    <a:blip r:embed="rId18">
                      <a:extLst>
                        <a:ext uri="{28A0092B-C50C-407E-A947-70E740481C1C}">
                          <a14:useLocalDpi xmlns:a14="http://schemas.microsoft.com/office/drawing/2010/main" val="0"/>
                        </a:ext>
                      </a:extLst>
                    </a:blip>
                    <a:stretch>
                      <a:fillRect/>
                    </a:stretch>
                  </pic:blipFill>
                  <pic:spPr>
                    <a:xfrm>
                      <a:off x="0" y="0"/>
                      <a:ext cx="5400040" cy="7200265"/>
                    </a:xfrm>
                    <a:prstGeom prst="rect">
                      <a:avLst/>
                    </a:prstGeom>
                  </pic:spPr>
                </pic:pic>
              </a:graphicData>
            </a:graphic>
          </wp:inline>
        </w:drawing>
      </w:r>
    </w:p>
    <w:p w:rsidR="00910E1E" w:rsidRDefault="00910E1E" w:rsidP="003E18F3">
      <w:pPr>
        <w:rPr>
          <w:lang w:val="es-CO"/>
        </w:rPr>
      </w:pPr>
    </w:p>
    <w:p w:rsidR="003E18F3" w:rsidRDefault="003E18F3" w:rsidP="003E18F3">
      <w:pPr>
        <w:rPr>
          <w:lang w:val="es-CO"/>
        </w:rPr>
      </w:pPr>
    </w:p>
    <w:p w:rsidR="003E18F3" w:rsidRDefault="003E18F3" w:rsidP="003E18F3">
      <w:pPr>
        <w:rPr>
          <w:lang w:val="es-CO"/>
        </w:rPr>
      </w:pPr>
    </w:p>
    <w:p w:rsidR="00E05551" w:rsidRDefault="00E05551" w:rsidP="006217C0">
      <w:pPr>
        <w:rPr>
          <w:lang w:val="es-CO"/>
        </w:rPr>
      </w:pPr>
    </w:p>
    <w:p w:rsidR="00F02FCD" w:rsidRDefault="00F02FCD" w:rsidP="006217C0">
      <w:pPr>
        <w:rPr>
          <w:lang w:val="es-CO"/>
        </w:rPr>
      </w:pPr>
    </w:p>
    <w:p w:rsidR="00F02FCD" w:rsidRDefault="00F02FCD" w:rsidP="006217C0">
      <w:pPr>
        <w:rPr>
          <w:lang w:val="es-CO"/>
        </w:rPr>
      </w:pPr>
    </w:p>
    <w:p w:rsidR="00F02FCD" w:rsidRDefault="00F02FCD" w:rsidP="006217C0">
      <w:pPr>
        <w:rPr>
          <w:lang w:val="es-CO"/>
        </w:rPr>
      </w:pPr>
    </w:p>
    <w:p w:rsidR="00F02FCD" w:rsidRDefault="00F02FCD" w:rsidP="006217C0">
      <w:pPr>
        <w:rPr>
          <w:lang w:val="es-CO"/>
        </w:rPr>
      </w:pPr>
    </w:p>
    <w:p w:rsidR="00F02FCD" w:rsidRDefault="00F02FCD" w:rsidP="006217C0">
      <w:pPr>
        <w:rPr>
          <w:lang w:val="es-CO"/>
        </w:rPr>
      </w:pPr>
    </w:p>
    <w:p w:rsidR="00F02FCD" w:rsidRDefault="00F02FCD" w:rsidP="00F02FCD">
      <w:pPr>
        <w:rPr>
          <w:lang w:val="es-CO"/>
        </w:rPr>
      </w:pPr>
      <w:r>
        <w:rPr>
          <w:lang w:val="es-CO"/>
        </w:rPr>
        <w:t>Nota 3:</w:t>
      </w:r>
    </w:p>
    <w:p w:rsidR="00F02FCD" w:rsidRDefault="00F02FCD" w:rsidP="006217C0">
      <w:pPr>
        <w:rPr>
          <w:lang w:val="es-CO"/>
        </w:rPr>
      </w:pPr>
    </w:p>
    <w:p w:rsidR="00E5723E" w:rsidRDefault="00E5723E" w:rsidP="00E5723E">
      <w:pPr>
        <w:rPr>
          <w:rFonts w:ascii="Arial" w:hAnsi="Arial" w:cs="Arial"/>
          <w:color w:val="222222"/>
          <w:sz w:val="21"/>
          <w:szCs w:val="21"/>
          <w:shd w:val="clear" w:color="auto" w:fill="FFFFFF"/>
        </w:rPr>
      </w:pPr>
      <w:r w:rsidRPr="00E5723E">
        <w:rPr>
          <w:rFonts w:ascii="Arial" w:hAnsi="Arial" w:cs="Arial"/>
          <w:color w:val="222222"/>
          <w:sz w:val="21"/>
          <w:szCs w:val="21"/>
          <w:shd w:val="clear" w:color="auto" w:fill="FFFFFF"/>
        </w:rPr>
        <w:t>En días recientes fue inaugurada la primera etapa del centro comercial El Edén, el cual está  ubicado en el sector de Villa Alsacia, sobre la Avenida Boyacá,   al occidente de Bogotá. Será el centro comercial más grande de Colombia una vez se culmine la segunda etapa.</w:t>
      </w:r>
    </w:p>
    <w:p w:rsidR="00E5723E" w:rsidRPr="00E5723E" w:rsidRDefault="00E5723E" w:rsidP="00E5723E">
      <w:pPr>
        <w:rPr>
          <w:rFonts w:ascii="Arial" w:hAnsi="Arial" w:cs="Arial"/>
          <w:color w:val="222222"/>
          <w:sz w:val="21"/>
          <w:szCs w:val="21"/>
          <w:shd w:val="clear" w:color="auto" w:fill="FFFFFF"/>
        </w:rPr>
      </w:pPr>
    </w:p>
    <w:p w:rsidR="00E5723E" w:rsidRDefault="00E5723E" w:rsidP="00E5723E">
      <w:pPr>
        <w:rPr>
          <w:rFonts w:ascii="Arial" w:hAnsi="Arial" w:cs="Arial"/>
          <w:color w:val="222222"/>
          <w:sz w:val="21"/>
          <w:szCs w:val="21"/>
          <w:shd w:val="clear" w:color="auto" w:fill="FFFFFF"/>
        </w:rPr>
      </w:pPr>
      <w:r w:rsidRPr="00E5723E">
        <w:rPr>
          <w:rFonts w:ascii="Arial" w:hAnsi="Arial" w:cs="Arial"/>
          <w:color w:val="222222"/>
          <w:sz w:val="21"/>
          <w:szCs w:val="21"/>
          <w:shd w:val="clear" w:color="auto" w:fill="FFFFFF"/>
        </w:rPr>
        <w:t xml:space="preserve">Nuestra compañía realizó los diseños estructurales de la infraestructura vial  tanto del  entorno  al centro comercial como de los accesos al mismo, esta infraestructura se proyectó para mejorar  la movilidad del sector y facilitar el ingreso vehicular  al  centro comercial. Para lo anterior fue necesario diseñar  estructuras como vías deprimidas, </w:t>
      </w:r>
      <w:proofErr w:type="spellStart"/>
      <w:r w:rsidRPr="00E5723E">
        <w:rPr>
          <w:rFonts w:ascii="Arial" w:hAnsi="Arial" w:cs="Arial"/>
          <w:color w:val="222222"/>
          <w:sz w:val="21"/>
          <w:szCs w:val="21"/>
          <w:shd w:val="clear" w:color="auto" w:fill="FFFFFF"/>
        </w:rPr>
        <w:t>boxculvert</w:t>
      </w:r>
      <w:proofErr w:type="spellEnd"/>
      <w:r w:rsidRPr="00E5723E">
        <w:rPr>
          <w:rFonts w:ascii="Arial" w:hAnsi="Arial" w:cs="Arial"/>
          <w:color w:val="222222"/>
          <w:sz w:val="21"/>
          <w:szCs w:val="21"/>
          <w:shd w:val="clear" w:color="auto" w:fill="FFFFFF"/>
        </w:rPr>
        <w:t>, puentes y muros de contención; trabajo que también  contemplo el acompañamiento y asesoría durante la ejecución de las obras.</w:t>
      </w:r>
    </w:p>
    <w:p w:rsidR="00E5723E" w:rsidRPr="00E5723E" w:rsidRDefault="00E5723E" w:rsidP="00E5723E">
      <w:pPr>
        <w:rPr>
          <w:rFonts w:ascii="Arial" w:hAnsi="Arial" w:cs="Arial"/>
          <w:color w:val="222222"/>
          <w:sz w:val="21"/>
          <w:szCs w:val="21"/>
          <w:shd w:val="clear" w:color="auto" w:fill="FFFFFF"/>
        </w:rPr>
      </w:pPr>
    </w:p>
    <w:p w:rsidR="00E5723E" w:rsidRPr="00E5723E" w:rsidRDefault="00E5723E" w:rsidP="00E5723E">
      <w:pPr>
        <w:rPr>
          <w:rFonts w:ascii="Arial" w:hAnsi="Arial" w:cs="Arial"/>
          <w:color w:val="222222"/>
          <w:sz w:val="21"/>
          <w:szCs w:val="21"/>
          <w:shd w:val="clear" w:color="auto" w:fill="FFFFFF"/>
        </w:rPr>
      </w:pPr>
      <w:r w:rsidRPr="00E5723E">
        <w:rPr>
          <w:rFonts w:ascii="Arial" w:hAnsi="Arial" w:cs="Arial"/>
          <w:color w:val="222222"/>
          <w:sz w:val="21"/>
          <w:szCs w:val="21"/>
          <w:shd w:val="clear" w:color="auto" w:fill="FFFFFF"/>
        </w:rPr>
        <w:t xml:space="preserve">El sistema de contención utilizado para las vías deprimidas para alturas mayores a 3.0 m fue de pantallas </w:t>
      </w:r>
      <w:proofErr w:type="spellStart"/>
      <w:r w:rsidRPr="00E5723E">
        <w:rPr>
          <w:rFonts w:ascii="Arial" w:hAnsi="Arial" w:cs="Arial"/>
          <w:color w:val="222222"/>
          <w:sz w:val="21"/>
          <w:szCs w:val="21"/>
          <w:shd w:val="clear" w:color="auto" w:fill="FFFFFF"/>
        </w:rPr>
        <w:t>preexcavadas</w:t>
      </w:r>
      <w:proofErr w:type="spellEnd"/>
      <w:r w:rsidRPr="00E5723E">
        <w:rPr>
          <w:rFonts w:ascii="Arial" w:hAnsi="Arial" w:cs="Arial"/>
          <w:color w:val="222222"/>
          <w:sz w:val="21"/>
          <w:szCs w:val="21"/>
          <w:shd w:val="clear" w:color="auto" w:fill="FFFFFF"/>
        </w:rPr>
        <w:t xml:space="preserve"> con longitudes  que varían  de 7.0 m a 12.0 m, para las restantes alturas se utilizó un sistema de muro en cantiléver con zarpa.</w:t>
      </w:r>
    </w:p>
    <w:p w:rsidR="00E5723E" w:rsidRDefault="00E5723E" w:rsidP="00E5723E">
      <w:pPr>
        <w:rPr>
          <w:rFonts w:ascii="Arial" w:hAnsi="Arial" w:cs="Arial"/>
          <w:color w:val="222222"/>
          <w:sz w:val="21"/>
          <w:szCs w:val="21"/>
          <w:shd w:val="clear" w:color="auto" w:fill="FFFFFF"/>
        </w:rPr>
      </w:pPr>
      <w:r w:rsidRPr="00E5723E">
        <w:rPr>
          <w:rFonts w:ascii="Arial" w:hAnsi="Arial" w:cs="Arial"/>
          <w:color w:val="222222"/>
          <w:sz w:val="21"/>
          <w:szCs w:val="21"/>
          <w:shd w:val="clear" w:color="auto" w:fill="FFFFFF"/>
        </w:rPr>
        <w:t xml:space="preserve">Los </w:t>
      </w:r>
      <w:proofErr w:type="spellStart"/>
      <w:r w:rsidRPr="00E5723E">
        <w:rPr>
          <w:rFonts w:ascii="Arial" w:hAnsi="Arial" w:cs="Arial"/>
          <w:color w:val="222222"/>
          <w:sz w:val="21"/>
          <w:szCs w:val="21"/>
          <w:shd w:val="clear" w:color="auto" w:fill="FFFFFF"/>
        </w:rPr>
        <w:t>boxculvert</w:t>
      </w:r>
      <w:proofErr w:type="spellEnd"/>
      <w:r w:rsidRPr="00E5723E">
        <w:rPr>
          <w:rFonts w:ascii="Arial" w:hAnsi="Arial" w:cs="Arial"/>
          <w:color w:val="222222"/>
          <w:sz w:val="21"/>
          <w:szCs w:val="21"/>
          <w:shd w:val="clear" w:color="auto" w:fill="FFFFFF"/>
        </w:rPr>
        <w:t xml:space="preserve"> proyectados y construidos fueron en concreto reforzado  con una configuración geométrica e hidráulica de 4 celdas.</w:t>
      </w:r>
    </w:p>
    <w:p w:rsidR="00E5723E" w:rsidRPr="00E5723E" w:rsidRDefault="00E5723E" w:rsidP="00E5723E">
      <w:pPr>
        <w:rPr>
          <w:rFonts w:ascii="Arial" w:hAnsi="Arial" w:cs="Arial"/>
          <w:color w:val="222222"/>
          <w:sz w:val="21"/>
          <w:szCs w:val="21"/>
          <w:shd w:val="clear" w:color="auto" w:fill="FFFFFF"/>
        </w:rPr>
      </w:pPr>
    </w:p>
    <w:p w:rsidR="00E5723E" w:rsidRPr="00E5723E" w:rsidRDefault="00E5723E" w:rsidP="00E5723E">
      <w:pPr>
        <w:rPr>
          <w:rFonts w:ascii="Arial" w:hAnsi="Arial" w:cs="Arial"/>
          <w:color w:val="222222"/>
          <w:sz w:val="21"/>
          <w:szCs w:val="21"/>
          <w:shd w:val="clear" w:color="auto" w:fill="FFFFFF"/>
        </w:rPr>
      </w:pPr>
      <w:r w:rsidRPr="00E5723E">
        <w:rPr>
          <w:rFonts w:ascii="Arial" w:hAnsi="Arial" w:cs="Arial"/>
          <w:color w:val="222222"/>
          <w:sz w:val="21"/>
          <w:szCs w:val="21"/>
          <w:shd w:val="clear" w:color="auto" w:fill="FFFFFF"/>
        </w:rPr>
        <w:t xml:space="preserve">Dos de los tres puentes vehiculares se proyectaron en concreto reforzado con un sistema de placa y viga y el  tercer puente de mayor luz se proyectó en concreto </w:t>
      </w:r>
      <w:proofErr w:type="spellStart"/>
      <w:r w:rsidRPr="00E5723E">
        <w:rPr>
          <w:rFonts w:ascii="Arial" w:hAnsi="Arial" w:cs="Arial"/>
          <w:color w:val="222222"/>
          <w:sz w:val="21"/>
          <w:szCs w:val="21"/>
          <w:shd w:val="clear" w:color="auto" w:fill="FFFFFF"/>
        </w:rPr>
        <w:t>postensado</w:t>
      </w:r>
      <w:proofErr w:type="spellEnd"/>
      <w:r w:rsidRPr="00E5723E">
        <w:rPr>
          <w:rFonts w:ascii="Arial" w:hAnsi="Arial" w:cs="Arial"/>
          <w:color w:val="222222"/>
          <w:sz w:val="21"/>
          <w:szCs w:val="21"/>
          <w:shd w:val="clear" w:color="auto" w:fill="FFFFFF"/>
        </w:rPr>
        <w:t xml:space="preserve"> con un sistema de losa aligerada.</w:t>
      </w:r>
    </w:p>
    <w:p w:rsidR="00E5723E" w:rsidRPr="00E5723E" w:rsidRDefault="00E5723E" w:rsidP="00E5723E">
      <w:pPr>
        <w:rPr>
          <w:rFonts w:ascii="Arial" w:hAnsi="Arial" w:cs="Arial"/>
          <w:color w:val="222222"/>
          <w:sz w:val="21"/>
          <w:szCs w:val="21"/>
          <w:shd w:val="clear" w:color="auto" w:fill="FFFFFF"/>
        </w:rPr>
      </w:pPr>
    </w:p>
    <w:p w:rsidR="00E5723E" w:rsidRDefault="00E5723E">
      <w:pPr>
        <w:rPr>
          <w:rFonts w:ascii="Arial" w:hAnsi="Arial" w:cs="Arial"/>
          <w:color w:val="222222"/>
          <w:sz w:val="21"/>
          <w:szCs w:val="21"/>
          <w:shd w:val="clear" w:color="auto" w:fill="FFFFFF"/>
        </w:rPr>
      </w:pPr>
      <w:r w:rsidRPr="00E5723E">
        <w:rPr>
          <w:rFonts w:ascii="Arial" w:hAnsi="Arial" w:cs="Arial"/>
          <w:color w:val="222222"/>
          <w:sz w:val="21"/>
          <w:szCs w:val="21"/>
          <w:shd w:val="clear" w:color="auto" w:fill="FFFFFF"/>
        </w:rPr>
        <w:t>A continuación se muestra un registro fotográfico de las principales obras indicadas.</w:t>
      </w:r>
    </w:p>
    <w:p w:rsidR="00E5723E" w:rsidRDefault="00E5723E">
      <w:pPr>
        <w:rPr>
          <w:rFonts w:ascii="Arial" w:hAnsi="Arial" w:cs="Arial"/>
          <w:color w:val="222222"/>
          <w:sz w:val="21"/>
          <w:szCs w:val="21"/>
          <w:shd w:val="clear" w:color="auto" w:fill="FFFFFF"/>
        </w:rPr>
      </w:pPr>
    </w:p>
    <w:p w:rsidR="00E5723E" w:rsidRDefault="00E5723E">
      <w:pPr>
        <w:rPr>
          <w:rFonts w:ascii="Arial" w:hAnsi="Arial" w:cs="Arial"/>
          <w:color w:val="222222"/>
          <w:sz w:val="21"/>
          <w:szCs w:val="21"/>
          <w:shd w:val="clear" w:color="auto" w:fill="FFFFFF"/>
        </w:rPr>
      </w:pPr>
    </w:p>
    <w:p w:rsidR="00E5723E" w:rsidRDefault="00E5723E">
      <w:pPr>
        <w:rPr>
          <w:rFonts w:ascii="Arial" w:hAnsi="Arial" w:cs="Arial"/>
          <w:color w:val="222222"/>
          <w:sz w:val="21"/>
          <w:szCs w:val="21"/>
          <w:shd w:val="clear" w:color="auto" w:fill="FFFFFF"/>
        </w:rPr>
      </w:pPr>
    </w:p>
    <w:p w:rsidR="00E5723E" w:rsidRDefault="00E5723E">
      <w:pPr>
        <w:rPr>
          <w:rFonts w:ascii="Arial" w:hAnsi="Arial" w:cs="Arial"/>
          <w:color w:val="222222"/>
          <w:sz w:val="21"/>
          <w:szCs w:val="21"/>
          <w:shd w:val="clear" w:color="auto" w:fill="FFFFFF"/>
        </w:rPr>
      </w:pPr>
    </w:p>
    <w:p w:rsidR="00E5723E" w:rsidRDefault="00E5723E" w:rsidP="00E5723E">
      <w:pPr>
        <w:jc w:val="center"/>
        <w:rPr>
          <w:rFonts w:ascii="Arial" w:hAnsi="Arial" w:cs="Arial"/>
          <w:color w:val="222222"/>
          <w:sz w:val="21"/>
          <w:szCs w:val="21"/>
          <w:shd w:val="clear" w:color="auto" w:fill="FFFFFF"/>
        </w:rPr>
      </w:pPr>
      <w:r>
        <w:rPr>
          <w:noProof/>
          <w:lang w:eastAsia="es-ES"/>
        </w:rPr>
        <w:drawing>
          <wp:inline distT="0" distB="0" distL="0" distR="0">
            <wp:extent cx="4552950" cy="2982967"/>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ox.png"/>
                    <pic:cNvPicPr/>
                  </pic:nvPicPr>
                  <pic:blipFill rotWithShape="1">
                    <a:blip r:embed="rId19">
                      <a:extLst>
                        <a:ext uri="{28A0092B-C50C-407E-A947-70E740481C1C}">
                          <a14:useLocalDpi xmlns:a14="http://schemas.microsoft.com/office/drawing/2010/main" val="0"/>
                        </a:ext>
                      </a:extLst>
                    </a:blip>
                    <a:srcRect r="28386" b="16579"/>
                    <a:stretch/>
                  </pic:blipFill>
                  <pic:spPr bwMode="auto">
                    <a:xfrm>
                      <a:off x="0" y="0"/>
                      <a:ext cx="4566884" cy="2992096"/>
                    </a:xfrm>
                    <a:prstGeom prst="rect">
                      <a:avLst/>
                    </a:prstGeom>
                    <a:ln>
                      <a:noFill/>
                    </a:ln>
                    <a:extLst>
                      <a:ext uri="{53640926-AAD7-44D8-BBD7-CCE9431645EC}">
                        <a14:shadowObscured xmlns:a14="http://schemas.microsoft.com/office/drawing/2010/main"/>
                      </a:ext>
                    </a:extLst>
                  </pic:spPr>
                </pic:pic>
              </a:graphicData>
            </a:graphic>
          </wp:inline>
        </w:drawing>
      </w:r>
    </w:p>
    <w:p w:rsidR="00E5723E" w:rsidRDefault="00E5723E">
      <w:pPr>
        <w:rPr>
          <w:rFonts w:ascii="Arial" w:hAnsi="Arial" w:cs="Arial"/>
          <w:color w:val="222222"/>
          <w:sz w:val="21"/>
          <w:szCs w:val="21"/>
          <w:shd w:val="clear" w:color="auto" w:fill="FFFFFF"/>
        </w:rPr>
      </w:pPr>
    </w:p>
    <w:p w:rsidR="00E5723E" w:rsidRDefault="00E5723E">
      <w:pPr>
        <w:rPr>
          <w:rFonts w:ascii="Arial" w:hAnsi="Arial" w:cs="Arial"/>
          <w:color w:val="222222"/>
          <w:sz w:val="21"/>
          <w:szCs w:val="21"/>
          <w:shd w:val="clear" w:color="auto" w:fill="FFFFFF"/>
        </w:rPr>
      </w:pPr>
    </w:p>
    <w:p w:rsidR="00E5723E" w:rsidRDefault="00E5723E">
      <w:pPr>
        <w:rPr>
          <w:rFonts w:ascii="Arial" w:hAnsi="Arial" w:cs="Arial"/>
          <w:color w:val="222222"/>
          <w:sz w:val="21"/>
          <w:szCs w:val="21"/>
          <w:shd w:val="clear" w:color="auto" w:fill="FFFFFF"/>
        </w:rPr>
      </w:pPr>
    </w:p>
    <w:p w:rsidR="00E5723E" w:rsidRDefault="00E5723E">
      <w:pPr>
        <w:rPr>
          <w:rFonts w:ascii="Arial" w:hAnsi="Arial" w:cs="Arial"/>
          <w:color w:val="222222"/>
          <w:sz w:val="21"/>
          <w:szCs w:val="21"/>
          <w:shd w:val="clear" w:color="auto" w:fill="FFFFFF"/>
        </w:rPr>
      </w:pPr>
    </w:p>
    <w:p w:rsidR="00E5723E" w:rsidRDefault="00E5723E">
      <w:pPr>
        <w:rPr>
          <w:rFonts w:ascii="Arial" w:hAnsi="Arial" w:cs="Arial"/>
          <w:color w:val="222222"/>
          <w:sz w:val="21"/>
          <w:szCs w:val="21"/>
          <w:shd w:val="clear" w:color="auto" w:fill="FFFFFF"/>
        </w:rPr>
      </w:pPr>
    </w:p>
    <w:p w:rsidR="00E5723E" w:rsidRDefault="00E5723E">
      <w:pPr>
        <w:rPr>
          <w:rFonts w:ascii="Arial" w:hAnsi="Arial" w:cs="Arial"/>
          <w:color w:val="222222"/>
          <w:sz w:val="21"/>
          <w:szCs w:val="21"/>
          <w:shd w:val="clear" w:color="auto" w:fill="FFFFFF"/>
        </w:rPr>
      </w:pPr>
    </w:p>
    <w:p w:rsidR="00E5723E" w:rsidRDefault="00E5723E">
      <w:pPr>
        <w:rPr>
          <w:lang w:val="es-CO"/>
        </w:rPr>
      </w:pPr>
      <w:r>
        <w:rPr>
          <w:noProof/>
          <w:lang w:eastAsia="es-ES"/>
        </w:rPr>
        <w:drawing>
          <wp:inline distT="0" distB="0" distL="0" distR="0">
            <wp:extent cx="4438650" cy="3159125"/>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primido.png"/>
                    <pic:cNvPicPr/>
                  </pic:nvPicPr>
                  <pic:blipFill rotWithShape="1">
                    <a:blip r:embed="rId20">
                      <a:extLst>
                        <a:ext uri="{28A0092B-C50C-407E-A947-70E740481C1C}">
                          <a14:useLocalDpi xmlns:a14="http://schemas.microsoft.com/office/drawing/2010/main" val="0"/>
                        </a:ext>
                      </a:extLst>
                    </a:blip>
                    <a:srcRect r="17804"/>
                    <a:stretch/>
                  </pic:blipFill>
                  <pic:spPr bwMode="auto">
                    <a:xfrm>
                      <a:off x="0" y="0"/>
                      <a:ext cx="4438650" cy="3159125"/>
                    </a:xfrm>
                    <a:prstGeom prst="rect">
                      <a:avLst/>
                    </a:prstGeom>
                    <a:ln>
                      <a:noFill/>
                    </a:ln>
                    <a:extLst>
                      <a:ext uri="{53640926-AAD7-44D8-BBD7-CCE9431645EC}">
                        <a14:shadowObscured xmlns:a14="http://schemas.microsoft.com/office/drawing/2010/main"/>
                      </a:ext>
                    </a:extLst>
                  </pic:spPr>
                </pic:pic>
              </a:graphicData>
            </a:graphic>
          </wp:inline>
        </w:drawing>
      </w:r>
    </w:p>
    <w:p w:rsidR="00E5723E" w:rsidRDefault="00E5723E">
      <w:pPr>
        <w:rPr>
          <w:lang w:val="es-CO"/>
        </w:rPr>
      </w:pPr>
    </w:p>
    <w:p w:rsidR="00E5723E" w:rsidRDefault="00E5723E">
      <w:pPr>
        <w:rPr>
          <w:lang w:val="es-CO"/>
        </w:rPr>
      </w:pPr>
      <w:r>
        <w:rPr>
          <w:noProof/>
          <w:lang w:eastAsia="es-ES"/>
        </w:rPr>
        <w:drawing>
          <wp:inline distT="0" distB="0" distL="0" distR="0">
            <wp:extent cx="4362450" cy="339970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otos.png"/>
                    <pic:cNvPicPr/>
                  </pic:nvPicPr>
                  <pic:blipFill rotWithShape="1">
                    <a:blip r:embed="rId21">
                      <a:extLst>
                        <a:ext uri="{28A0092B-C50C-407E-A947-70E740481C1C}">
                          <a14:useLocalDpi xmlns:a14="http://schemas.microsoft.com/office/drawing/2010/main" val="0"/>
                        </a:ext>
                      </a:extLst>
                    </a:blip>
                    <a:srcRect r="48848" b="29124"/>
                    <a:stretch/>
                  </pic:blipFill>
                  <pic:spPr bwMode="auto">
                    <a:xfrm>
                      <a:off x="0" y="0"/>
                      <a:ext cx="4378101" cy="3411899"/>
                    </a:xfrm>
                    <a:prstGeom prst="rect">
                      <a:avLst/>
                    </a:prstGeom>
                    <a:ln>
                      <a:noFill/>
                    </a:ln>
                    <a:extLst>
                      <a:ext uri="{53640926-AAD7-44D8-BBD7-CCE9431645EC}">
                        <a14:shadowObscured xmlns:a14="http://schemas.microsoft.com/office/drawing/2010/main"/>
                      </a:ext>
                    </a:extLst>
                  </pic:spPr>
                </pic:pic>
              </a:graphicData>
            </a:graphic>
          </wp:inline>
        </w:drawing>
      </w:r>
    </w:p>
    <w:p w:rsidR="00E5723E" w:rsidRDefault="00E5723E">
      <w:pPr>
        <w:rPr>
          <w:lang w:val="es-CO"/>
        </w:rPr>
      </w:pPr>
    </w:p>
    <w:p w:rsidR="00E5723E" w:rsidRDefault="00E5723E">
      <w:pPr>
        <w:rPr>
          <w:lang w:val="es-CO"/>
        </w:rPr>
      </w:pPr>
      <w:r>
        <w:rPr>
          <w:noProof/>
          <w:lang w:eastAsia="es-ES"/>
        </w:rPr>
        <w:drawing>
          <wp:inline distT="0" distB="0" distL="0" distR="0">
            <wp:extent cx="5400040" cy="405003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20191024-WA0000.jpg"/>
                    <pic:cNvPicPr/>
                  </pic:nvPicPr>
                  <pic:blipFill>
                    <a:blip r:embed="rId22">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noProof/>
          <w:lang w:eastAsia="es-ES"/>
        </w:rPr>
        <w:drawing>
          <wp:inline distT="0" distB="0" distL="0" distR="0">
            <wp:extent cx="5400040" cy="405003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20191024-WA0001.jpg"/>
                    <pic:cNvPicPr/>
                  </pic:nvPicPr>
                  <pic:blipFill>
                    <a:blip r:embed="rId23">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noProof/>
          <w:lang w:eastAsia="es-ES"/>
        </w:rPr>
        <w:drawing>
          <wp:inline distT="0" distB="0" distL="0" distR="0">
            <wp:extent cx="5400040" cy="4050030"/>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20191024-WA0002.jpg"/>
                    <pic:cNvPicPr/>
                  </pic:nvPicPr>
                  <pic:blipFill>
                    <a:blip r:embed="rId24">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rsidR="00E5723E" w:rsidRDefault="00E5723E">
      <w:pPr>
        <w:rPr>
          <w:lang w:val="es-CO"/>
        </w:rPr>
      </w:pPr>
      <w:r>
        <w:rPr>
          <w:noProof/>
          <w:lang w:eastAsia="es-ES"/>
        </w:rPr>
        <w:drawing>
          <wp:inline distT="0" distB="0" distL="0" distR="0">
            <wp:extent cx="5314950" cy="3768574"/>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uros.png"/>
                    <pic:cNvPicPr/>
                  </pic:nvPicPr>
                  <pic:blipFill rotWithShape="1">
                    <a:blip r:embed="rId25">
                      <a:extLst>
                        <a:ext uri="{28A0092B-C50C-407E-A947-70E740481C1C}">
                          <a14:useLocalDpi xmlns:a14="http://schemas.microsoft.com/office/drawing/2010/main" val="0"/>
                        </a:ext>
                      </a:extLst>
                    </a:blip>
                    <a:srcRect r="18156" b="804"/>
                    <a:stretch/>
                  </pic:blipFill>
                  <pic:spPr bwMode="auto">
                    <a:xfrm>
                      <a:off x="0" y="0"/>
                      <a:ext cx="5320474" cy="3772491"/>
                    </a:xfrm>
                    <a:prstGeom prst="rect">
                      <a:avLst/>
                    </a:prstGeom>
                    <a:ln>
                      <a:noFill/>
                    </a:ln>
                    <a:extLst>
                      <a:ext uri="{53640926-AAD7-44D8-BBD7-CCE9431645EC}">
                        <a14:shadowObscured xmlns:a14="http://schemas.microsoft.com/office/drawing/2010/main"/>
                      </a:ext>
                    </a:extLst>
                  </pic:spPr>
                </pic:pic>
              </a:graphicData>
            </a:graphic>
          </wp:inline>
        </w:drawing>
      </w:r>
    </w:p>
    <w:p w:rsidR="00E5723E" w:rsidRDefault="00E5723E" w:rsidP="00E5723E">
      <w:pPr>
        <w:jc w:val="center"/>
        <w:rPr>
          <w:lang w:val="es-CO"/>
        </w:rPr>
      </w:pPr>
      <w:r>
        <w:rPr>
          <w:noProof/>
          <w:lang w:eastAsia="es-ES"/>
        </w:rPr>
        <w:drawing>
          <wp:inline distT="0" distB="0" distL="0" distR="0">
            <wp:extent cx="4371975" cy="282892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a.png"/>
                    <pic:cNvPicPr/>
                  </pic:nvPicPr>
                  <pic:blipFill rotWithShape="1">
                    <a:blip r:embed="rId26">
                      <a:extLst>
                        <a:ext uri="{28A0092B-C50C-407E-A947-70E740481C1C}">
                          <a14:useLocalDpi xmlns:a14="http://schemas.microsoft.com/office/drawing/2010/main" val="0"/>
                        </a:ext>
                      </a:extLst>
                    </a:blip>
                    <a:srcRect r="19038" b="6858"/>
                    <a:stretch/>
                  </pic:blipFill>
                  <pic:spPr bwMode="auto">
                    <a:xfrm>
                      <a:off x="0" y="0"/>
                      <a:ext cx="4371975" cy="2828925"/>
                    </a:xfrm>
                    <a:prstGeom prst="rect">
                      <a:avLst/>
                    </a:prstGeom>
                    <a:ln>
                      <a:noFill/>
                    </a:ln>
                    <a:extLst>
                      <a:ext uri="{53640926-AAD7-44D8-BBD7-CCE9431645EC}">
                        <a14:shadowObscured xmlns:a14="http://schemas.microsoft.com/office/drawing/2010/main"/>
                      </a:ext>
                    </a:extLst>
                  </pic:spPr>
                </pic:pic>
              </a:graphicData>
            </a:graphic>
          </wp:inline>
        </w:drawing>
      </w:r>
    </w:p>
    <w:p w:rsidR="00E5723E" w:rsidRDefault="00E5723E" w:rsidP="00E5723E">
      <w:pPr>
        <w:jc w:val="center"/>
        <w:rPr>
          <w:lang w:val="es-CO"/>
        </w:rPr>
      </w:pPr>
    </w:p>
    <w:p w:rsidR="00315A02" w:rsidRPr="008D2B1D" w:rsidRDefault="00E5723E" w:rsidP="00E5723E">
      <w:pPr>
        <w:jc w:val="center"/>
        <w:rPr>
          <w:lang w:val="es-CO"/>
        </w:rPr>
      </w:pPr>
      <w:r>
        <w:rPr>
          <w:noProof/>
          <w:lang w:eastAsia="es-ES"/>
        </w:rPr>
        <w:drawing>
          <wp:inline distT="0" distB="0" distL="0" distR="0">
            <wp:extent cx="2644849" cy="1895475"/>
            <wp:effectExtent l="0" t="0" r="317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onton.png"/>
                    <pic:cNvPicPr/>
                  </pic:nvPicPr>
                  <pic:blipFill rotWithShape="1">
                    <a:blip r:embed="rId27">
                      <a:extLst>
                        <a:ext uri="{28A0092B-C50C-407E-A947-70E740481C1C}">
                          <a14:useLocalDpi xmlns:a14="http://schemas.microsoft.com/office/drawing/2010/main" val="0"/>
                        </a:ext>
                      </a:extLst>
                    </a:blip>
                    <a:srcRect r="57667" b="46059"/>
                    <a:stretch/>
                  </pic:blipFill>
                  <pic:spPr bwMode="auto">
                    <a:xfrm>
                      <a:off x="0" y="0"/>
                      <a:ext cx="2654345" cy="1902281"/>
                    </a:xfrm>
                    <a:prstGeom prst="rect">
                      <a:avLst/>
                    </a:prstGeom>
                    <a:ln>
                      <a:noFill/>
                    </a:ln>
                    <a:extLst>
                      <a:ext uri="{53640926-AAD7-44D8-BBD7-CCE9431645EC}">
                        <a14:shadowObscured xmlns:a14="http://schemas.microsoft.com/office/drawing/2010/main"/>
                      </a:ext>
                    </a:extLst>
                  </pic:spPr>
                </pic:pic>
              </a:graphicData>
            </a:graphic>
          </wp:inline>
        </w:drawing>
      </w:r>
      <w:r>
        <w:rPr>
          <w:lang w:val="es-CO"/>
        </w:rPr>
        <w:t xml:space="preserve">    </w:t>
      </w:r>
      <w:r>
        <w:rPr>
          <w:noProof/>
          <w:lang w:eastAsia="es-ES"/>
        </w:rPr>
        <w:drawing>
          <wp:inline distT="0" distB="0" distL="0" distR="0">
            <wp:extent cx="2266950" cy="189547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uente.png"/>
                    <pic:cNvPicPr/>
                  </pic:nvPicPr>
                  <pic:blipFill rotWithShape="1">
                    <a:blip r:embed="rId28">
                      <a:extLst>
                        <a:ext uri="{28A0092B-C50C-407E-A947-70E740481C1C}">
                          <a14:useLocalDpi xmlns:a14="http://schemas.microsoft.com/office/drawing/2010/main" val="0"/>
                        </a:ext>
                      </a:extLst>
                    </a:blip>
                    <a:srcRect r="58020" b="37591"/>
                    <a:stretch/>
                  </pic:blipFill>
                  <pic:spPr bwMode="auto">
                    <a:xfrm>
                      <a:off x="0" y="0"/>
                      <a:ext cx="2266950" cy="1895475"/>
                    </a:xfrm>
                    <a:prstGeom prst="rect">
                      <a:avLst/>
                    </a:prstGeom>
                    <a:ln>
                      <a:noFill/>
                    </a:ln>
                    <a:extLst>
                      <a:ext uri="{53640926-AAD7-44D8-BBD7-CCE9431645EC}">
                        <a14:shadowObscured xmlns:a14="http://schemas.microsoft.com/office/drawing/2010/main"/>
                      </a:ext>
                    </a:extLst>
                  </pic:spPr>
                </pic:pic>
              </a:graphicData>
            </a:graphic>
          </wp:inline>
        </w:drawing>
      </w:r>
    </w:p>
    <w:sectPr w:rsidR="00315A02" w:rsidRPr="008D2B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B1D"/>
    <w:rsid w:val="00315A02"/>
    <w:rsid w:val="003E18F3"/>
    <w:rsid w:val="003F09EC"/>
    <w:rsid w:val="006217C0"/>
    <w:rsid w:val="0071255D"/>
    <w:rsid w:val="007B5131"/>
    <w:rsid w:val="008D2B1D"/>
    <w:rsid w:val="008E2C24"/>
    <w:rsid w:val="00910E1E"/>
    <w:rsid w:val="00992026"/>
    <w:rsid w:val="00AE7155"/>
    <w:rsid w:val="00C37D6E"/>
    <w:rsid w:val="00CE43E4"/>
    <w:rsid w:val="00CF474C"/>
    <w:rsid w:val="00D16B04"/>
    <w:rsid w:val="00D91A52"/>
    <w:rsid w:val="00DA6FE8"/>
    <w:rsid w:val="00DF5898"/>
    <w:rsid w:val="00E05551"/>
    <w:rsid w:val="00E5723E"/>
    <w:rsid w:val="00E6317E"/>
    <w:rsid w:val="00E900DB"/>
    <w:rsid w:val="00F02F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63FD40-B296-4AF9-8CF9-578DBC5D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910E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544087">
      <w:bodyDiv w:val="1"/>
      <w:marLeft w:val="0"/>
      <w:marRight w:val="0"/>
      <w:marTop w:val="0"/>
      <w:marBottom w:val="0"/>
      <w:divBdr>
        <w:top w:val="none" w:sz="0" w:space="0" w:color="auto"/>
        <w:left w:val="none" w:sz="0" w:space="0" w:color="auto"/>
        <w:bottom w:val="none" w:sz="0" w:space="0" w:color="auto"/>
        <w:right w:val="none" w:sz="0" w:space="0" w:color="auto"/>
      </w:divBdr>
      <w:divsChild>
        <w:div w:id="770515043">
          <w:marLeft w:val="0"/>
          <w:marRight w:val="0"/>
          <w:marTop w:val="0"/>
          <w:marBottom w:val="0"/>
          <w:divBdr>
            <w:top w:val="none" w:sz="0" w:space="0" w:color="auto"/>
            <w:left w:val="none" w:sz="0" w:space="0" w:color="auto"/>
            <w:bottom w:val="none" w:sz="0" w:space="0" w:color="auto"/>
            <w:right w:val="none" w:sz="0" w:space="0" w:color="auto"/>
          </w:divBdr>
          <w:divsChild>
            <w:div w:id="12394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youtube.com/watch?v=7SCUGTA8xEI" TargetMode="External"/><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7.jpg"/><Relationship Id="rId5" Type="http://schemas.openxmlformats.org/officeDocument/2006/relationships/image" Target="media/image1.jpg"/><Relationship Id="rId15" Type="http://schemas.openxmlformats.org/officeDocument/2006/relationships/hyperlink" Target="https://www.youtube.com/watch?v=f1U4SAgy60c" TargetMode="External"/><Relationship Id="rId23" Type="http://schemas.openxmlformats.org/officeDocument/2006/relationships/image" Target="media/image16.jpg"/><Relationship Id="rId28" Type="http://schemas.openxmlformats.org/officeDocument/2006/relationships/image" Target="media/image21.png"/><Relationship Id="rId10" Type="http://schemas.openxmlformats.org/officeDocument/2006/relationships/image" Target="media/image6.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youtube.com/channel/UCMOqf8ab-42UUQIdVoKwjlQ" TargetMode="External"/><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44319-9C5E-459D-AB87-234D5ABF6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3363</TotalTime>
  <Pages>13</Pages>
  <Words>609</Words>
  <Characters>3352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Santander</dc:creator>
  <cp:keywords/>
  <dc:description/>
  <cp:lastModifiedBy>Jorge Santander</cp:lastModifiedBy>
  <cp:revision>11</cp:revision>
  <dcterms:created xsi:type="dcterms:W3CDTF">2019-10-18T00:23:00Z</dcterms:created>
  <dcterms:modified xsi:type="dcterms:W3CDTF">2019-11-05T23:50:00Z</dcterms:modified>
</cp:coreProperties>
</file>