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7B8AB51A"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633D9228"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0C58BA59"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4CCA6527"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48A741F1"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483756F8"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23D4BBEF"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66F86507"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1820628A" w14:textId="77777777" w:rsidR="007A149A" w:rsidRPr="00EC20BF" w:rsidRDefault="007A149A" w:rsidP="006B692E">
      <w:pPr>
        <w:suppressAutoHyphens/>
        <w:spacing w:line="240" w:lineRule="auto"/>
        <w:contextualSpacing/>
        <w:jc w:val="center"/>
        <w:rPr>
          <w:rFonts w:ascii="Times New Roman" w:eastAsia="Calibri" w:hAnsi="Times New Roman" w:cs="Times New Roman"/>
          <w:b/>
          <w:bCs/>
          <w:sz w:val="24"/>
          <w:szCs w:val="24"/>
          <w:lang w:val="en-US"/>
        </w:rPr>
      </w:pPr>
    </w:p>
    <w:p w14:paraId="45582EDF" w14:textId="6248A64A" w:rsidR="006B058F" w:rsidRPr="00EC20BF" w:rsidRDefault="009A2454" w:rsidP="006B692E">
      <w:pPr>
        <w:pStyle w:val="Heading1"/>
        <w:rPr>
          <w:rFonts w:ascii="Times New Roman" w:hAnsi="Times New Roman" w:cs="Times New Roman"/>
          <w:lang w:val="en-US"/>
        </w:rPr>
      </w:pPr>
      <w:r w:rsidRPr="00EC20BF">
        <w:rPr>
          <w:rFonts w:ascii="Times New Roman" w:hAnsi="Times New Roman" w:cs="Times New Roman"/>
          <w:lang w:val="en-US"/>
        </w:rPr>
        <w:t>MAT 303 Module One Problem Set Report</w:t>
      </w:r>
    </w:p>
    <w:p w14:paraId="2161FC31" w14:textId="77777777" w:rsidR="00AE126B" w:rsidRPr="00EC20BF" w:rsidRDefault="00AE126B" w:rsidP="006B692E">
      <w:pPr>
        <w:suppressAutoHyphens/>
        <w:spacing w:line="240" w:lineRule="auto"/>
        <w:contextualSpacing/>
        <w:jc w:val="center"/>
        <w:rPr>
          <w:rFonts w:ascii="Times New Roman" w:eastAsia="Calibri" w:hAnsi="Times New Roman" w:cs="Times New Roman"/>
          <w:b/>
          <w:bCs/>
          <w:sz w:val="24"/>
          <w:szCs w:val="24"/>
          <w:lang w:val="en-US"/>
        </w:rPr>
      </w:pPr>
    </w:p>
    <w:p w14:paraId="630AECEA" w14:textId="2FC4F164" w:rsidR="006B058F" w:rsidRPr="00EC20BF" w:rsidRDefault="009A2454" w:rsidP="006B692E">
      <w:pPr>
        <w:suppressAutoHyphens/>
        <w:spacing w:line="240" w:lineRule="auto"/>
        <w:contextualSpacing/>
        <w:jc w:val="center"/>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Multiple Regression</w:t>
      </w:r>
    </w:p>
    <w:p w14:paraId="316D5DC6" w14:textId="77777777" w:rsidR="0030792B" w:rsidRPr="00EC20BF" w:rsidRDefault="0030792B" w:rsidP="006B692E">
      <w:pPr>
        <w:suppressAutoHyphens/>
        <w:spacing w:line="240" w:lineRule="auto"/>
        <w:contextualSpacing/>
        <w:jc w:val="center"/>
        <w:rPr>
          <w:rFonts w:ascii="Times New Roman" w:eastAsia="Calibri" w:hAnsi="Times New Roman" w:cs="Times New Roman"/>
          <w:sz w:val="24"/>
          <w:szCs w:val="24"/>
          <w:lang w:val="en-US"/>
        </w:rPr>
      </w:pPr>
    </w:p>
    <w:p w14:paraId="352FA6EC" w14:textId="374D9F64" w:rsidR="006B058F" w:rsidRPr="00EC20BF" w:rsidRDefault="00036D3C" w:rsidP="006B692E">
      <w:pPr>
        <w:suppressAutoHyphens/>
        <w:spacing w:line="240" w:lineRule="auto"/>
        <w:contextualSpacing/>
        <w:jc w:val="center"/>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Brandon Hobbs</w:t>
      </w:r>
    </w:p>
    <w:p w14:paraId="00238461" w14:textId="30C70802" w:rsidR="006B058F" w:rsidRPr="00EC20BF" w:rsidRDefault="00036D3C" w:rsidP="006B692E">
      <w:pPr>
        <w:suppressAutoHyphens/>
        <w:spacing w:line="240" w:lineRule="auto"/>
        <w:contextualSpacing/>
        <w:jc w:val="center"/>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Brandon.Hobbs@snhu.edu</w:t>
      </w:r>
    </w:p>
    <w:p w14:paraId="6D9A2C24" w14:textId="49097196" w:rsidR="006B058F" w:rsidRPr="00EC20BF" w:rsidRDefault="009A2454" w:rsidP="006B692E">
      <w:pPr>
        <w:suppressAutoHyphens/>
        <w:spacing w:line="240" w:lineRule="auto"/>
        <w:contextualSpacing/>
        <w:jc w:val="center"/>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Southern New Hampshire University</w:t>
      </w:r>
    </w:p>
    <w:p w14:paraId="0A5774E4" w14:textId="582C09CC" w:rsidR="00AE126B" w:rsidRPr="00EC20BF" w:rsidRDefault="00AE126B"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br w:type="page"/>
      </w:r>
    </w:p>
    <w:p w14:paraId="567D8A33" w14:textId="57353B15" w:rsidR="006B058F" w:rsidRPr="00EC20BF" w:rsidRDefault="009A2454" w:rsidP="006B692E">
      <w:pPr>
        <w:pStyle w:val="Heading2"/>
        <w:rPr>
          <w:rFonts w:ascii="Times New Roman" w:hAnsi="Times New Roman" w:cs="Times New Roman"/>
          <w:sz w:val="24"/>
          <w:szCs w:val="24"/>
          <w:lang w:val="en-US"/>
        </w:rPr>
      </w:pPr>
      <w:bookmarkStart w:id="0" w:name="_heading=h.gjdgxs" w:colFirst="0" w:colLast="0"/>
      <w:bookmarkEnd w:id="0"/>
      <w:r w:rsidRPr="00EC20BF">
        <w:rPr>
          <w:rFonts w:ascii="Times New Roman" w:hAnsi="Times New Roman" w:cs="Times New Roman"/>
          <w:sz w:val="24"/>
          <w:szCs w:val="24"/>
          <w:lang w:val="en-US"/>
        </w:rPr>
        <w:lastRenderedPageBreak/>
        <w:t xml:space="preserve">Introduction </w:t>
      </w:r>
    </w:p>
    <w:p w14:paraId="09CE3101" w14:textId="77777777" w:rsidR="007A149A" w:rsidRPr="00EC20BF" w:rsidRDefault="007A149A" w:rsidP="008E551C">
      <w:pPr>
        <w:suppressAutoHyphens/>
        <w:spacing w:line="240" w:lineRule="auto"/>
        <w:contextualSpacing/>
        <w:rPr>
          <w:rFonts w:ascii="Times New Roman" w:eastAsia="Calibri" w:hAnsi="Times New Roman" w:cs="Times New Roman"/>
          <w:i/>
          <w:sz w:val="24"/>
          <w:szCs w:val="24"/>
          <w:lang w:val="en-US"/>
        </w:rPr>
      </w:pPr>
    </w:p>
    <w:p w14:paraId="19AF9A6A" w14:textId="2B05DE03" w:rsidR="00AD1533" w:rsidRPr="00EC20BF" w:rsidRDefault="00FA3451"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The data set being </w:t>
      </w:r>
      <w:r w:rsidR="0071428A" w:rsidRPr="00EC20BF">
        <w:rPr>
          <w:rFonts w:ascii="Times New Roman" w:eastAsia="Calibri" w:hAnsi="Times New Roman" w:cs="Times New Roman"/>
          <w:sz w:val="24"/>
          <w:szCs w:val="24"/>
          <w:lang w:val="en-US"/>
        </w:rPr>
        <w:t>analyzed</w:t>
      </w:r>
      <w:r w:rsidRPr="00EC20BF">
        <w:rPr>
          <w:rFonts w:ascii="Times New Roman" w:eastAsia="Calibri" w:hAnsi="Times New Roman" w:cs="Times New Roman"/>
          <w:sz w:val="24"/>
          <w:szCs w:val="24"/>
          <w:lang w:val="en-US"/>
        </w:rPr>
        <w:t xml:space="preserve"> consists of 32 rows and </w:t>
      </w:r>
      <w:r w:rsidR="00740959" w:rsidRPr="00EC20BF">
        <w:rPr>
          <w:rFonts w:ascii="Times New Roman" w:eastAsia="Calibri" w:hAnsi="Times New Roman" w:cs="Times New Roman"/>
          <w:sz w:val="24"/>
          <w:szCs w:val="24"/>
          <w:lang w:val="en-US"/>
        </w:rPr>
        <w:t>12 columns. Each row contains data about a</w:t>
      </w:r>
      <w:r w:rsidR="00F86801">
        <w:rPr>
          <w:rFonts w:ascii="Times New Roman" w:eastAsia="Calibri" w:hAnsi="Times New Roman" w:cs="Times New Roman"/>
          <w:sz w:val="24"/>
          <w:szCs w:val="24"/>
          <w:lang w:val="en-US"/>
        </w:rPr>
        <w:t xml:space="preserve"> particular</w:t>
      </w:r>
      <w:r w:rsidR="00740959" w:rsidRPr="00EC20BF">
        <w:rPr>
          <w:rFonts w:ascii="Times New Roman" w:eastAsia="Calibri" w:hAnsi="Times New Roman" w:cs="Times New Roman"/>
          <w:sz w:val="24"/>
          <w:szCs w:val="24"/>
          <w:lang w:val="en-US"/>
        </w:rPr>
        <w:t xml:space="preserve"> car</w:t>
      </w:r>
      <w:r w:rsidR="006561A9" w:rsidRPr="00EC20BF">
        <w:rPr>
          <w:rFonts w:ascii="Times New Roman" w:eastAsia="Calibri" w:hAnsi="Times New Roman" w:cs="Times New Roman"/>
          <w:sz w:val="24"/>
          <w:szCs w:val="24"/>
          <w:lang w:val="en-US"/>
        </w:rPr>
        <w:t xml:space="preserve">, e.g., </w:t>
      </w:r>
      <w:r w:rsidR="006561A9" w:rsidRPr="00EC20BF">
        <w:rPr>
          <w:rFonts w:ascii="Times New Roman" w:eastAsia="Calibri" w:hAnsi="Times New Roman" w:cs="Times New Roman"/>
          <w:i/>
          <w:iCs/>
          <w:sz w:val="24"/>
          <w:szCs w:val="24"/>
          <w:lang w:val="en-US"/>
        </w:rPr>
        <w:t>mpg</w:t>
      </w:r>
      <w:r w:rsidR="006561A9" w:rsidRPr="00EC20BF">
        <w:rPr>
          <w:rFonts w:ascii="Times New Roman" w:eastAsia="Calibri" w:hAnsi="Times New Roman" w:cs="Times New Roman"/>
          <w:sz w:val="24"/>
          <w:szCs w:val="24"/>
          <w:lang w:val="en-US"/>
        </w:rPr>
        <w:t xml:space="preserve">, </w:t>
      </w:r>
      <w:proofErr w:type="spellStart"/>
      <w:r w:rsidR="006561A9" w:rsidRPr="00EC20BF">
        <w:rPr>
          <w:rFonts w:ascii="Times New Roman" w:eastAsia="Calibri" w:hAnsi="Times New Roman" w:cs="Times New Roman"/>
          <w:i/>
          <w:iCs/>
          <w:sz w:val="24"/>
          <w:szCs w:val="24"/>
          <w:lang w:val="en-US"/>
        </w:rPr>
        <w:t>cyl</w:t>
      </w:r>
      <w:proofErr w:type="spellEnd"/>
      <w:r w:rsidR="006561A9" w:rsidRPr="00EC20BF">
        <w:rPr>
          <w:rFonts w:ascii="Times New Roman" w:eastAsia="Calibri" w:hAnsi="Times New Roman" w:cs="Times New Roman"/>
          <w:sz w:val="24"/>
          <w:szCs w:val="24"/>
          <w:lang w:val="en-US"/>
        </w:rPr>
        <w:t xml:space="preserve">, </w:t>
      </w:r>
      <w:proofErr w:type="spellStart"/>
      <w:r w:rsidR="006561A9" w:rsidRPr="00EC20BF">
        <w:rPr>
          <w:rFonts w:ascii="Times New Roman" w:eastAsia="Calibri" w:hAnsi="Times New Roman" w:cs="Times New Roman"/>
          <w:i/>
          <w:iCs/>
          <w:sz w:val="24"/>
          <w:szCs w:val="24"/>
          <w:lang w:val="en-US"/>
        </w:rPr>
        <w:t>disp</w:t>
      </w:r>
      <w:proofErr w:type="spellEnd"/>
      <w:r w:rsidR="006561A9" w:rsidRPr="00EC20BF">
        <w:rPr>
          <w:rFonts w:ascii="Times New Roman" w:eastAsia="Calibri" w:hAnsi="Times New Roman" w:cs="Times New Roman"/>
          <w:sz w:val="24"/>
          <w:szCs w:val="24"/>
          <w:lang w:val="en-US"/>
        </w:rPr>
        <w:t xml:space="preserve">, etc. See </w:t>
      </w:r>
      <w:r w:rsidR="00AD1533" w:rsidRPr="005C6824">
        <w:rPr>
          <w:rFonts w:ascii="Times New Roman" w:eastAsia="Calibri" w:hAnsi="Times New Roman" w:cs="Times New Roman"/>
          <w:sz w:val="24"/>
          <w:szCs w:val="24"/>
          <w:lang w:val="en-US"/>
        </w:rPr>
        <w:t>F</w:t>
      </w:r>
      <w:r w:rsidR="006561A9" w:rsidRPr="005C6824">
        <w:rPr>
          <w:rFonts w:ascii="Times New Roman" w:eastAsia="Calibri" w:hAnsi="Times New Roman" w:cs="Times New Roman"/>
          <w:sz w:val="24"/>
          <w:szCs w:val="24"/>
          <w:lang w:val="en-US"/>
        </w:rPr>
        <w:t>igure 1</w:t>
      </w:r>
      <w:r w:rsidR="006561A9" w:rsidRPr="00EC20BF">
        <w:rPr>
          <w:rFonts w:ascii="Times New Roman" w:eastAsia="Calibri" w:hAnsi="Times New Roman" w:cs="Times New Roman"/>
          <w:sz w:val="24"/>
          <w:szCs w:val="24"/>
          <w:lang w:val="en-US"/>
        </w:rPr>
        <w:t xml:space="preserve"> for the first few rows</w:t>
      </w:r>
      <w:r w:rsidR="00AD1533" w:rsidRPr="00EC20BF">
        <w:rPr>
          <w:rFonts w:ascii="Times New Roman" w:eastAsia="Calibri" w:hAnsi="Times New Roman" w:cs="Times New Roman"/>
          <w:sz w:val="24"/>
          <w:szCs w:val="24"/>
          <w:lang w:val="en-US"/>
        </w:rPr>
        <w:t xml:space="preserve"> for data.</w:t>
      </w:r>
    </w:p>
    <w:p w14:paraId="599D74E5" w14:textId="089A4DFC" w:rsidR="004B6230" w:rsidRPr="00EC20BF" w:rsidRDefault="004B6230" w:rsidP="006B692E">
      <w:pPr>
        <w:suppressAutoHyphens/>
        <w:spacing w:line="240" w:lineRule="auto"/>
        <w:contextualSpacing/>
        <w:rPr>
          <w:rFonts w:ascii="Times New Roman" w:eastAsia="Calibri" w:hAnsi="Times New Roman" w:cs="Times New Roman"/>
          <w:sz w:val="24"/>
          <w:szCs w:val="24"/>
          <w:lang w:val="en-US"/>
        </w:rPr>
      </w:pPr>
    </w:p>
    <w:p w14:paraId="422A5333" w14:textId="58EB87DC" w:rsidR="0009709A" w:rsidRPr="00EC20BF" w:rsidRDefault="004B6230" w:rsidP="0009709A">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The data will be used to build a multiple</w:t>
      </w:r>
      <w:r w:rsidR="0071428A" w:rsidRPr="00EC20BF">
        <w:rPr>
          <w:rFonts w:ascii="Times New Roman" w:eastAsia="Calibri" w:hAnsi="Times New Roman" w:cs="Times New Roman"/>
          <w:sz w:val="24"/>
          <w:szCs w:val="24"/>
          <w:lang w:val="en-US"/>
        </w:rPr>
        <w:t>-</w:t>
      </w:r>
      <w:r w:rsidRPr="00EC20BF">
        <w:rPr>
          <w:rFonts w:ascii="Times New Roman" w:eastAsia="Calibri" w:hAnsi="Times New Roman" w:cs="Times New Roman"/>
          <w:sz w:val="24"/>
          <w:szCs w:val="24"/>
          <w:lang w:val="en-US"/>
        </w:rPr>
        <w:t>regression model with the purpose of predicting miles per gallon (mpg) from the other available data.</w:t>
      </w:r>
      <w:r w:rsidR="0071428A" w:rsidRPr="00EC20BF">
        <w:rPr>
          <w:rFonts w:ascii="Times New Roman" w:eastAsia="Calibri" w:hAnsi="Times New Roman" w:cs="Times New Roman"/>
          <w:sz w:val="24"/>
          <w:szCs w:val="24"/>
          <w:lang w:val="en-US"/>
        </w:rPr>
        <w:br/>
      </w:r>
      <w:r w:rsidR="0071428A" w:rsidRPr="00EC20BF">
        <w:rPr>
          <w:rFonts w:ascii="Times New Roman" w:eastAsia="Calibri" w:hAnsi="Times New Roman" w:cs="Times New Roman"/>
          <w:sz w:val="24"/>
          <w:szCs w:val="24"/>
          <w:lang w:val="en-US"/>
        </w:rPr>
        <w:br/>
        <w:t>First, the data</w:t>
      </w:r>
      <w:r w:rsidR="002A40F7" w:rsidRPr="00EC20BF">
        <w:rPr>
          <w:rFonts w:ascii="Times New Roman" w:eastAsia="Calibri" w:hAnsi="Times New Roman" w:cs="Times New Roman"/>
          <w:sz w:val="24"/>
          <w:szCs w:val="24"/>
          <w:lang w:val="en-US"/>
        </w:rPr>
        <w:t xml:space="preserve"> in the csv-file</w:t>
      </w:r>
      <w:r w:rsidR="0071428A" w:rsidRPr="00EC20BF">
        <w:rPr>
          <w:rFonts w:ascii="Times New Roman" w:eastAsia="Calibri" w:hAnsi="Times New Roman" w:cs="Times New Roman"/>
          <w:sz w:val="24"/>
          <w:szCs w:val="24"/>
          <w:lang w:val="en-US"/>
        </w:rPr>
        <w:t xml:space="preserve"> will be </w:t>
      </w:r>
      <w:r w:rsidR="00367970">
        <w:rPr>
          <w:rFonts w:ascii="Times New Roman" w:eastAsia="Calibri" w:hAnsi="Times New Roman" w:cs="Times New Roman"/>
          <w:sz w:val="24"/>
          <w:szCs w:val="24"/>
          <w:lang w:val="en-US"/>
        </w:rPr>
        <w:t>ingested</w:t>
      </w:r>
      <w:r w:rsidR="0071428A" w:rsidRPr="00EC20BF">
        <w:rPr>
          <w:rFonts w:ascii="Times New Roman" w:eastAsia="Calibri" w:hAnsi="Times New Roman" w:cs="Times New Roman"/>
          <w:sz w:val="24"/>
          <w:szCs w:val="24"/>
          <w:lang w:val="en-US"/>
        </w:rPr>
        <w:t xml:space="preserve"> </w:t>
      </w:r>
      <w:r w:rsidR="002A40F7" w:rsidRPr="00EC20BF">
        <w:rPr>
          <w:rFonts w:ascii="Times New Roman" w:eastAsia="Calibri" w:hAnsi="Times New Roman" w:cs="Times New Roman"/>
          <w:sz w:val="24"/>
          <w:szCs w:val="24"/>
          <w:lang w:val="en-US"/>
        </w:rPr>
        <w:t xml:space="preserve">into a dataframe so </w:t>
      </w:r>
      <w:r w:rsidR="00531134">
        <w:rPr>
          <w:rFonts w:ascii="Times New Roman" w:eastAsia="Calibri" w:hAnsi="Times New Roman" w:cs="Times New Roman"/>
          <w:sz w:val="24"/>
          <w:szCs w:val="24"/>
          <w:lang w:val="en-US"/>
        </w:rPr>
        <w:t>t</w:t>
      </w:r>
      <w:r w:rsidR="002A40F7" w:rsidRPr="00EC20BF">
        <w:rPr>
          <w:rFonts w:ascii="Times New Roman" w:eastAsia="Calibri" w:hAnsi="Times New Roman" w:cs="Times New Roman"/>
          <w:sz w:val="24"/>
          <w:szCs w:val="24"/>
          <w:lang w:val="en-US"/>
        </w:rPr>
        <w:t xml:space="preserve">he R-language may </w:t>
      </w:r>
      <w:r w:rsidR="00531134">
        <w:rPr>
          <w:rFonts w:ascii="Times New Roman" w:eastAsia="Calibri" w:hAnsi="Times New Roman" w:cs="Times New Roman"/>
          <w:sz w:val="24"/>
          <w:szCs w:val="24"/>
          <w:lang w:val="en-US"/>
        </w:rPr>
        <w:t>be used</w:t>
      </w:r>
      <w:r w:rsidR="0087007B" w:rsidRPr="00EC20BF">
        <w:rPr>
          <w:rFonts w:ascii="Times New Roman" w:eastAsia="Calibri" w:hAnsi="Times New Roman" w:cs="Times New Roman"/>
          <w:sz w:val="24"/>
          <w:szCs w:val="24"/>
          <w:lang w:val="en-US"/>
        </w:rPr>
        <w:t xml:space="preserve"> for the state</w:t>
      </w:r>
      <w:r w:rsidR="00531134">
        <w:rPr>
          <w:rFonts w:ascii="Times New Roman" w:eastAsia="Calibri" w:hAnsi="Times New Roman" w:cs="Times New Roman"/>
          <w:sz w:val="24"/>
          <w:szCs w:val="24"/>
          <w:lang w:val="en-US"/>
        </w:rPr>
        <w:t>d</w:t>
      </w:r>
      <w:r w:rsidR="0087007B" w:rsidRPr="00EC20BF">
        <w:rPr>
          <w:rFonts w:ascii="Times New Roman" w:eastAsia="Calibri" w:hAnsi="Times New Roman" w:cs="Times New Roman"/>
          <w:sz w:val="24"/>
          <w:szCs w:val="24"/>
          <w:lang w:val="en-US"/>
        </w:rPr>
        <w:t xml:space="preserve"> purpose. </w:t>
      </w:r>
      <w:r w:rsidR="0048190C">
        <w:rPr>
          <w:rFonts w:ascii="Times New Roman" w:eastAsia="Calibri" w:hAnsi="Times New Roman" w:cs="Times New Roman"/>
          <w:sz w:val="24"/>
          <w:szCs w:val="24"/>
          <w:lang w:val="en-US"/>
        </w:rPr>
        <w:t>Next</w:t>
      </w:r>
      <w:r w:rsidR="0087007B" w:rsidRPr="00EC20BF">
        <w:rPr>
          <w:rFonts w:ascii="Times New Roman" w:eastAsia="Calibri" w:hAnsi="Times New Roman" w:cs="Times New Roman"/>
          <w:sz w:val="24"/>
          <w:szCs w:val="24"/>
          <w:lang w:val="en-US"/>
        </w:rPr>
        <w:t xml:space="preserve">, it will be plotted </w:t>
      </w:r>
      <w:r w:rsidR="006F7D5C" w:rsidRPr="00EC20BF">
        <w:rPr>
          <w:rFonts w:ascii="Times New Roman" w:eastAsia="Calibri" w:hAnsi="Times New Roman" w:cs="Times New Roman"/>
          <w:sz w:val="24"/>
          <w:szCs w:val="24"/>
          <w:lang w:val="en-US"/>
        </w:rPr>
        <w:t xml:space="preserve">to provide a sense of the data and then the regression models, and their appropriateness, will be </w:t>
      </w:r>
      <w:r w:rsidR="0009709A" w:rsidRPr="00EC20BF">
        <w:rPr>
          <w:rFonts w:ascii="Times New Roman" w:eastAsia="Calibri" w:hAnsi="Times New Roman" w:cs="Times New Roman"/>
          <w:sz w:val="24"/>
          <w:szCs w:val="24"/>
          <w:lang w:val="en-US"/>
        </w:rPr>
        <w:t>calculated.</w:t>
      </w:r>
      <w:r w:rsidR="0048190C">
        <w:rPr>
          <w:rFonts w:ascii="Times New Roman" w:eastAsia="Calibri" w:hAnsi="Times New Roman" w:cs="Times New Roman"/>
          <w:sz w:val="24"/>
          <w:szCs w:val="24"/>
          <w:lang w:val="en-US"/>
        </w:rPr>
        <w:t xml:space="preserve"> Finally, the model will be used to make predictions</w:t>
      </w:r>
      <w:r w:rsidR="00377856">
        <w:rPr>
          <w:rFonts w:ascii="Times New Roman" w:eastAsia="Calibri" w:hAnsi="Times New Roman" w:cs="Times New Roman"/>
          <w:sz w:val="24"/>
          <w:szCs w:val="24"/>
          <w:lang w:val="en-US"/>
        </w:rPr>
        <w:t>.</w:t>
      </w:r>
    </w:p>
    <w:p w14:paraId="724CC4C7" w14:textId="0742AE35" w:rsidR="006B058F" w:rsidRPr="00EC20BF" w:rsidRDefault="008B1261" w:rsidP="0009709A">
      <w:pPr>
        <w:suppressAutoHyphens/>
        <w:spacing w:line="240" w:lineRule="auto"/>
        <w:contextualSpacing/>
        <w:jc w:val="center"/>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br/>
      </w:r>
      <w:r w:rsidRPr="00EC20BF">
        <w:rPr>
          <w:rFonts w:ascii="Times New Roman" w:eastAsia="Calibri" w:hAnsi="Times New Roman" w:cs="Times New Roman"/>
          <w:sz w:val="24"/>
          <w:szCs w:val="24"/>
          <w:lang w:val="en-US"/>
        </w:rPr>
        <w:br/>
      </w:r>
      <w:r w:rsidR="00AD1533" w:rsidRPr="00EC20BF">
        <w:rPr>
          <w:rFonts w:ascii="Times New Roman" w:hAnsi="Times New Roman" w:cs="Times New Roman"/>
          <w:sz w:val="24"/>
          <w:szCs w:val="24"/>
          <w:lang w:val="en-US"/>
        </w:rPr>
        <w:drawing>
          <wp:inline distT="0" distB="0" distL="0" distR="0" wp14:anchorId="7E53F463" wp14:editId="18A14730">
            <wp:extent cx="5524500" cy="1838325"/>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5524500" cy="1838325"/>
                    </a:xfrm>
                    <a:prstGeom prst="rect">
                      <a:avLst/>
                    </a:prstGeom>
                  </pic:spPr>
                </pic:pic>
              </a:graphicData>
            </a:graphic>
          </wp:inline>
        </w:drawing>
      </w:r>
    </w:p>
    <w:p w14:paraId="42BFCEDA" w14:textId="6297125C" w:rsidR="005C3322" w:rsidRPr="00EC20BF" w:rsidRDefault="005C3322" w:rsidP="0009709A">
      <w:pPr>
        <w:suppressAutoHyphens/>
        <w:spacing w:line="240" w:lineRule="auto"/>
        <w:ind w:firstLine="360"/>
        <w:contextualSpacing/>
        <w:rPr>
          <w:rFonts w:ascii="Times New Roman" w:eastAsia="Calibri" w:hAnsi="Times New Roman" w:cs="Times New Roman"/>
          <w:b/>
          <w:bCs/>
          <w:sz w:val="24"/>
          <w:szCs w:val="24"/>
          <w:lang w:val="en-US"/>
        </w:rPr>
      </w:pPr>
      <w:r w:rsidRPr="00EC20BF">
        <w:rPr>
          <w:rFonts w:ascii="Times New Roman" w:eastAsia="Calibri" w:hAnsi="Times New Roman" w:cs="Times New Roman"/>
          <w:b/>
          <w:bCs/>
          <w:sz w:val="24"/>
          <w:szCs w:val="24"/>
          <w:lang w:val="en-US"/>
        </w:rPr>
        <w:t>Figure 1: First 5 Rows of Data used for Analysis</w:t>
      </w:r>
      <w:r w:rsidRPr="00EC20BF">
        <w:rPr>
          <w:rFonts w:ascii="Times New Roman" w:eastAsia="Calibri" w:hAnsi="Times New Roman" w:cs="Times New Roman"/>
          <w:b/>
          <w:bCs/>
          <w:sz w:val="24"/>
          <w:szCs w:val="24"/>
          <w:lang w:val="en-US"/>
        </w:rPr>
        <w:br/>
      </w:r>
      <w:r w:rsidRPr="00EC20BF">
        <w:rPr>
          <w:rFonts w:ascii="Times New Roman" w:eastAsia="Calibri" w:hAnsi="Times New Roman" w:cs="Times New Roman"/>
          <w:b/>
          <w:bCs/>
          <w:sz w:val="24"/>
          <w:szCs w:val="24"/>
          <w:lang w:val="en-US"/>
        </w:rPr>
        <w:br/>
      </w:r>
    </w:p>
    <w:p w14:paraId="0625FC89" w14:textId="362A28AE" w:rsidR="006B058F" w:rsidRPr="00EC20BF" w:rsidRDefault="009A2454" w:rsidP="006B692E">
      <w:pPr>
        <w:pStyle w:val="Heading2"/>
        <w:rPr>
          <w:rFonts w:ascii="Times New Roman" w:hAnsi="Times New Roman" w:cs="Times New Roman"/>
          <w:sz w:val="24"/>
          <w:szCs w:val="24"/>
          <w:lang w:val="en-US"/>
        </w:rPr>
      </w:pPr>
      <w:bookmarkStart w:id="1" w:name="_heading=h.30j0zll" w:colFirst="0" w:colLast="0"/>
      <w:bookmarkEnd w:id="1"/>
      <w:r w:rsidRPr="00EC20BF">
        <w:rPr>
          <w:rFonts w:ascii="Times New Roman" w:hAnsi="Times New Roman" w:cs="Times New Roman"/>
          <w:sz w:val="24"/>
          <w:szCs w:val="24"/>
          <w:lang w:val="en-US"/>
        </w:rPr>
        <w:t xml:space="preserve">Data Preparation </w:t>
      </w:r>
    </w:p>
    <w:p w14:paraId="0A6767CB" w14:textId="77777777" w:rsidR="007A149A" w:rsidRPr="00EC20BF" w:rsidRDefault="007A149A" w:rsidP="006B692E">
      <w:pPr>
        <w:suppressAutoHyphens/>
        <w:spacing w:line="240" w:lineRule="auto"/>
        <w:contextualSpacing/>
        <w:rPr>
          <w:rFonts w:ascii="Times New Roman" w:hAnsi="Times New Roman" w:cs="Times New Roman"/>
          <w:sz w:val="24"/>
          <w:szCs w:val="24"/>
          <w:lang w:val="en-US"/>
        </w:rPr>
      </w:pPr>
    </w:p>
    <w:p w14:paraId="25EE2AD6" w14:textId="43A80CD7" w:rsidR="008E551C" w:rsidRPr="00EC20BF" w:rsidRDefault="008E551C"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To begin the analys</w:t>
      </w:r>
      <w:r w:rsidR="00301165" w:rsidRPr="00EC20BF">
        <w:rPr>
          <w:rFonts w:ascii="Times New Roman" w:eastAsia="Calibri" w:hAnsi="Times New Roman" w:cs="Times New Roman"/>
          <w:sz w:val="24"/>
          <w:szCs w:val="24"/>
          <w:lang w:val="en-US"/>
        </w:rPr>
        <w:t>is the data, all 32 rows and 12 columns, were imported into a dataframe</w:t>
      </w:r>
      <w:r w:rsidR="00F227A5" w:rsidRPr="00EC20BF">
        <w:rPr>
          <w:rFonts w:ascii="Times New Roman" w:eastAsia="Calibri" w:hAnsi="Times New Roman" w:cs="Times New Roman"/>
          <w:sz w:val="24"/>
          <w:szCs w:val="24"/>
          <w:lang w:val="en-US"/>
        </w:rPr>
        <w:t xml:space="preserve"> f</w:t>
      </w:r>
      <w:r w:rsidR="00B92A22" w:rsidRPr="00EC20BF">
        <w:rPr>
          <w:rFonts w:ascii="Times New Roman" w:eastAsia="Calibri" w:hAnsi="Times New Roman" w:cs="Times New Roman"/>
          <w:sz w:val="24"/>
          <w:szCs w:val="24"/>
          <w:lang w:val="en-US"/>
        </w:rPr>
        <w:t>or</w:t>
      </w:r>
      <w:r w:rsidR="00F50F33" w:rsidRPr="00EC20BF">
        <w:rPr>
          <w:rFonts w:ascii="Times New Roman" w:eastAsia="Calibri" w:hAnsi="Times New Roman" w:cs="Times New Roman"/>
          <w:sz w:val="24"/>
          <w:szCs w:val="24"/>
          <w:lang w:val="en-US"/>
        </w:rPr>
        <w:t xml:space="preserve"> </w:t>
      </w:r>
      <w:r w:rsidR="00301165" w:rsidRPr="00EC20BF">
        <w:rPr>
          <w:rFonts w:ascii="Times New Roman" w:eastAsia="Calibri" w:hAnsi="Times New Roman" w:cs="Times New Roman"/>
          <w:sz w:val="24"/>
          <w:szCs w:val="24"/>
          <w:lang w:val="en-US"/>
        </w:rPr>
        <w:t>consumption in the R-language.</w:t>
      </w:r>
      <w:r w:rsidR="00F227A5" w:rsidRPr="00EC20BF">
        <w:rPr>
          <w:rFonts w:ascii="Times New Roman" w:eastAsia="Calibri" w:hAnsi="Times New Roman" w:cs="Times New Roman"/>
          <w:sz w:val="24"/>
          <w:szCs w:val="24"/>
          <w:lang w:val="en-US"/>
        </w:rPr>
        <w:t xml:space="preserve"> Of particular interest </w:t>
      </w:r>
      <w:r w:rsidR="00B92A22" w:rsidRPr="00EC20BF">
        <w:rPr>
          <w:rFonts w:ascii="Times New Roman" w:eastAsia="Calibri" w:hAnsi="Times New Roman" w:cs="Times New Roman"/>
          <w:sz w:val="24"/>
          <w:szCs w:val="24"/>
          <w:lang w:val="en-US"/>
        </w:rPr>
        <w:t xml:space="preserve">are the </w:t>
      </w:r>
      <w:r w:rsidR="00B92A22" w:rsidRPr="00EC20BF">
        <w:rPr>
          <w:rFonts w:ascii="Times New Roman" w:eastAsia="Calibri" w:hAnsi="Times New Roman" w:cs="Times New Roman"/>
          <w:i/>
          <w:iCs/>
          <w:sz w:val="24"/>
          <w:szCs w:val="24"/>
          <w:lang w:val="en-US"/>
        </w:rPr>
        <w:t>mpg</w:t>
      </w:r>
      <w:r w:rsidR="00B92A22" w:rsidRPr="00EC20BF">
        <w:rPr>
          <w:rFonts w:ascii="Times New Roman" w:eastAsia="Calibri" w:hAnsi="Times New Roman" w:cs="Times New Roman"/>
          <w:sz w:val="24"/>
          <w:szCs w:val="24"/>
          <w:lang w:val="en-US"/>
        </w:rPr>
        <w:t xml:space="preserve">, </w:t>
      </w:r>
      <w:r w:rsidR="0068095D" w:rsidRPr="00EC20BF">
        <w:rPr>
          <w:rFonts w:ascii="Times New Roman" w:eastAsia="Calibri" w:hAnsi="Times New Roman" w:cs="Times New Roman"/>
          <w:i/>
          <w:iCs/>
          <w:sz w:val="24"/>
          <w:szCs w:val="24"/>
          <w:lang w:val="en-US"/>
        </w:rPr>
        <w:t>drat</w:t>
      </w:r>
      <w:r w:rsidR="00B92A22" w:rsidRPr="00EC20BF">
        <w:rPr>
          <w:rFonts w:ascii="Times New Roman" w:eastAsia="Calibri" w:hAnsi="Times New Roman" w:cs="Times New Roman"/>
          <w:i/>
          <w:iCs/>
          <w:sz w:val="24"/>
          <w:szCs w:val="24"/>
          <w:lang w:val="en-US"/>
        </w:rPr>
        <w:t>,</w:t>
      </w:r>
      <w:r w:rsidR="00B92A22" w:rsidRPr="00EC20BF">
        <w:rPr>
          <w:rFonts w:ascii="Times New Roman" w:eastAsia="Calibri" w:hAnsi="Times New Roman" w:cs="Times New Roman"/>
          <w:sz w:val="24"/>
          <w:szCs w:val="24"/>
          <w:lang w:val="en-US"/>
        </w:rPr>
        <w:t xml:space="preserve"> and </w:t>
      </w:r>
      <w:r w:rsidR="0068095D" w:rsidRPr="00EC20BF">
        <w:rPr>
          <w:rFonts w:ascii="Times New Roman" w:eastAsia="Calibri" w:hAnsi="Times New Roman" w:cs="Times New Roman"/>
          <w:i/>
          <w:iCs/>
          <w:sz w:val="24"/>
          <w:szCs w:val="24"/>
          <w:lang w:val="en-US"/>
        </w:rPr>
        <w:t>hp</w:t>
      </w:r>
      <w:r w:rsidR="00B92A22" w:rsidRPr="00EC20BF">
        <w:rPr>
          <w:rFonts w:ascii="Times New Roman" w:eastAsia="Calibri" w:hAnsi="Times New Roman" w:cs="Times New Roman"/>
          <w:sz w:val="24"/>
          <w:szCs w:val="24"/>
          <w:lang w:val="en-US"/>
        </w:rPr>
        <w:t xml:space="preserve"> columns. </w:t>
      </w:r>
      <w:r w:rsidR="00F50F33" w:rsidRPr="00EC20BF">
        <w:rPr>
          <w:rFonts w:ascii="Times New Roman" w:eastAsia="Calibri" w:hAnsi="Times New Roman" w:cs="Times New Roman"/>
          <w:sz w:val="24"/>
          <w:szCs w:val="24"/>
          <w:lang w:val="en-US"/>
        </w:rPr>
        <w:t xml:space="preserve">A regression model </w:t>
      </w:r>
      <w:r w:rsidR="003E1B30" w:rsidRPr="00EC20BF">
        <w:rPr>
          <w:rFonts w:ascii="Times New Roman" w:eastAsia="Calibri" w:hAnsi="Times New Roman" w:cs="Times New Roman"/>
          <w:sz w:val="24"/>
          <w:szCs w:val="24"/>
          <w:lang w:val="en-US"/>
        </w:rPr>
        <w:t xml:space="preserve">will be created with </w:t>
      </w:r>
      <w:r w:rsidR="0068095D" w:rsidRPr="00EC20BF">
        <w:rPr>
          <w:rFonts w:ascii="Times New Roman" w:eastAsia="Calibri" w:hAnsi="Times New Roman" w:cs="Times New Roman"/>
          <w:i/>
          <w:iCs/>
          <w:sz w:val="24"/>
          <w:szCs w:val="24"/>
          <w:lang w:val="en-US"/>
        </w:rPr>
        <w:t>drat</w:t>
      </w:r>
      <w:r w:rsidR="003E1B30" w:rsidRPr="00EC20BF">
        <w:rPr>
          <w:rFonts w:ascii="Times New Roman" w:eastAsia="Calibri" w:hAnsi="Times New Roman" w:cs="Times New Roman"/>
          <w:sz w:val="24"/>
          <w:szCs w:val="24"/>
          <w:lang w:val="en-US"/>
        </w:rPr>
        <w:t xml:space="preserve"> and </w:t>
      </w:r>
      <w:r w:rsidR="0068095D" w:rsidRPr="00EC20BF">
        <w:rPr>
          <w:rFonts w:ascii="Times New Roman" w:eastAsia="Calibri" w:hAnsi="Times New Roman" w:cs="Times New Roman"/>
          <w:i/>
          <w:iCs/>
          <w:sz w:val="24"/>
          <w:szCs w:val="24"/>
          <w:lang w:val="en-US"/>
        </w:rPr>
        <w:t>hp</w:t>
      </w:r>
      <w:r w:rsidR="003E1B30" w:rsidRPr="00EC20BF">
        <w:rPr>
          <w:rFonts w:ascii="Times New Roman" w:eastAsia="Calibri" w:hAnsi="Times New Roman" w:cs="Times New Roman"/>
          <w:sz w:val="24"/>
          <w:szCs w:val="24"/>
          <w:lang w:val="en-US"/>
        </w:rPr>
        <w:t xml:space="preserve"> as the predictor variables and </w:t>
      </w:r>
      <w:r w:rsidR="003E1B30" w:rsidRPr="00EC20BF">
        <w:rPr>
          <w:rFonts w:ascii="Times New Roman" w:eastAsia="Calibri" w:hAnsi="Times New Roman" w:cs="Times New Roman"/>
          <w:i/>
          <w:iCs/>
          <w:sz w:val="24"/>
          <w:szCs w:val="24"/>
          <w:lang w:val="en-US"/>
        </w:rPr>
        <w:t>mpg</w:t>
      </w:r>
      <w:r w:rsidR="003E1B30" w:rsidRPr="00EC20BF">
        <w:rPr>
          <w:rFonts w:ascii="Times New Roman" w:eastAsia="Calibri" w:hAnsi="Times New Roman" w:cs="Times New Roman"/>
          <w:sz w:val="24"/>
          <w:szCs w:val="24"/>
          <w:lang w:val="en-US"/>
        </w:rPr>
        <w:t xml:space="preserve"> as the response variable.</w:t>
      </w:r>
    </w:p>
    <w:p w14:paraId="5A48E300" w14:textId="39396811" w:rsidR="00464675" w:rsidRPr="00EC20BF" w:rsidRDefault="00464675" w:rsidP="006B692E">
      <w:pPr>
        <w:suppressAutoHyphens/>
        <w:spacing w:line="240" w:lineRule="auto"/>
        <w:contextualSpacing/>
        <w:rPr>
          <w:rFonts w:ascii="Times New Roman" w:eastAsia="Calibri" w:hAnsi="Times New Roman" w:cs="Times New Roman"/>
          <w:sz w:val="24"/>
          <w:szCs w:val="24"/>
          <w:lang w:val="en-US"/>
        </w:rPr>
      </w:pPr>
    </w:p>
    <w:p w14:paraId="2488E258" w14:textId="3FF391A8" w:rsidR="00EB75B0" w:rsidRDefault="00464675" w:rsidP="001D5F94">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This model will be used to try and predict the miles-per-gallon (mpg) as a function of </w:t>
      </w:r>
      <w:r w:rsidR="009715E4" w:rsidRPr="00EC20BF">
        <w:rPr>
          <w:rFonts w:ascii="Times New Roman" w:eastAsia="Calibri" w:hAnsi="Times New Roman" w:cs="Times New Roman"/>
          <w:sz w:val="24"/>
          <w:szCs w:val="24"/>
          <w:lang w:val="en-US"/>
        </w:rPr>
        <w:t>rear-axel ratio</w:t>
      </w:r>
      <w:r w:rsidRPr="00EC20BF">
        <w:rPr>
          <w:rFonts w:ascii="Times New Roman" w:eastAsia="Calibri" w:hAnsi="Times New Roman" w:cs="Times New Roman"/>
          <w:sz w:val="24"/>
          <w:szCs w:val="24"/>
          <w:lang w:val="en-US"/>
        </w:rPr>
        <w:t xml:space="preserve"> (</w:t>
      </w:r>
      <w:r w:rsidR="009715E4" w:rsidRPr="00EC20BF">
        <w:rPr>
          <w:rFonts w:ascii="Times New Roman" w:eastAsia="Calibri" w:hAnsi="Times New Roman" w:cs="Times New Roman"/>
          <w:sz w:val="24"/>
          <w:szCs w:val="24"/>
          <w:lang w:val="en-US"/>
        </w:rPr>
        <w:t>drat</w:t>
      </w:r>
      <w:r w:rsidRPr="00EC20BF">
        <w:rPr>
          <w:rFonts w:ascii="Times New Roman" w:eastAsia="Calibri" w:hAnsi="Times New Roman" w:cs="Times New Roman"/>
          <w:sz w:val="24"/>
          <w:szCs w:val="24"/>
          <w:lang w:val="en-US"/>
        </w:rPr>
        <w:t xml:space="preserve">) and horsepower (hp). </w:t>
      </w:r>
    </w:p>
    <w:p w14:paraId="7E27A302" w14:textId="51A580C8" w:rsidR="00983001" w:rsidRDefault="00983001" w:rsidP="001D5F94">
      <w:pPr>
        <w:suppressAutoHyphens/>
        <w:spacing w:line="240" w:lineRule="auto"/>
        <w:contextualSpacing/>
        <w:rPr>
          <w:rFonts w:ascii="Times New Roman" w:eastAsia="Calibri" w:hAnsi="Times New Roman" w:cs="Times New Roman"/>
          <w:sz w:val="24"/>
          <w:szCs w:val="24"/>
          <w:lang w:val="en-US"/>
        </w:rPr>
      </w:pPr>
    </w:p>
    <w:p w14:paraId="554A58A3" w14:textId="77777777" w:rsidR="00983001" w:rsidRPr="00EC20BF" w:rsidRDefault="00983001" w:rsidP="001D5F94">
      <w:pPr>
        <w:suppressAutoHyphens/>
        <w:spacing w:line="240" w:lineRule="auto"/>
        <w:contextualSpacing/>
        <w:rPr>
          <w:rFonts w:ascii="Times New Roman" w:eastAsia="Calibri" w:hAnsi="Times New Roman" w:cs="Times New Roman"/>
          <w:sz w:val="24"/>
          <w:szCs w:val="24"/>
          <w:lang w:val="en-US"/>
        </w:rPr>
      </w:pPr>
    </w:p>
    <w:p w14:paraId="6812451A" w14:textId="290EA20E" w:rsidR="006B058F" w:rsidRPr="00EC20BF" w:rsidRDefault="009A2454" w:rsidP="006B692E">
      <w:pPr>
        <w:pStyle w:val="Heading2"/>
        <w:rPr>
          <w:rFonts w:ascii="Times New Roman" w:hAnsi="Times New Roman" w:cs="Times New Roman"/>
          <w:sz w:val="24"/>
          <w:szCs w:val="24"/>
          <w:lang w:val="en-US"/>
        </w:rPr>
      </w:pPr>
      <w:bookmarkStart w:id="2" w:name="_heading=h.1fob9te" w:colFirst="0" w:colLast="0"/>
      <w:bookmarkEnd w:id="2"/>
      <w:r w:rsidRPr="00EC20BF">
        <w:rPr>
          <w:rFonts w:ascii="Times New Roman" w:hAnsi="Times New Roman" w:cs="Times New Roman"/>
          <w:sz w:val="24"/>
          <w:szCs w:val="24"/>
          <w:lang w:val="en-US"/>
        </w:rPr>
        <w:t>Multiple Regression Model</w:t>
      </w:r>
    </w:p>
    <w:p w14:paraId="316BB2A1" w14:textId="77777777" w:rsidR="007A149A" w:rsidRPr="00EC20BF" w:rsidRDefault="007A149A" w:rsidP="006B692E">
      <w:pPr>
        <w:suppressAutoHyphens/>
        <w:spacing w:line="240" w:lineRule="auto"/>
        <w:contextualSpacing/>
        <w:rPr>
          <w:rFonts w:ascii="Times New Roman" w:hAnsi="Times New Roman" w:cs="Times New Roman"/>
          <w:sz w:val="24"/>
          <w:szCs w:val="24"/>
          <w:lang w:val="en-US"/>
        </w:rPr>
      </w:pPr>
    </w:p>
    <w:p w14:paraId="1FF1F347" w14:textId="7B442B48" w:rsidR="006B058F" w:rsidRPr="00EC20BF" w:rsidRDefault="009A2454" w:rsidP="006B692E">
      <w:pPr>
        <w:pStyle w:val="Heading3"/>
        <w:rPr>
          <w:rFonts w:ascii="Times New Roman" w:hAnsi="Times New Roman" w:cs="Times New Roman"/>
          <w:sz w:val="24"/>
          <w:szCs w:val="24"/>
          <w:lang w:val="en-US"/>
        </w:rPr>
      </w:pPr>
      <w:r w:rsidRPr="00EC20BF">
        <w:rPr>
          <w:rFonts w:ascii="Times New Roman" w:hAnsi="Times New Roman" w:cs="Times New Roman"/>
          <w:sz w:val="24"/>
          <w:szCs w:val="24"/>
          <w:lang w:val="en-US"/>
        </w:rPr>
        <w:t xml:space="preserve">Correlation Analysis </w:t>
      </w:r>
    </w:p>
    <w:p w14:paraId="0CB4A1E4" w14:textId="77777777" w:rsidR="00622F5B" w:rsidRPr="00EC20BF" w:rsidRDefault="00622F5B" w:rsidP="00C503EE">
      <w:pPr>
        <w:suppressAutoHyphens/>
        <w:spacing w:line="240" w:lineRule="auto"/>
        <w:contextualSpacing/>
        <w:rPr>
          <w:rFonts w:ascii="Times New Roman" w:eastAsia="Calibri" w:hAnsi="Times New Roman" w:cs="Times New Roman"/>
          <w:i/>
          <w:sz w:val="24"/>
          <w:szCs w:val="24"/>
          <w:lang w:val="en-US"/>
        </w:rPr>
      </w:pPr>
    </w:p>
    <w:p w14:paraId="39AC0262" w14:textId="07C78DFF" w:rsidR="000D6F2C" w:rsidRPr="00EC20BF" w:rsidRDefault="00622F5B" w:rsidP="006B692E">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To begin, the mpg was plotted v</w:t>
      </w:r>
      <w:r w:rsidR="00164F3E">
        <w:rPr>
          <w:rFonts w:ascii="Times New Roman" w:eastAsia="Calibri" w:hAnsi="Times New Roman" w:cs="Times New Roman"/>
          <w:bCs/>
          <w:sz w:val="24"/>
          <w:szCs w:val="24"/>
          <w:lang w:val="en-US"/>
        </w:rPr>
        <w:t>ersus</w:t>
      </w:r>
      <w:r w:rsidRPr="00EC20BF">
        <w:rPr>
          <w:rFonts w:ascii="Times New Roman" w:eastAsia="Calibri" w:hAnsi="Times New Roman" w:cs="Times New Roman"/>
          <w:bCs/>
          <w:sz w:val="24"/>
          <w:szCs w:val="24"/>
          <w:lang w:val="en-US"/>
        </w:rPr>
        <w:t xml:space="preserve"> rear-axel ratio to see if any trends could be spotted visually</w:t>
      </w:r>
      <w:r w:rsidR="000D6F2C" w:rsidRPr="00EC20BF">
        <w:rPr>
          <w:rFonts w:ascii="Times New Roman" w:eastAsia="Calibri" w:hAnsi="Times New Roman" w:cs="Times New Roman"/>
          <w:bCs/>
          <w:sz w:val="24"/>
          <w:szCs w:val="24"/>
          <w:lang w:val="en-US"/>
        </w:rPr>
        <w:t>, Figure 2</w:t>
      </w:r>
      <w:r w:rsidR="00A30A32" w:rsidRPr="00EC20BF">
        <w:rPr>
          <w:rFonts w:ascii="Times New Roman" w:eastAsia="Calibri" w:hAnsi="Times New Roman" w:cs="Times New Roman"/>
          <w:bCs/>
          <w:sz w:val="24"/>
          <w:szCs w:val="24"/>
          <w:lang w:val="en-US"/>
        </w:rPr>
        <w:t>, left</w:t>
      </w:r>
      <w:r w:rsidR="000D6F2C" w:rsidRPr="00EC20BF">
        <w:rPr>
          <w:rFonts w:ascii="Times New Roman" w:eastAsia="Calibri" w:hAnsi="Times New Roman" w:cs="Times New Roman"/>
          <w:bCs/>
          <w:sz w:val="24"/>
          <w:szCs w:val="24"/>
          <w:lang w:val="en-US"/>
        </w:rPr>
        <w:t xml:space="preserve">. This was also carried out for horsepower, Figure </w:t>
      </w:r>
      <w:r w:rsidR="00A30A32" w:rsidRPr="00EC20BF">
        <w:rPr>
          <w:rFonts w:ascii="Times New Roman" w:eastAsia="Calibri" w:hAnsi="Times New Roman" w:cs="Times New Roman"/>
          <w:bCs/>
          <w:sz w:val="24"/>
          <w:szCs w:val="24"/>
          <w:lang w:val="en-US"/>
        </w:rPr>
        <w:t>2, right</w:t>
      </w:r>
      <w:r w:rsidR="000D6F2C" w:rsidRPr="00EC20BF">
        <w:rPr>
          <w:rFonts w:ascii="Times New Roman" w:eastAsia="Calibri" w:hAnsi="Times New Roman" w:cs="Times New Roman"/>
          <w:bCs/>
          <w:sz w:val="24"/>
          <w:szCs w:val="24"/>
          <w:lang w:val="en-US"/>
        </w:rPr>
        <w:t>.</w:t>
      </w:r>
      <w:r w:rsidR="004C7B72" w:rsidRPr="00EC20BF">
        <w:rPr>
          <w:rFonts w:ascii="Times New Roman" w:eastAsia="Calibri" w:hAnsi="Times New Roman" w:cs="Times New Roman"/>
          <w:bCs/>
          <w:sz w:val="24"/>
          <w:szCs w:val="24"/>
          <w:lang w:val="en-US"/>
        </w:rPr>
        <w:br/>
      </w:r>
      <w:r w:rsidR="004C7B72" w:rsidRPr="00EC20BF">
        <w:rPr>
          <w:rFonts w:ascii="Times New Roman" w:eastAsia="Calibri" w:hAnsi="Times New Roman" w:cs="Times New Roman"/>
          <w:bCs/>
          <w:sz w:val="24"/>
          <w:szCs w:val="24"/>
          <w:lang w:val="en-US"/>
        </w:rPr>
        <w:lastRenderedPageBreak/>
        <w:br/>
      </w:r>
      <w:r w:rsidR="004C7B72" w:rsidRPr="00EC20BF">
        <w:rPr>
          <w:rFonts w:ascii="Times New Roman" w:eastAsia="Calibri" w:hAnsi="Times New Roman" w:cs="Times New Roman"/>
          <w:bCs/>
          <w:sz w:val="24"/>
          <w:szCs w:val="24"/>
          <w:lang w:val="en-US"/>
        </w:rPr>
        <w:drawing>
          <wp:inline distT="0" distB="0" distL="0" distR="0" wp14:anchorId="7A9E3CA3" wp14:editId="5AEE61E5">
            <wp:extent cx="2743200" cy="253365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639"/>
                    <a:stretch/>
                  </pic:blipFill>
                  <pic:spPr bwMode="auto">
                    <a:xfrm>
                      <a:off x="0" y="0"/>
                      <a:ext cx="2743200" cy="2533650"/>
                    </a:xfrm>
                    <a:prstGeom prst="rect">
                      <a:avLst/>
                    </a:prstGeom>
                    <a:noFill/>
                    <a:ln>
                      <a:noFill/>
                    </a:ln>
                    <a:extLst>
                      <a:ext uri="{53640926-AAD7-44D8-BBD7-CCE9431645EC}">
                        <a14:shadowObscured xmlns:a14="http://schemas.microsoft.com/office/drawing/2010/main"/>
                      </a:ext>
                    </a:extLst>
                  </pic:spPr>
                </pic:pic>
              </a:graphicData>
            </a:graphic>
          </wp:inline>
        </w:drawing>
      </w:r>
      <w:r w:rsidR="00C916F4" w:rsidRPr="00EC20BF">
        <w:rPr>
          <w:rFonts w:ascii="Times New Roman" w:eastAsia="Calibri" w:hAnsi="Times New Roman" w:cs="Times New Roman"/>
          <w:bCs/>
          <w:sz w:val="24"/>
          <w:szCs w:val="24"/>
          <w:lang w:val="en-US"/>
        </w:rPr>
        <w:drawing>
          <wp:inline distT="0" distB="0" distL="0" distR="0" wp14:anchorId="4B24377D" wp14:editId="505277B9">
            <wp:extent cx="2743200" cy="25146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334"/>
                    <a:stretch/>
                  </pic:blipFill>
                  <pic:spPr bwMode="auto">
                    <a:xfrm>
                      <a:off x="0" y="0"/>
                      <a:ext cx="274320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7A47A5C0" w14:textId="12C76AB6" w:rsidR="00A30A32" w:rsidRPr="00EC20BF" w:rsidRDefault="00A30A32" w:rsidP="006B692E">
      <w:pPr>
        <w:suppressAutoHyphens/>
        <w:spacing w:line="240" w:lineRule="auto"/>
        <w:contextualSpacing/>
        <w:rPr>
          <w:rFonts w:ascii="Times New Roman" w:eastAsia="Calibri" w:hAnsi="Times New Roman" w:cs="Times New Roman"/>
          <w:b/>
          <w:sz w:val="24"/>
          <w:szCs w:val="24"/>
          <w:lang w:val="en-US"/>
        </w:rPr>
      </w:pPr>
      <w:r w:rsidRPr="00EC20BF">
        <w:rPr>
          <w:rFonts w:ascii="Times New Roman" w:eastAsia="Calibri" w:hAnsi="Times New Roman" w:cs="Times New Roman"/>
          <w:b/>
          <w:sz w:val="24"/>
          <w:szCs w:val="24"/>
          <w:lang w:val="en-US"/>
        </w:rPr>
        <w:t>Figure 2: Left, Fuel Economy versus Rear-Axel Ratio; Right, Fuel Economy versus Horsepower</w:t>
      </w:r>
    </w:p>
    <w:p w14:paraId="4D77DDAC" w14:textId="77777777" w:rsidR="000D6F2C" w:rsidRPr="00EC20BF" w:rsidRDefault="000D6F2C" w:rsidP="006B692E">
      <w:pPr>
        <w:suppressAutoHyphens/>
        <w:spacing w:line="240" w:lineRule="auto"/>
        <w:contextualSpacing/>
        <w:rPr>
          <w:rFonts w:ascii="Times New Roman" w:eastAsia="Calibri" w:hAnsi="Times New Roman" w:cs="Times New Roman"/>
          <w:bCs/>
          <w:sz w:val="24"/>
          <w:szCs w:val="24"/>
          <w:lang w:val="en-US"/>
        </w:rPr>
      </w:pPr>
    </w:p>
    <w:p w14:paraId="220AABF6" w14:textId="06BAFF15" w:rsidR="00215655" w:rsidRPr="00EC20BF" w:rsidRDefault="009E7529" w:rsidP="00215655">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Both predictor variables appear, </w:t>
      </w:r>
      <w:r w:rsidRPr="00EC20BF">
        <w:rPr>
          <w:rFonts w:ascii="Times New Roman" w:eastAsia="Calibri" w:hAnsi="Times New Roman" w:cs="Times New Roman"/>
          <w:bCs/>
          <w:sz w:val="24"/>
          <w:szCs w:val="24"/>
          <w:lang w:val="en-US"/>
        </w:rPr>
        <w:t>visually</w:t>
      </w:r>
      <w:r w:rsidRPr="00EC20BF">
        <w:rPr>
          <w:rFonts w:ascii="Times New Roman" w:eastAsia="Calibri" w:hAnsi="Times New Roman" w:cs="Times New Roman"/>
          <w:bCs/>
          <w:sz w:val="24"/>
          <w:szCs w:val="24"/>
          <w:lang w:val="en-US"/>
        </w:rPr>
        <w:t>,</w:t>
      </w:r>
      <w:r w:rsidRPr="00EC20BF">
        <w:rPr>
          <w:rFonts w:ascii="Times New Roman" w:eastAsia="Calibri" w:hAnsi="Times New Roman" w:cs="Times New Roman"/>
          <w:bCs/>
          <w:sz w:val="24"/>
          <w:szCs w:val="24"/>
          <w:lang w:val="en-US"/>
        </w:rPr>
        <w:t xml:space="preserve"> </w:t>
      </w:r>
      <w:r w:rsidRPr="00EC20BF">
        <w:rPr>
          <w:rFonts w:ascii="Times New Roman" w:eastAsia="Calibri" w:hAnsi="Times New Roman" w:cs="Times New Roman"/>
          <w:bCs/>
          <w:sz w:val="24"/>
          <w:szCs w:val="24"/>
          <w:lang w:val="en-US"/>
        </w:rPr>
        <w:t xml:space="preserve">to be linearly correlated with mpg; however, </w:t>
      </w:r>
      <w:r w:rsidR="00A92DD4" w:rsidRPr="00EC20BF">
        <w:rPr>
          <w:rFonts w:ascii="Times New Roman" w:eastAsia="Calibri" w:hAnsi="Times New Roman" w:cs="Times New Roman"/>
          <w:bCs/>
          <w:i/>
          <w:iCs/>
          <w:sz w:val="24"/>
          <w:szCs w:val="24"/>
          <w:lang w:val="en-US"/>
        </w:rPr>
        <w:t>drat</w:t>
      </w:r>
      <w:r w:rsidR="00A92DD4" w:rsidRPr="00EC20BF">
        <w:rPr>
          <w:rFonts w:ascii="Times New Roman" w:eastAsia="Calibri" w:hAnsi="Times New Roman" w:cs="Times New Roman"/>
          <w:bCs/>
          <w:sz w:val="24"/>
          <w:szCs w:val="24"/>
          <w:lang w:val="en-US"/>
        </w:rPr>
        <w:t xml:space="preserve"> appear to be positively correlated while </w:t>
      </w:r>
      <w:r w:rsidR="00A92DD4" w:rsidRPr="00EC20BF">
        <w:rPr>
          <w:rFonts w:ascii="Times New Roman" w:eastAsia="Calibri" w:hAnsi="Times New Roman" w:cs="Times New Roman"/>
          <w:bCs/>
          <w:i/>
          <w:iCs/>
          <w:sz w:val="24"/>
          <w:szCs w:val="24"/>
          <w:lang w:val="en-US"/>
        </w:rPr>
        <w:t>hp</w:t>
      </w:r>
      <w:r w:rsidR="00A92DD4" w:rsidRPr="00EC20BF">
        <w:rPr>
          <w:rFonts w:ascii="Times New Roman" w:eastAsia="Calibri" w:hAnsi="Times New Roman" w:cs="Times New Roman"/>
          <w:bCs/>
          <w:sz w:val="24"/>
          <w:szCs w:val="24"/>
          <w:lang w:val="en-US"/>
        </w:rPr>
        <w:t xml:space="preserve"> negatively correlated.</w:t>
      </w:r>
      <w:r w:rsidR="00B3646C" w:rsidRPr="00EC20BF">
        <w:rPr>
          <w:rFonts w:ascii="Times New Roman" w:eastAsia="Calibri" w:hAnsi="Times New Roman" w:cs="Times New Roman"/>
          <w:b/>
          <w:sz w:val="24"/>
          <w:szCs w:val="24"/>
          <w:lang w:val="en-US"/>
        </w:rPr>
        <w:br/>
      </w:r>
      <w:r w:rsidR="00B3646C" w:rsidRPr="00EC20BF">
        <w:rPr>
          <w:rFonts w:ascii="Times New Roman" w:eastAsia="Calibri" w:hAnsi="Times New Roman" w:cs="Times New Roman"/>
          <w:b/>
          <w:sz w:val="24"/>
          <w:szCs w:val="24"/>
          <w:lang w:val="en-US"/>
        </w:rPr>
        <w:br/>
      </w:r>
      <w:r w:rsidR="00EA5010" w:rsidRPr="00EC20BF">
        <w:rPr>
          <w:rFonts w:ascii="Times New Roman" w:eastAsia="Calibri" w:hAnsi="Times New Roman" w:cs="Times New Roman"/>
          <w:bCs/>
          <w:sz w:val="24"/>
          <w:szCs w:val="24"/>
          <w:lang w:val="en-US"/>
        </w:rPr>
        <w:t xml:space="preserve">To determine how strongly </w:t>
      </w:r>
      <w:r w:rsidR="00EA5010" w:rsidRPr="00EC20BF">
        <w:rPr>
          <w:rFonts w:ascii="Times New Roman" w:eastAsia="Calibri" w:hAnsi="Times New Roman" w:cs="Times New Roman"/>
          <w:bCs/>
          <w:sz w:val="24"/>
          <w:szCs w:val="24"/>
          <w:lang w:val="en-US"/>
        </w:rPr>
        <w:t>mpg</w:t>
      </w:r>
      <w:r w:rsidR="00EA5010" w:rsidRPr="00EC20BF">
        <w:rPr>
          <w:rFonts w:ascii="Times New Roman" w:eastAsia="Calibri" w:hAnsi="Times New Roman" w:cs="Times New Roman"/>
          <w:bCs/>
          <w:sz w:val="24"/>
          <w:szCs w:val="24"/>
          <w:lang w:val="en-US"/>
        </w:rPr>
        <w:t xml:space="preserve"> is dependent on </w:t>
      </w:r>
      <w:r w:rsidR="00EA5010" w:rsidRPr="00EC20BF">
        <w:rPr>
          <w:rFonts w:ascii="Times New Roman" w:eastAsia="Calibri" w:hAnsi="Times New Roman" w:cs="Times New Roman"/>
          <w:bCs/>
          <w:i/>
          <w:iCs/>
          <w:sz w:val="24"/>
          <w:szCs w:val="24"/>
          <w:lang w:val="en-US"/>
        </w:rPr>
        <w:t>drat</w:t>
      </w:r>
      <w:r w:rsidR="00EA5010" w:rsidRPr="00EC20BF">
        <w:rPr>
          <w:rFonts w:ascii="Times New Roman" w:eastAsia="Calibri" w:hAnsi="Times New Roman" w:cs="Times New Roman"/>
          <w:bCs/>
          <w:sz w:val="24"/>
          <w:szCs w:val="24"/>
          <w:lang w:val="en-US"/>
        </w:rPr>
        <w:t xml:space="preserve"> or </w:t>
      </w:r>
      <w:r w:rsidR="00EA5010" w:rsidRPr="00EC20BF">
        <w:rPr>
          <w:rFonts w:ascii="Times New Roman" w:eastAsia="Calibri" w:hAnsi="Times New Roman" w:cs="Times New Roman"/>
          <w:bCs/>
          <w:i/>
          <w:iCs/>
          <w:sz w:val="24"/>
          <w:szCs w:val="24"/>
          <w:lang w:val="en-US"/>
        </w:rPr>
        <w:t>hp</w:t>
      </w:r>
      <w:r w:rsidR="00EA5010" w:rsidRPr="00EC20BF">
        <w:rPr>
          <w:rFonts w:ascii="Times New Roman" w:eastAsia="Calibri" w:hAnsi="Times New Roman" w:cs="Times New Roman"/>
          <w:bCs/>
          <w:sz w:val="24"/>
          <w:szCs w:val="24"/>
          <w:lang w:val="en-US"/>
        </w:rPr>
        <w:t xml:space="preserve"> </w:t>
      </w:r>
      <w:r w:rsidR="00EA5010" w:rsidRPr="00EC20BF">
        <w:rPr>
          <w:rFonts w:ascii="Times New Roman" w:eastAsia="Calibri" w:hAnsi="Times New Roman" w:cs="Times New Roman"/>
          <w:bCs/>
          <w:sz w:val="24"/>
          <w:szCs w:val="24"/>
          <w:lang w:val="en-US"/>
        </w:rPr>
        <w:t>the Pearson correlation coefficient (</w:t>
      </w:r>
      <w:r w:rsidR="00EA5010" w:rsidRPr="009035B9">
        <w:rPr>
          <w:rFonts w:ascii="Times New Roman" w:eastAsia="Calibri" w:hAnsi="Times New Roman" w:cs="Times New Roman"/>
          <w:bCs/>
          <w:i/>
          <w:iCs/>
          <w:sz w:val="24"/>
          <w:szCs w:val="24"/>
          <w:lang w:val="en-US"/>
        </w:rPr>
        <w:t>R</w:t>
      </w:r>
      <w:r w:rsidR="00EA5010" w:rsidRPr="00EC20BF">
        <w:rPr>
          <w:rFonts w:ascii="Times New Roman" w:eastAsia="Calibri" w:hAnsi="Times New Roman" w:cs="Times New Roman"/>
          <w:bCs/>
          <w:sz w:val="24"/>
          <w:szCs w:val="24"/>
          <w:lang w:val="en-US"/>
        </w:rPr>
        <w:t xml:space="preserve">) was computed. A positive correlation between two variables means that as one variable increases, the other variable increases as well. A negative correlation between two variables means that as one variable increases, the other variable decreases. Figure </w:t>
      </w:r>
      <w:r w:rsidR="00AC0744" w:rsidRPr="00EC20BF">
        <w:rPr>
          <w:rFonts w:ascii="Times New Roman" w:eastAsia="Calibri" w:hAnsi="Times New Roman" w:cs="Times New Roman"/>
          <w:bCs/>
          <w:sz w:val="24"/>
          <w:szCs w:val="24"/>
          <w:lang w:val="en-US"/>
        </w:rPr>
        <w:t>3</w:t>
      </w:r>
      <w:r w:rsidR="00EA5010" w:rsidRPr="00EC20BF">
        <w:rPr>
          <w:rFonts w:ascii="Times New Roman" w:eastAsia="Calibri" w:hAnsi="Times New Roman" w:cs="Times New Roman"/>
          <w:bCs/>
          <w:sz w:val="24"/>
          <w:szCs w:val="24"/>
          <w:lang w:val="en-US"/>
        </w:rPr>
        <w:t xml:space="preserve"> provides guidance on how to interpret the magnitude of this value.</w:t>
      </w:r>
    </w:p>
    <w:p w14:paraId="0C7D65F9" w14:textId="1F68CC35" w:rsidR="00215655" w:rsidRPr="00EC20BF" w:rsidRDefault="00215655" w:rsidP="00215655">
      <w:pPr>
        <w:suppressAutoHyphens/>
        <w:spacing w:line="240" w:lineRule="auto"/>
        <w:contextualSpacing/>
        <w:jc w:val="center"/>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br/>
      </w:r>
      <w:r w:rsidRPr="00EC20BF">
        <w:rPr>
          <w:rFonts w:ascii="Times New Roman" w:hAnsi="Times New Roman" w:cs="Times New Roman"/>
          <w:i/>
          <w:iCs/>
          <w:sz w:val="24"/>
          <w:szCs w:val="24"/>
          <w:lang w:val="en-US"/>
        </w:rPr>
        <w:drawing>
          <wp:inline distT="0" distB="0" distL="0" distR="0" wp14:anchorId="342C2A5B" wp14:editId="26C13566">
            <wp:extent cx="2247845" cy="1133475"/>
            <wp:effectExtent l="0" t="0" r="63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2268755" cy="1144019"/>
                    </a:xfrm>
                    <a:prstGeom prst="rect">
                      <a:avLst/>
                    </a:prstGeom>
                  </pic:spPr>
                </pic:pic>
              </a:graphicData>
            </a:graphic>
          </wp:inline>
        </w:drawing>
      </w:r>
    </w:p>
    <w:p w14:paraId="64F808A1" w14:textId="77777777" w:rsidR="00413CC9" w:rsidRPr="00EC20BF" w:rsidRDefault="00413CC9" w:rsidP="00215655">
      <w:pPr>
        <w:suppressAutoHyphens/>
        <w:spacing w:line="240" w:lineRule="auto"/>
        <w:contextualSpacing/>
        <w:jc w:val="center"/>
        <w:rPr>
          <w:rFonts w:ascii="Times New Roman" w:eastAsia="Calibri" w:hAnsi="Times New Roman" w:cs="Times New Roman"/>
          <w:b/>
          <w:sz w:val="24"/>
          <w:szCs w:val="24"/>
          <w:lang w:val="en-US"/>
        </w:rPr>
      </w:pPr>
      <w:r w:rsidRPr="00EC20BF">
        <w:rPr>
          <w:rFonts w:ascii="Times New Roman" w:eastAsia="Calibri" w:hAnsi="Times New Roman" w:cs="Times New Roman"/>
          <w:b/>
          <w:sz w:val="24"/>
          <w:szCs w:val="24"/>
          <w:lang w:val="en-US"/>
        </w:rPr>
        <w:t xml:space="preserve">Figure 3: </w:t>
      </w:r>
      <w:r w:rsidRPr="00EC20BF">
        <w:rPr>
          <w:rFonts w:ascii="Times New Roman" w:eastAsia="Calibri" w:hAnsi="Times New Roman" w:cs="Times New Roman"/>
          <w:b/>
          <w:sz w:val="24"/>
          <w:szCs w:val="24"/>
          <w:lang w:val="en-US"/>
        </w:rPr>
        <w:t>Pearson Correlation Coefficient Magnitude and its Interpretation</w:t>
      </w:r>
    </w:p>
    <w:p w14:paraId="555553A1" w14:textId="77777777" w:rsidR="00413CC9" w:rsidRPr="00EC20BF" w:rsidRDefault="00413CC9" w:rsidP="00215655">
      <w:pPr>
        <w:suppressAutoHyphens/>
        <w:spacing w:line="240" w:lineRule="auto"/>
        <w:contextualSpacing/>
        <w:jc w:val="center"/>
        <w:rPr>
          <w:rFonts w:ascii="Times New Roman" w:eastAsia="Calibri" w:hAnsi="Times New Roman" w:cs="Times New Roman"/>
          <w:b/>
          <w:sz w:val="24"/>
          <w:szCs w:val="24"/>
          <w:lang w:val="en-US"/>
        </w:rPr>
      </w:pPr>
    </w:p>
    <w:p w14:paraId="61BB103C" w14:textId="77777777" w:rsidR="00413CC9" w:rsidRPr="00EC20BF" w:rsidRDefault="00413CC9" w:rsidP="00215655">
      <w:pPr>
        <w:suppressAutoHyphens/>
        <w:spacing w:line="240" w:lineRule="auto"/>
        <w:contextualSpacing/>
        <w:jc w:val="center"/>
        <w:rPr>
          <w:rFonts w:ascii="Times New Roman" w:eastAsia="Calibri" w:hAnsi="Times New Roman" w:cs="Times New Roman"/>
          <w:b/>
          <w:sz w:val="24"/>
          <w:szCs w:val="24"/>
          <w:lang w:val="en-US"/>
        </w:rPr>
      </w:pPr>
    </w:p>
    <w:p w14:paraId="59696A9A" w14:textId="72E4D281" w:rsidR="00966008" w:rsidRPr="00EC20BF" w:rsidRDefault="00413CC9" w:rsidP="00413CC9">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Table </w:t>
      </w:r>
      <w:r w:rsidR="00A71E42" w:rsidRPr="00EC20BF">
        <w:rPr>
          <w:rFonts w:ascii="Times New Roman" w:eastAsia="Calibri" w:hAnsi="Times New Roman" w:cs="Times New Roman"/>
          <w:bCs/>
          <w:sz w:val="24"/>
          <w:szCs w:val="24"/>
          <w:lang w:val="en-US"/>
        </w:rPr>
        <w:t>1</w:t>
      </w:r>
      <w:r w:rsidR="00F8300B" w:rsidRPr="00EC20BF">
        <w:rPr>
          <w:rFonts w:ascii="Times New Roman" w:eastAsia="Calibri" w:hAnsi="Times New Roman" w:cs="Times New Roman"/>
          <w:bCs/>
          <w:sz w:val="24"/>
          <w:szCs w:val="24"/>
          <w:lang w:val="en-US"/>
        </w:rPr>
        <w:t xml:space="preserve"> contains the Pearson correlation matrix which may be interpreted</w:t>
      </w:r>
      <w:r w:rsidR="00F811C8">
        <w:rPr>
          <w:rFonts w:ascii="Times New Roman" w:eastAsia="Calibri" w:hAnsi="Times New Roman" w:cs="Times New Roman"/>
          <w:bCs/>
          <w:sz w:val="24"/>
          <w:szCs w:val="24"/>
          <w:lang w:val="en-US"/>
        </w:rPr>
        <w:t xml:space="preserve"> </w:t>
      </w:r>
      <w:r w:rsidR="00966008" w:rsidRPr="00EC20BF">
        <w:rPr>
          <w:rFonts w:ascii="Times New Roman" w:eastAsia="Calibri" w:hAnsi="Times New Roman" w:cs="Times New Roman"/>
          <w:bCs/>
          <w:sz w:val="24"/>
          <w:szCs w:val="24"/>
          <w:lang w:val="en-US"/>
        </w:rPr>
        <w:t>using Figure 3.</w:t>
      </w:r>
    </w:p>
    <w:p w14:paraId="3DD755BC" w14:textId="126ED051" w:rsidR="00C503EE" w:rsidRPr="00EC20BF" w:rsidRDefault="00C503EE">
      <w:pPr>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br w:type="page"/>
      </w:r>
    </w:p>
    <w:p w14:paraId="403A7CB5" w14:textId="77777777" w:rsidR="0096162A" w:rsidRPr="00EC20BF" w:rsidRDefault="0096162A" w:rsidP="00413CC9">
      <w:pPr>
        <w:suppressAutoHyphens/>
        <w:spacing w:line="240" w:lineRule="auto"/>
        <w:contextualSpacing/>
        <w:rPr>
          <w:rFonts w:ascii="Times New Roman" w:eastAsia="Calibri" w:hAnsi="Times New Roman" w:cs="Times New Roman"/>
          <w:bCs/>
          <w:sz w:val="24"/>
          <w:szCs w:val="24"/>
          <w:lang w:val="en-US"/>
        </w:rPr>
      </w:pPr>
    </w:p>
    <w:p w14:paraId="466612A4" w14:textId="33F22027" w:rsidR="00966008" w:rsidRPr="00EC20BF" w:rsidRDefault="0096162A" w:rsidP="00413CC9">
      <w:pPr>
        <w:suppressAutoHyphens/>
        <w:spacing w:line="240" w:lineRule="auto"/>
        <w:contextualSpacing/>
        <w:rPr>
          <w:rFonts w:ascii="Times New Roman" w:eastAsia="Calibri" w:hAnsi="Times New Roman" w:cs="Times New Roman"/>
          <w:b/>
          <w:sz w:val="24"/>
          <w:szCs w:val="24"/>
          <w:lang w:val="en-US"/>
        </w:rPr>
      </w:pPr>
      <w:r w:rsidRPr="00EC20BF">
        <w:rPr>
          <w:rFonts w:ascii="Times New Roman" w:eastAsia="Calibri" w:hAnsi="Times New Roman" w:cs="Times New Roman"/>
          <w:b/>
          <w:sz w:val="24"/>
          <w:szCs w:val="24"/>
          <w:lang w:val="en-US"/>
        </w:rPr>
        <w:t xml:space="preserve">Table </w:t>
      </w:r>
      <w:r w:rsidR="00A71E42" w:rsidRPr="00EC20BF">
        <w:rPr>
          <w:rFonts w:ascii="Times New Roman" w:eastAsia="Calibri" w:hAnsi="Times New Roman" w:cs="Times New Roman"/>
          <w:b/>
          <w:sz w:val="24"/>
          <w:szCs w:val="24"/>
          <w:lang w:val="en-US"/>
        </w:rPr>
        <w:t>1</w:t>
      </w:r>
      <w:r w:rsidRPr="00EC20BF">
        <w:rPr>
          <w:rFonts w:ascii="Times New Roman" w:eastAsia="Calibri" w:hAnsi="Times New Roman" w:cs="Times New Roman"/>
          <w:b/>
          <w:sz w:val="24"/>
          <w:szCs w:val="24"/>
          <w:lang w:val="en-US"/>
        </w:rPr>
        <w:t>: Pearson Correlation Matrix</w:t>
      </w:r>
    </w:p>
    <w:p w14:paraId="789E26B6" w14:textId="77777777" w:rsidR="00B10C1C" w:rsidRPr="00EC20BF" w:rsidRDefault="00B10C1C" w:rsidP="00413CC9">
      <w:pPr>
        <w:suppressAutoHyphens/>
        <w:spacing w:line="240" w:lineRule="auto"/>
        <w:contextualSpacing/>
        <w:rPr>
          <w:rFonts w:ascii="Times New Roman" w:eastAsia="Calibri" w:hAnsi="Times New Roman" w:cs="Times New Roman"/>
          <w:bCs/>
          <w:sz w:val="24"/>
          <w:szCs w:val="24"/>
          <w:lang w:val="en-US"/>
        </w:rPr>
      </w:pPr>
    </w:p>
    <w:tbl>
      <w:tblPr>
        <w:tblStyle w:val="TableGrid"/>
        <w:tblW w:w="0" w:type="auto"/>
        <w:tblLook w:val="04A0" w:firstRow="1" w:lastRow="0" w:firstColumn="1" w:lastColumn="0" w:noHBand="0" w:noVBand="1"/>
      </w:tblPr>
      <w:tblGrid>
        <w:gridCol w:w="2337"/>
        <w:gridCol w:w="2337"/>
        <w:gridCol w:w="2338"/>
        <w:gridCol w:w="2338"/>
      </w:tblGrid>
      <w:tr w:rsidR="0096162A" w:rsidRPr="00EC20BF" w14:paraId="7EFFFDC3" w14:textId="77777777" w:rsidTr="0073625D">
        <w:tc>
          <w:tcPr>
            <w:tcW w:w="2337" w:type="dxa"/>
            <w:tcBorders>
              <w:top w:val="nil"/>
              <w:left w:val="nil"/>
              <w:bottom w:val="single" w:sz="4" w:space="0" w:color="auto"/>
              <w:right w:val="single" w:sz="4" w:space="0" w:color="auto"/>
            </w:tcBorders>
          </w:tcPr>
          <w:p w14:paraId="2FC7D2F5" w14:textId="77777777" w:rsidR="0096162A" w:rsidRPr="00EC20BF" w:rsidRDefault="0096162A" w:rsidP="0096162A">
            <w:pPr>
              <w:suppressAutoHyphens/>
              <w:contextualSpacing/>
              <w:jc w:val="center"/>
              <w:rPr>
                <w:rFonts w:ascii="Times New Roman" w:eastAsia="Calibri" w:hAnsi="Times New Roman" w:cs="Times New Roman"/>
                <w:bCs/>
                <w:sz w:val="24"/>
                <w:szCs w:val="24"/>
                <w:lang w:val="en-US"/>
              </w:rPr>
            </w:pPr>
          </w:p>
        </w:tc>
        <w:tc>
          <w:tcPr>
            <w:tcW w:w="2337" w:type="dxa"/>
            <w:tcBorders>
              <w:left w:val="single" w:sz="4" w:space="0" w:color="auto"/>
            </w:tcBorders>
          </w:tcPr>
          <w:p w14:paraId="1FF4D959" w14:textId="5F05641D"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mpg</w:t>
            </w:r>
          </w:p>
        </w:tc>
        <w:tc>
          <w:tcPr>
            <w:tcW w:w="2338" w:type="dxa"/>
          </w:tcPr>
          <w:p w14:paraId="0F42E4BB" w14:textId="6CDE92A9"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hp</w:t>
            </w:r>
          </w:p>
        </w:tc>
        <w:tc>
          <w:tcPr>
            <w:tcW w:w="2338" w:type="dxa"/>
          </w:tcPr>
          <w:p w14:paraId="144D92A8" w14:textId="31AD4D57"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drat</w:t>
            </w:r>
          </w:p>
        </w:tc>
      </w:tr>
      <w:tr w:rsidR="0096162A" w:rsidRPr="00EC20BF" w14:paraId="78D10296" w14:textId="77777777" w:rsidTr="0073625D">
        <w:tc>
          <w:tcPr>
            <w:tcW w:w="2337" w:type="dxa"/>
            <w:tcBorders>
              <w:top w:val="single" w:sz="4" w:space="0" w:color="auto"/>
            </w:tcBorders>
          </w:tcPr>
          <w:p w14:paraId="3DB70DAA" w14:textId="607CC477"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mpg</w:t>
            </w:r>
          </w:p>
        </w:tc>
        <w:tc>
          <w:tcPr>
            <w:tcW w:w="2337" w:type="dxa"/>
          </w:tcPr>
          <w:p w14:paraId="3293F4EC" w14:textId="2D89FC79"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1.0000</w:t>
            </w:r>
          </w:p>
        </w:tc>
        <w:tc>
          <w:tcPr>
            <w:tcW w:w="2338" w:type="dxa"/>
          </w:tcPr>
          <w:p w14:paraId="7127C41E" w14:textId="21A76F5F"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-0.7762</w:t>
            </w:r>
          </w:p>
        </w:tc>
        <w:tc>
          <w:tcPr>
            <w:tcW w:w="2338" w:type="dxa"/>
          </w:tcPr>
          <w:p w14:paraId="1D9BB08E" w14:textId="2F6858F1"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0.6812</w:t>
            </w:r>
          </w:p>
        </w:tc>
      </w:tr>
      <w:tr w:rsidR="0096162A" w:rsidRPr="00EC20BF" w14:paraId="45B36384" w14:textId="77777777" w:rsidTr="0073625D">
        <w:tc>
          <w:tcPr>
            <w:tcW w:w="2337" w:type="dxa"/>
          </w:tcPr>
          <w:p w14:paraId="055D2DE1" w14:textId="5128EFB0"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hp</w:t>
            </w:r>
          </w:p>
        </w:tc>
        <w:tc>
          <w:tcPr>
            <w:tcW w:w="2337" w:type="dxa"/>
          </w:tcPr>
          <w:p w14:paraId="62B5CE1A" w14:textId="2A80207C"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-0.7762</w:t>
            </w:r>
          </w:p>
        </w:tc>
        <w:tc>
          <w:tcPr>
            <w:tcW w:w="2338" w:type="dxa"/>
          </w:tcPr>
          <w:p w14:paraId="73B0B294" w14:textId="106AFDF5"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1.0000</w:t>
            </w:r>
          </w:p>
        </w:tc>
        <w:tc>
          <w:tcPr>
            <w:tcW w:w="2338" w:type="dxa"/>
          </w:tcPr>
          <w:p w14:paraId="5CBFD0A0" w14:textId="739D495D"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-0.4488</w:t>
            </w:r>
          </w:p>
        </w:tc>
      </w:tr>
      <w:tr w:rsidR="0096162A" w:rsidRPr="00EC20BF" w14:paraId="1855533D" w14:textId="77777777" w:rsidTr="0073625D">
        <w:tc>
          <w:tcPr>
            <w:tcW w:w="2337" w:type="dxa"/>
          </w:tcPr>
          <w:p w14:paraId="0DFD8D2F" w14:textId="741458D0" w:rsidR="0096162A" w:rsidRPr="00EC20BF" w:rsidRDefault="0096162A" w:rsidP="0096162A">
            <w:pPr>
              <w:suppressAutoHyphens/>
              <w:contextualSpacing/>
              <w:jc w:val="center"/>
              <w:rPr>
                <w:rFonts w:ascii="Times New Roman" w:eastAsia="Calibri" w:hAnsi="Times New Roman" w:cs="Times New Roman"/>
                <w:b/>
                <w:bCs/>
                <w:i/>
                <w:iCs/>
                <w:sz w:val="24"/>
                <w:szCs w:val="24"/>
                <w:lang w:val="en-US"/>
              </w:rPr>
            </w:pPr>
            <w:r w:rsidRPr="00EC20BF">
              <w:rPr>
                <w:rFonts w:ascii="Times New Roman" w:hAnsi="Times New Roman" w:cs="Times New Roman"/>
                <w:b/>
                <w:bCs/>
                <w:i/>
                <w:iCs/>
                <w:sz w:val="24"/>
                <w:szCs w:val="24"/>
                <w:lang w:val="en-US"/>
              </w:rPr>
              <w:t>drat</w:t>
            </w:r>
          </w:p>
        </w:tc>
        <w:tc>
          <w:tcPr>
            <w:tcW w:w="2337" w:type="dxa"/>
          </w:tcPr>
          <w:p w14:paraId="531DE976" w14:textId="4BA01048"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0.6812</w:t>
            </w:r>
          </w:p>
        </w:tc>
        <w:tc>
          <w:tcPr>
            <w:tcW w:w="2338" w:type="dxa"/>
          </w:tcPr>
          <w:p w14:paraId="3D924635" w14:textId="569D8993"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-0.4488</w:t>
            </w:r>
          </w:p>
        </w:tc>
        <w:tc>
          <w:tcPr>
            <w:tcW w:w="2338" w:type="dxa"/>
          </w:tcPr>
          <w:p w14:paraId="2F9C4023" w14:textId="74B3AA0F" w:rsidR="0096162A" w:rsidRPr="00EC20BF" w:rsidRDefault="0096162A" w:rsidP="0096162A">
            <w:pPr>
              <w:suppressAutoHyphens/>
              <w:contextualSpacing/>
              <w:jc w:val="center"/>
              <w:rPr>
                <w:rFonts w:ascii="Times New Roman" w:eastAsia="Calibri" w:hAnsi="Times New Roman" w:cs="Times New Roman"/>
                <w:bCs/>
                <w:sz w:val="24"/>
                <w:szCs w:val="24"/>
                <w:lang w:val="en-US"/>
              </w:rPr>
            </w:pPr>
            <w:r w:rsidRPr="00EC20BF">
              <w:rPr>
                <w:rFonts w:ascii="Times New Roman" w:hAnsi="Times New Roman" w:cs="Times New Roman"/>
                <w:sz w:val="24"/>
                <w:szCs w:val="24"/>
                <w:lang w:val="en-US"/>
              </w:rPr>
              <w:t>1.0000</w:t>
            </w:r>
          </w:p>
        </w:tc>
      </w:tr>
    </w:tbl>
    <w:p w14:paraId="55F0F4D1" w14:textId="77777777" w:rsidR="00966008" w:rsidRPr="00EC20BF" w:rsidRDefault="00966008" w:rsidP="00413CC9">
      <w:pPr>
        <w:suppressAutoHyphens/>
        <w:spacing w:line="240" w:lineRule="auto"/>
        <w:contextualSpacing/>
        <w:rPr>
          <w:rFonts w:ascii="Times New Roman" w:eastAsia="Calibri" w:hAnsi="Times New Roman" w:cs="Times New Roman"/>
          <w:bCs/>
          <w:sz w:val="24"/>
          <w:szCs w:val="24"/>
          <w:lang w:val="en-US"/>
        </w:rPr>
      </w:pPr>
    </w:p>
    <w:p w14:paraId="71913430" w14:textId="6A7FA07C" w:rsidR="006B058F" w:rsidRPr="00EC20BF" w:rsidRDefault="00B10C1C" w:rsidP="00413CC9">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Table 4 confirms the </w:t>
      </w:r>
      <w:r w:rsidR="00C503EE" w:rsidRPr="00EC20BF">
        <w:rPr>
          <w:rFonts w:ascii="Times New Roman" w:eastAsia="Calibri" w:hAnsi="Times New Roman" w:cs="Times New Roman"/>
          <w:bCs/>
          <w:sz w:val="24"/>
          <w:szCs w:val="24"/>
          <w:lang w:val="en-US"/>
        </w:rPr>
        <w:t>suspicions from visual inspection</w:t>
      </w:r>
      <w:r w:rsidR="00B35E78" w:rsidRPr="00EC20BF">
        <w:rPr>
          <w:rFonts w:ascii="Times New Roman" w:eastAsia="Calibri" w:hAnsi="Times New Roman" w:cs="Times New Roman"/>
          <w:bCs/>
          <w:sz w:val="24"/>
          <w:szCs w:val="24"/>
          <w:lang w:val="en-US"/>
        </w:rPr>
        <w:t xml:space="preserve">. That is, </w:t>
      </w:r>
      <w:r w:rsidR="00B35E78" w:rsidRPr="00EC20BF">
        <w:rPr>
          <w:rFonts w:ascii="Times New Roman" w:eastAsia="Calibri" w:hAnsi="Times New Roman" w:cs="Times New Roman"/>
          <w:bCs/>
          <w:i/>
          <w:iCs/>
          <w:sz w:val="24"/>
          <w:szCs w:val="24"/>
          <w:lang w:val="en-US"/>
        </w:rPr>
        <w:t>hp</w:t>
      </w:r>
      <w:r w:rsidR="00B35E78" w:rsidRPr="00EC20BF">
        <w:rPr>
          <w:rFonts w:ascii="Times New Roman" w:eastAsia="Calibri" w:hAnsi="Times New Roman" w:cs="Times New Roman"/>
          <w:bCs/>
          <w:sz w:val="24"/>
          <w:szCs w:val="24"/>
          <w:lang w:val="en-US"/>
        </w:rPr>
        <w:t xml:space="preserve"> is negatively correlated, i.e., as </w:t>
      </w:r>
      <w:r w:rsidR="00B35E78" w:rsidRPr="00EC20BF">
        <w:rPr>
          <w:rFonts w:ascii="Times New Roman" w:eastAsia="Calibri" w:hAnsi="Times New Roman" w:cs="Times New Roman"/>
          <w:bCs/>
          <w:i/>
          <w:iCs/>
          <w:sz w:val="24"/>
          <w:szCs w:val="24"/>
          <w:lang w:val="en-US"/>
        </w:rPr>
        <w:t>hp</w:t>
      </w:r>
      <w:r w:rsidR="00B35E78" w:rsidRPr="00EC20BF">
        <w:rPr>
          <w:rFonts w:ascii="Times New Roman" w:eastAsia="Calibri" w:hAnsi="Times New Roman" w:cs="Times New Roman"/>
          <w:bCs/>
          <w:sz w:val="24"/>
          <w:szCs w:val="24"/>
          <w:lang w:val="en-US"/>
        </w:rPr>
        <w:t xml:space="preserve"> increases mpg decreases</w:t>
      </w:r>
      <w:r w:rsidR="007F7085" w:rsidRPr="00EC20BF">
        <w:rPr>
          <w:rFonts w:ascii="Times New Roman" w:eastAsia="Calibri" w:hAnsi="Times New Roman" w:cs="Times New Roman"/>
          <w:bCs/>
          <w:sz w:val="24"/>
          <w:szCs w:val="24"/>
          <w:lang w:val="en-US"/>
        </w:rPr>
        <w:t xml:space="preserve">, and </w:t>
      </w:r>
      <w:r w:rsidR="007F7085" w:rsidRPr="00EC20BF">
        <w:rPr>
          <w:rFonts w:ascii="Times New Roman" w:eastAsia="Calibri" w:hAnsi="Times New Roman" w:cs="Times New Roman"/>
          <w:bCs/>
          <w:i/>
          <w:iCs/>
          <w:sz w:val="24"/>
          <w:szCs w:val="24"/>
          <w:lang w:val="en-US"/>
        </w:rPr>
        <w:t>drat</w:t>
      </w:r>
      <w:r w:rsidR="007F7085" w:rsidRPr="00EC20BF">
        <w:rPr>
          <w:rFonts w:ascii="Times New Roman" w:eastAsia="Calibri" w:hAnsi="Times New Roman" w:cs="Times New Roman"/>
          <w:bCs/>
          <w:sz w:val="24"/>
          <w:szCs w:val="24"/>
          <w:lang w:val="en-US"/>
        </w:rPr>
        <w:t xml:space="preserve"> is positively correlated, that is as the axel ratio increases so does </w:t>
      </w:r>
      <w:r w:rsidR="007F7085" w:rsidRPr="00EC20BF">
        <w:rPr>
          <w:rFonts w:ascii="Times New Roman" w:eastAsia="Calibri" w:hAnsi="Times New Roman" w:cs="Times New Roman"/>
          <w:bCs/>
          <w:i/>
          <w:iCs/>
          <w:sz w:val="24"/>
          <w:szCs w:val="24"/>
          <w:lang w:val="en-US"/>
        </w:rPr>
        <w:t>mpg</w:t>
      </w:r>
      <w:r w:rsidR="007F7085" w:rsidRPr="00EC20BF">
        <w:rPr>
          <w:rFonts w:ascii="Times New Roman" w:eastAsia="Calibri" w:hAnsi="Times New Roman" w:cs="Times New Roman"/>
          <w:bCs/>
          <w:sz w:val="24"/>
          <w:szCs w:val="24"/>
          <w:lang w:val="en-US"/>
        </w:rPr>
        <w:t>.</w:t>
      </w:r>
      <w:r w:rsidR="00626349" w:rsidRPr="00EC20BF">
        <w:rPr>
          <w:rFonts w:ascii="Times New Roman" w:eastAsia="Calibri" w:hAnsi="Times New Roman" w:cs="Times New Roman"/>
          <w:bCs/>
          <w:sz w:val="24"/>
          <w:szCs w:val="24"/>
          <w:lang w:val="en-US"/>
        </w:rPr>
        <w:t xml:space="preserve"> Moreover, </w:t>
      </w:r>
      <w:r w:rsidR="00626349" w:rsidRPr="00EC20BF">
        <w:rPr>
          <w:rFonts w:ascii="Times New Roman" w:eastAsia="Calibri" w:hAnsi="Times New Roman" w:cs="Times New Roman"/>
          <w:bCs/>
          <w:i/>
          <w:iCs/>
          <w:sz w:val="24"/>
          <w:szCs w:val="24"/>
          <w:lang w:val="en-US"/>
        </w:rPr>
        <w:t>hp</w:t>
      </w:r>
      <w:r w:rsidR="00626349" w:rsidRPr="00EC20BF">
        <w:rPr>
          <w:rFonts w:ascii="Times New Roman" w:eastAsia="Calibri" w:hAnsi="Times New Roman" w:cs="Times New Roman"/>
          <w:bCs/>
          <w:sz w:val="24"/>
          <w:szCs w:val="24"/>
          <w:lang w:val="en-US"/>
        </w:rPr>
        <w:t xml:space="preserve"> is more strongly correlated than </w:t>
      </w:r>
      <w:r w:rsidR="00626349" w:rsidRPr="00EC20BF">
        <w:rPr>
          <w:rFonts w:ascii="Times New Roman" w:eastAsia="Calibri" w:hAnsi="Times New Roman" w:cs="Times New Roman"/>
          <w:bCs/>
          <w:i/>
          <w:iCs/>
          <w:sz w:val="24"/>
          <w:szCs w:val="24"/>
          <w:lang w:val="en-US"/>
        </w:rPr>
        <w:t>drat</w:t>
      </w:r>
      <w:r w:rsidR="00626349" w:rsidRPr="00EC20BF">
        <w:rPr>
          <w:rFonts w:ascii="Times New Roman" w:eastAsia="Calibri" w:hAnsi="Times New Roman" w:cs="Times New Roman"/>
          <w:bCs/>
          <w:sz w:val="24"/>
          <w:szCs w:val="24"/>
          <w:lang w:val="en-US"/>
        </w:rPr>
        <w:t xml:space="preserve"> but both could be, according to Figure 3, </w:t>
      </w:r>
      <w:r w:rsidR="00385C26" w:rsidRPr="00EC20BF">
        <w:rPr>
          <w:rFonts w:ascii="Times New Roman" w:eastAsia="Calibri" w:hAnsi="Times New Roman" w:cs="Times New Roman"/>
          <w:bCs/>
          <w:sz w:val="24"/>
          <w:szCs w:val="24"/>
          <w:lang w:val="en-US"/>
        </w:rPr>
        <w:t>classified as moderate.</w:t>
      </w:r>
      <w:r w:rsidR="00B3646C" w:rsidRPr="00EC20BF">
        <w:rPr>
          <w:rFonts w:ascii="Times New Roman" w:eastAsia="Calibri" w:hAnsi="Times New Roman" w:cs="Times New Roman"/>
          <w:bCs/>
          <w:sz w:val="24"/>
          <w:szCs w:val="24"/>
          <w:lang w:val="en-US"/>
        </w:rPr>
        <w:br/>
      </w:r>
    </w:p>
    <w:p w14:paraId="6A8C151D" w14:textId="45C1924A" w:rsidR="006B058F" w:rsidRPr="00EC20BF" w:rsidRDefault="009A2454" w:rsidP="006B692E">
      <w:pPr>
        <w:pStyle w:val="Heading3"/>
        <w:rPr>
          <w:rFonts w:ascii="Times New Roman" w:hAnsi="Times New Roman" w:cs="Times New Roman"/>
          <w:sz w:val="24"/>
          <w:szCs w:val="24"/>
          <w:lang w:val="en-US"/>
        </w:rPr>
      </w:pPr>
      <w:r w:rsidRPr="00EC20BF">
        <w:rPr>
          <w:rFonts w:ascii="Times New Roman" w:hAnsi="Times New Roman" w:cs="Times New Roman"/>
          <w:sz w:val="24"/>
          <w:szCs w:val="24"/>
          <w:lang w:val="en-US"/>
        </w:rPr>
        <w:t xml:space="preserve">Reporting Results </w:t>
      </w:r>
    </w:p>
    <w:p w14:paraId="258C3381" w14:textId="7A7E0109" w:rsidR="006B058F" w:rsidRPr="00EC20BF" w:rsidRDefault="006B058F" w:rsidP="006B692E">
      <w:pPr>
        <w:suppressAutoHyphens/>
        <w:spacing w:line="240" w:lineRule="auto"/>
        <w:contextualSpacing/>
        <w:rPr>
          <w:rFonts w:ascii="Times New Roman" w:eastAsia="Calibri" w:hAnsi="Times New Roman" w:cs="Times New Roman"/>
          <w:b/>
          <w:sz w:val="24"/>
          <w:szCs w:val="24"/>
          <w:lang w:val="en-US"/>
        </w:rPr>
      </w:pPr>
    </w:p>
    <w:p w14:paraId="4EFAA84F" w14:textId="462FF4FE" w:rsidR="006B4F59" w:rsidRPr="00EC20BF" w:rsidRDefault="000B68A2" w:rsidP="006B692E">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The previous section showed that </w:t>
      </w:r>
      <w:r w:rsidRPr="004F0D73">
        <w:rPr>
          <w:rFonts w:ascii="Times New Roman" w:eastAsia="Calibri" w:hAnsi="Times New Roman" w:cs="Times New Roman"/>
          <w:bCs/>
          <w:i/>
          <w:iCs/>
          <w:sz w:val="24"/>
          <w:szCs w:val="24"/>
          <w:lang w:val="en-US"/>
        </w:rPr>
        <w:t>drat</w:t>
      </w:r>
      <w:r w:rsidRPr="00EC20BF">
        <w:rPr>
          <w:rFonts w:ascii="Times New Roman" w:eastAsia="Calibri" w:hAnsi="Times New Roman" w:cs="Times New Roman"/>
          <w:bCs/>
          <w:sz w:val="24"/>
          <w:szCs w:val="24"/>
          <w:lang w:val="en-US"/>
        </w:rPr>
        <w:t xml:space="preserve"> and </w:t>
      </w:r>
      <w:r w:rsidRPr="004F0D73">
        <w:rPr>
          <w:rFonts w:ascii="Times New Roman" w:eastAsia="Calibri" w:hAnsi="Times New Roman" w:cs="Times New Roman"/>
          <w:bCs/>
          <w:i/>
          <w:iCs/>
          <w:sz w:val="24"/>
          <w:szCs w:val="24"/>
          <w:lang w:val="en-US"/>
        </w:rPr>
        <w:t>hp</w:t>
      </w:r>
      <w:r w:rsidRPr="00EC20BF">
        <w:rPr>
          <w:rFonts w:ascii="Times New Roman" w:eastAsia="Calibri" w:hAnsi="Times New Roman" w:cs="Times New Roman"/>
          <w:bCs/>
          <w:sz w:val="24"/>
          <w:szCs w:val="24"/>
          <w:lang w:val="en-US"/>
        </w:rPr>
        <w:t xml:space="preserve"> are </w:t>
      </w:r>
      <w:r w:rsidR="00114C38" w:rsidRPr="00EC20BF">
        <w:rPr>
          <w:rFonts w:ascii="Times New Roman" w:eastAsia="Calibri" w:hAnsi="Times New Roman" w:cs="Times New Roman"/>
          <w:bCs/>
          <w:sz w:val="24"/>
          <w:szCs w:val="24"/>
          <w:lang w:val="en-US"/>
        </w:rPr>
        <w:t>moderately</w:t>
      </w:r>
      <w:r w:rsidRPr="00EC20BF">
        <w:rPr>
          <w:rFonts w:ascii="Times New Roman" w:eastAsia="Calibri" w:hAnsi="Times New Roman" w:cs="Times New Roman"/>
          <w:bCs/>
          <w:sz w:val="24"/>
          <w:szCs w:val="24"/>
          <w:lang w:val="en-US"/>
        </w:rPr>
        <w:t xml:space="preserve"> correlated to </w:t>
      </w:r>
      <w:r w:rsidR="00114C38" w:rsidRPr="00EC20BF">
        <w:rPr>
          <w:rFonts w:ascii="Times New Roman" w:eastAsia="Calibri" w:hAnsi="Times New Roman" w:cs="Times New Roman"/>
          <w:bCs/>
          <w:sz w:val="24"/>
          <w:szCs w:val="24"/>
          <w:lang w:val="en-US"/>
        </w:rPr>
        <w:t xml:space="preserve">fuel efficiency. Due to this fact a linear regression model was created with </w:t>
      </w:r>
      <w:r w:rsidR="00114C38" w:rsidRPr="00EC20BF">
        <w:rPr>
          <w:rFonts w:ascii="Times New Roman" w:eastAsia="Calibri" w:hAnsi="Times New Roman" w:cs="Times New Roman"/>
          <w:bCs/>
          <w:i/>
          <w:iCs/>
          <w:sz w:val="24"/>
          <w:szCs w:val="24"/>
          <w:lang w:val="en-US"/>
        </w:rPr>
        <w:t>drat</w:t>
      </w:r>
      <w:r w:rsidR="00114C38" w:rsidRPr="00EC20BF">
        <w:rPr>
          <w:rFonts w:ascii="Times New Roman" w:eastAsia="Calibri" w:hAnsi="Times New Roman" w:cs="Times New Roman"/>
          <w:bCs/>
          <w:sz w:val="24"/>
          <w:szCs w:val="24"/>
          <w:lang w:val="en-US"/>
        </w:rPr>
        <w:t xml:space="preserve"> and </w:t>
      </w:r>
      <w:r w:rsidR="00114C38" w:rsidRPr="00EC20BF">
        <w:rPr>
          <w:rFonts w:ascii="Times New Roman" w:eastAsia="Calibri" w:hAnsi="Times New Roman" w:cs="Times New Roman"/>
          <w:bCs/>
          <w:i/>
          <w:iCs/>
          <w:sz w:val="24"/>
          <w:szCs w:val="24"/>
          <w:lang w:val="en-US"/>
        </w:rPr>
        <w:t>hp</w:t>
      </w:r>
      <w:r w:rsidR="00114C38" w:rsidRPr="00EC20BF">
        <w:rPr>
          <w:rFonts w:ascii="Times New Roman" w:eastAsia="Calibri" w:hAnsi="Times New Roman" w:cs="Times New Roman"/>
          <w:bCs/>
          <w:sz w:val="24"/>
          <w:szCs w:val="24"/>
          <w:lang w:val="en-US"/>
        </w:rPr>
        <w:t xml:space="preserve"> as the predictor variables and </w:t>
      </w:r>
      <w:r w:rsidR="00114C38" w:rsidRPr="00EC20BF">
        <w:rPr>
          <w:rFonts w:ascii="Times New Roman" w:eastAsia="Calibri" w:hAnsi="Times New Roman" w:cs="Times New Roman"/>
          <w:bCs/>
          <w:i/>
          <w:iCs/>
          <w:sz w:val="24"/>
          <w:szCs w:val="24"/>
          <w:lang w:val="en-US"/>
        </w:rPr>
        <w:t>mpg</w:t>
      </w:r>
      <w:r w:rsidR="00114C38" w:rsidRPr="00EC20BF">
        <w:rPr>
          <w:rFonts w:ascii="Times New Roman" w:eastAsia="Calibri" w:hAnsi="Times New Roman" w:cs="Times New Roman"/>
          <w:bCs/>
          <w:sz w:val="24"/>
          <w:szCs w:val="24"/>
          <w:lang w:val="en-US"/>
        </w:rPr>
        <w:t xml:space="preserve"> as the response variable.</w:t>
      </w:r>
      <w:r w:rsidR="000D00DE" w:rsidRPr="00EC20BF">
        <w:rPr>
          <w:rFonts w:ascii="Times New Roman" w:eastAsia="Calibri" w:hAnsi="Times New Roman" w:cs="Times New Roman"/>
          <w:bCs/>
          <w:sz w:val="24"/>
          <w:szCs w:val="24"/>
          <w:lang w:val="en-US"/>
        </w:rPr>
        <w:t xml:space="preserve"> This mode</w:t>
      </w:r>
      <w:r w:rsidR="00C81C06">
        <w:rPr>
          <w:rFonts w:ascii="Times New Roman" w:eastAsia="Calibri" w:hAnsi="Times New Roman" w:cs="Times New Roman"/>
          <w:bCs/>
          <w:sz w:val="24"/>
          <w:szCs w:val="24"/>
          <w:lang w:val="en-US"/>
        </w:rPr>
        <w:t>l</w:t>
      </w:r>
      <w:r w:rsidR="000D00DE" w:rsidRPr="00EC20BF">
        <w:rPr>
          <w:rFonts w:ascii="Times New Roman" w:eastAsia="Calibri" w:hAnsi="Times New Roman" w:cs="Times New Roman"/>
          <w:bCs/>
          <w:sz w:val="24"/>
          <w:szCs w:val="24"/>
          <w:lang w:val="en-US"/>
        </w:rPr>
        <w:t xml:space="preserve"> will b</w:t>
      </w:r>
      <w:r w:rsidR="004378B1" w:rsidRPr="00EC20BF">
        <w:rPr>
          <w:rFonts w:ascii="Times New Roman" w:eastAsia="Calibri" w:hAnsi="Times New Roman" w:cs="Times New Roman"/>
          <w:bCs/>
          <w:sz w:val="24"/>
          <w:szCs w:val="24"/>
          <w:lang w:val="en-US"/>
        </w:rPr>
        <w:t>e</w:t>
      </w:r>
      <w:r w:rsidR="000D00DE" w:rsidRPr="00EC20BF">
        <w:rPr>
          <w:rFonts w:ascii="Times New Roman" w:eastAsia="Calibri" w:hAnsi="Times New Roman" w:cs="Times New Roman"/>
          <w:bCs/>
          <w:sz w:val="24"/>
          <w:szCs w:val="24"/>
          <w:lang w:val="en-US"/>
        </w:rPr>
        <w:t xml:space="preserve"> of the </w:t>
      </w:r>
      <w:r w:rsidR="004378B1" w:rsidRPr="00EC20BF">
        <w:rPr>
          <w:rFonts w:ascii="Times New Roman" w:eastAsia="Calibri" w:hAnsi="Times New Roman" w:cs="Times New Roman"/>
          <w:bCs/>
          <w:sz w:val="24"/>
          <w:szCs w:val="24"/>
          <w:lang w:val="en-US"/>
        </w:rPr>
        <w:t>form</w:t>
      </w:r>
      <w:r w:rsidR="000D00DE" w:rsidRPr="00EC20BF">
        <w:rPr>
          <w:rFonts w:ascii="Times New Roman" w:eastAsia="Calibri" w:hAnsi="Times New Roman" w:cs="Times New Roman"/>
          <w:bCs/>
          <w:sz w:val="24"/>
          <w:szCs w:val="24"/>
          <w:lang w:val="en-US"/>
        </w:rPr>
        <w:t>:</w:t>
      </w:r>
    </w:p>
    <w:p w14:paraId="436A6762" w14:textId="77777777" w:rsidR="004378B1" w:rsidRPr="00EC20BF" w:rsidRDefault="004378B1" w:rsidP="006B692E">
      <w:pPr>
        <w:suppressAutoHyphens/>
        <w:spacing w:line="240" w:lineRule="auto"/>
        <w:contextualSpacing/>
        <w:rPr>
          <w:rFonts w:ascii="Times New Roman" w:eastAsia="Calibri" w:hAnsi="Times New Roman" w:cs="Times New Roman"/>
          <w:bCs/>
          <w:sz w:val="24"/>
          <w:szCs w:val="24"/>
          <w:lang w:val="en-US"/>
        </w:rPr>
      </w:pPr>
    </w:p>
    <w:p w14:paraId="0BF9F573" w14:textId="640CFC02" w:rsidR="000D00DE" w:rsidRPr="00EC20BF" w:rsidRDefault="004378B1" w:rsidP="006B692E">
      <w:pPr>
        <w:suppressAutoHyphens/>
        <w:spacing w:line="240" w:lineRule="auto"/>
        <w:contextualSpacing/>
        <w:rPr>
          <w:rFonts w:ascii="Times New Roman" w:eastAsia="Calibri" w:hAnsi="Times New Roman" w:cs="Times New Roman"/>
          <w:sz w:val="24"/>
          <w:szCs w:val="24"/>
          <w:lang w:val="en-US"/>
        </w:rPr>
      </w:pPr>
      <m:oMathPara>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r>
                <w:rPr>
                  <w:rFonts w:ascii="Cambria Math" w:hAnsi="Cambria Math" w:cs="Times New Roman"/>
                  <w:sz w:val="24"/>
                  <w:szCs w:val="24"/>
                  <w:lang w:val="en-US"/>
                </w:rPr>
                <m:t>Y</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m:oMathPara>
    </w:p>
    <w:p w14:paraId="612CB7A9" w14:textId="0B8EAD8F" w:rsidR="004378B1" w:rsidRPr="00EC20BF" w:rsidRDefault="004378B1" w:rsidP="006B692E">
      <w:pPr>
        <w:suppressAutoHyphens/>
        <w:spacing w:line="240" w:lineRule="auto"/>
        <w:contextualSpacing/>
        <w:rPr>
          <w:rFonts w:ascii="Times New Roman" w:eastAsia="Calibri" w:hAnsi="Times New Roman" w:cs="Times New Roman"/>
          <w:sz w:val="24"/>
          <w:szCs w:val="24"/>
          <w:lang w:val="en-US"/>
        </w:rPr>
      </w:pPr>
    </w:p>
    <w:p w14:paraId="7BA4EE49" w14:textId="32391DED" w:rsidR="004378B1" w:rsidRPr="00EC20BF" w:rsidRDefault="004378B1"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With the final model being</w:t>
      </w:r>
      <w:r w:rsidR="00F94E5E" w:rsidRPr="00EC20BF">
        <w:rPr>
          <w:rFonts w:ascii="Times New Roman" w:eastAsia="Calibri" w:hAnsi="Times New Roman" w:cs="Times New Roman"/>
          <w:sz w:val="24"/>
          <w:szCs w:val="24"/>
          <w:lang w:val="en-US"/>
        </w:rPr>
        <w:t>:</w:t>
      </w:r>
    </w:p>
    <w:p w14:paraId="543DE97C" w14:textId="66332977" w:rsidR="00F94E5E" w:rsidRPr="00EC20BF" w:rsidRDefault="00F94E5E" w:rsidP="006B692E">
      <w:pPr>
        <w:suppressAutoHyphens/>
        <w:spacing w:line="240" w:lineRule="auto"/>
        <w:contextualSpacing/>
        <w:rPr>
          <w:rFonts w:ascii="Times New Roman" w:eastAsia="Calibri" w:hAnsi="Times New Roman" w:cs="Times New Roman"/>
          <w:sz w:val="24"/>
          <w:szCs w:val="24"/>
          <w:lang w:val="en-US"/>
        </w:rPr>
      </w:pPr>
    </w:p>
    <w:p w14:paraId="53CA97E4" w14:textId="694CFCFE" w:rsidR="00F94E5E" w:rsidRPr="00EC20BF" w:rsidRDefault="001C664C" w:rsidP="006B692E">
      <w:pPr>
        <w:suppressAutoHyphens/>
        <w:spacing w:line="240" w:lineRule="auto"/>
        <w:contextualSpacing/>
        <w:rPr>
          <w:rFonts w:ascii="Times New Roman" w:eastAsia="Calibri" w:hAnsi="Times New Roman" w:cs="Times New Roman"/>
          <w:bCs/>
          <w:sz w:val="24"/>
          <w:szCs w:val="24"/>
          <w:lang w:val="en-US"/>
        </w:rPr>
      </w:pPr>
      <m:oMathPara>
        <m:oMath>
          <m:r>
            <w:rPr>
              <w:rFonts w:ascii="Cambria Math" w:eastAsia="Calibri" w:hAnsi="Cambria Math" w:cs="Times New Roman"/>
              <w:sz w:val="24"/>
              <w:szCs w:val="24"/>
              <w:lang w:val="en-US"/>
            </w:rPr>
            <m:t>mpg=</m:t>
          </m:r>
          <m:r>
            <w:rPr>
              <w:rFonts w:ascii="Cambria Math" w:eastAsia="Calibri" w:hAnsi="Cambria Math" w:cs="Times New Roman"/>
              <w:sz w:val="24"/>
              <w:szCs w:val="24"/>
              <w:lang w:val="en-US"/>
            </w:rPr>
            <m:t>10.</m:t>
          </m:r>
          <m:r>
            <w:rPr>
              <w:rFonts w:ascii="Cambria Math" w:eastAsia="Calibri" w:hAnsi="Cambria Math" w:cs="Times New Roman"/>
              <w:sz w:val="24"/>
              <w:szCs w:val="24"/>
              <w:lang w:val="en-US"/>
            </w:rPr>
            <m:t>790-0.052*hp+4.6</m:t>
          </m:r>
          <m:r>
            <w:rPr>
              <w:rFonts w:ascii="Cambria Math" w:eastAsia="Calibri" w:hAnsi="Cambria Math" w:cs="Times New Roman"/>
              <w:sz w:val="24"/>
              <w:szCs w:val="24"/>
              <w:lang w:val="en-US"/>
            </w:rPr>
            <m:t>98*drat</m:t>
          </m:r>
        </m:oMath>
      </m:oMathPara>
    </w:p>
    <w:p w14:paraId="08B5B94A" w14:textId="3E91F16C" w:rsidR="006B4F59" w:rsidRPr="00EC20BF" w:rsidRDefault="006B4F59" w:rsidP="006B692E">
      <w:pPr>
        <w:suppressAutoHyphens/>
        <w:spacing w:line="240" w:lineRule="auto"/>
        <w:contextualSpacing/>
        <w:rPr>
          <w:rFonts w:ascii="Times New Roman" w:eastAsia="Calibri" w:hAnsi="Times New Roman" w:cs="Times New Roman"/>
          <w:b/>
          <w:sz w:val="24"/>
          <w:szCs w:val="24"/>
          <w:lang w:val="en-US"/>
        </w:rPr>
      </w:pPr>
    </w:p>
    <w:p w14:paraId="7FE7A1A5" w14:textId="1D1A4407" w:rsidR="006B4F59" w:rsidRPr="00EC20BF" w:rsidRDefault="006B4F59" w:rsidP="006B692E">
      <w:pPr>
        <w:suppressAutoHyphens/>
        <w:spacing w:line="240" w:lineRule="auto"/>
        <w:contextualSpacing/>
        <w:rPr>
          <w:rFonts w:ascii="Times New Roman" w:eastAsia="Calibri" w:hAnsi="Times New Roman" w:cs="Times New Roman"/>
          <w:b/>
          <w:sz w:val="24"/>
          <w:szCs w:val="24"/>
          <w:lang w:val="en-US"/>
        </w:rPr>
      </w:pPr>
    </w:p>
    <w:p w14:paraId="13B07DEA" w14:textId="3F0DA880" w:rsidR="007A6FF7" w:rsidRPr="00EC20BF" w:rsidRDefault="007F2CFA" w:rsidP="006B692E">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With </w:t>
      </w:r>
      <w:r w:rsidR="00003DF2" w:rsidRPr="00EC20BF">
        <w:rPr>
          <w:rFonts w:ascii="Times New Roman" w:eastAsia="Calibri" w:hAnsi="Times New Roman" w:cs="Times New Roman"/>
          <w:bCs/>
          <w:i/>
          <w:iCs/>
          <w:sz w:val="24"/>
          <w:szCs w:val="24"/>
          <w:lang w:val="en-US"/>
        </w:rPr>
        <w:t>hp</w:t>
      </w:r>
      <w:r w:rsidRPr="00EC20BF">
        <w:rPr>
          <w:rFonts w:ascii="Times New Roman" w:eastAsia="Calibri" w:hAnsi="Times New Roman" w:cs="Times New Roman"/>
          <w:bCs/>
          <w:sz w:val="24"/>
          <w:szCs w:val="24"/>
          <w:lang w:val="en-US"/>
        </w:rPr>
        <w:t xml:space="preserve"> as X</w:t>
      </w:r>
      <w:r w:rsidRPr="00EC20BF">
        <w:rPr>
          <w:rFonts w:ascii="Times New Roman" w:eastAsia="Calibri" w:hAnsi="Times New Roman" w:cs="Times New Roman"/>
          <w:bCs/>
          <w:sz w:val="24"/>
          <w:szCs w:val="24"/>
          <w:vertAlign w:val="subscript"/>
          <w:lang w:val="en-US"/>
        </w:rPr>
        <w:t>1</w:t>
      </w:r>
      <w:r w:rsidRPr="00EC20BF">
        <w:rPr>
          <w:rFonts w:ascii="Times New Roman" w:eastAsia="Calibri" w:hAnsi="Times New Roman" w:cs="Times New Roman"/>
          <w:bCs/>
          <w:sz w:val="24"/>
          <w:szCs w:val="24"/>
          <w:lang w:val="en-US"/>
        </w:rPr>
        <w:t xml:space="preserve"> and </w:t>
      </w:r>
      <w:r w:rsidRPr="00EC20BF">
        <w:rPr>
          <w:rFonts w:ascii="Times New Roman" w:eastAsia="Calibri" w:hAnsi="Times New Roman" w:cs="Times New Roman"/>
          <w:bCs/>
          <w:i/>
          <w:iCs/>
          <w:sz w:val="24"/>
          <w:szCs w:val="24"/>
          <w:lang w:val="en-US"/>
        </w:rPr>
        <w:t>drat</w:t>
      </w:r>
      <w:r w:rsidRPr="00EC20BF">
        <w:rPr>
          <w:rFonts w:ascii="Times New Roman" w:eastAsia="Calibri" w:hAnsi="Times New Roman" w:cs="Times New Roman"/>
          <w:bCs/>
          <w:sz w:val="24"/>
          <w:szCs w:val="24"/>
          <w:lang w:val="en-US"/>
        </w:rPr>
        <w:t xml:space="preserve"> as X</w:t>
      </w:r>
      <w:r w:rsidRPr="00EC20BF">
        <w:rPr>
          <w:rFonts w:ascii="Times New Roman" w:eastAsia="Calibri" w:hAnsi="Times New Roman" w:cs="Times New Roman"/>
          <w:bCs/>
          <w:sz w:val="24"/>
          <w:szCs w:val="24"/>
          <w:vertAlign w:val="subscript"/>
          <w:lang w:val="en-US"/>
        </w:rPr>
        <w:t>2</w:t>
      </w:r>
      <w:r w:rsidRPr="00EC20BF">
        <w:rPr>
          <w:rFonts w:ascii="Times New Roman" w:eastAsia="Calibri" w:hAnsi="Times New Roman" w:cs="Times New Roman"/>
          <w:bCs/>
          <w:sz w:val="24"/>
          <w:szCs w:val="24"/>
          <w:lang w:val="en-US"/>
        </w:rPr>
        <w:t>.</w:t>
      </w:r>
    </w:p>
    <w:p w14:paraId="1610EF5F" w14:textId="1C2B5F36" w:rsidR="007A6FF7" w:rsidRPr="00EC20BF" w:rsidRDefault="007A6FF7" w:rsidP="006B692E">
      <w:pPr>
        <w:suppressAutoHyphens/>
        <w:spacing w:line="240" w:lineRule="auto"/>
        <w:contextualSpacing/>
        <w:rPr>
          <w:rFonts w:ascii="Times New Roman" w:eastAsia="Calibri" w:hAnsi="Times New Roman" w:cs="Times New Roman"/>
          <w:b/>
          <w:sz w:val="24"/>
          <w:szCs w:val="24"/>
          <w:lang w:val="en-US"/>
        </w:rPr>
      </w:pPr>
    </w:p>
    <w:p w14:paraId="46F06ED6" w14:textId="320DFF6E" w:rsidR="009D1C69" w:rsidRPr="00EC20BF" w:rsidRDefault="009D1C69" w:rsidP="006B692E">
      <w:pPr>
        <w:suppressAutoHyphens/>
        <w:spacing w:line="240" w:lineRule="auto"/>
        <w:contextualSpacing/>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This </w:t>
      </w:r>
      <w:r w:rsidR="001B7709" w:rsidRPr="00EC20BF">
        <w:rPr>
          <w:rFonts w:ascii="Times New Roman" w:eastAsia="Calibri" w:hAnsi="Times New Roman" w:cs="Times New Roman"/>
          <w:bCs/>
          <w:sz w:val="24"/>
          <w:szCs w:val="24"/>
          <w:lang w:val="en-US"/>
        </w:rPr>
        <w:t xml:space="preserve">model has a coefficient of determination </w:t>
      </w:r>
      <w:r w:rsidR="00415F50" w:rsidRPr="00EC20BF">
        <w:rPr>
          <w:rFonts w:ascii="Times New Roman" w:eastAsia="Calibri" w:hAnsi="Times New Roman" w:cs="Times New Roman"/>
          <w:bCs/>
          <w:sz w:val="24"/>
          <w:szCs w:val="24"/>
          <w:lang w:val="en-US"/>
        </w:rPr>
        <w:t>(</w:t>
      </w:r>
      <w:r w:rsidR="00415F50" w:rsidRPr="00EC20BF">
        <w:rPr>
          <w:rFonts w:ascii="Times New Roman" w:eastAsia="Calibri" w:hAnsi="Times New Roman" w:cs="Times New Roman"/>
          <w:bCs/>
          <w:i/>
          <w:iCs/>
          <w:sz w:val="24"/>
          <w:szCs w:val="24"/>
          <w:lang w:val="en-US"/>
        </w:rPr>
        <w:t>R</w:t>
      </w:r>
      <w:r w:rsidR="00415F50" w:rsidRPr="00EC20BF">
        <w:rPr>
          <w:rFonts w:ascii="Times New Roman" w:eastAsia="Calibri" w:hAnsi="Times New Roman" w:cs="Times New Roman"/>
          <w:bCs/>
          <w:i/>
          <w:iCs/>
          <w:sz w:val="24"/>
          <w:szCs w:val="24"/>
          <w:vertAlign w:val="superscript"/>
          <w:lang w:val="en-US"/>
        </w:rPr>
        <w:t>2</w:t>
      </w:r>
      <w:r w:rsidR="00415F50" w:rsidRPr="00EC20BF">
        <w:rPr>
          <w:rFonts w:ascii="Times New Roman" w:eastAsia="Calibri" w:hAnsi="Times New Roman" w:cs="Times New Roman"/>
          <w:bCs/>
          <w:sz w:val="24"/>
          <w:szCs w:val="24"/>
          <w:lang w:val="en-US"/>
        </w:rPr>
        <w:t xml:space="preserve">) </w:t>
      </w:r>
      <w:r w:rsidR="001B7709" w:rsidRPr="00EC20BF">
        <w:rPr>
          <w:rFonts w:ascii="Times New Roman" w:eastAsia="Calibri" w:hAnsi="Times New Roman" w:cs="Times New Roman"/>
          <w:bCs/>
          <w:sz w:val="24"/>
          <w:szCs w:val="24"/>
          <w:lang w:val="en-US"/>
        </w:rPr>
        <w:t xml:space="preserve">of </w:t>
      </w:r>
      <w:r w:rsidR="00415F50" w:rsidRPr="00EC20BF">
        <w:rPr>
          <w:rFonts w:ascii="Times New Roman" w:eastAsia="Calibri" w:hAnsi="Times New Roman" w:cs="Times New Roman"/>
          <w:bCs/>
          <w:sz w:val="24"/>
          <w:szCs w:val="24"/>
          <w:lang w:val="en-US"/>
        </w:rPr>
        <w:t>0.7</w:t>
      </w:r>
      <w:r w:rsidR="007B66D5" w:rsidRPr="00EC20BF">
        <w:rPr>
          <w:rFonts w:ascii="Times New Roman" w:eastAsia="Calibri" w:hAnsi="Times New Roman" w:cs="Times New Roman"/>
          <w:bCs/>
          <w:sz w:val="24"/>
          <w:szCs w:val="24"/>
          <w:lang w:val="en-US"/>
        </w:rPr>
        <w:t>41</w:t>
      </w:r>
      <w:r w:rsidR="00415F50" w:rsidRPr="00EC20BF">
        <w:rPr>
          <w:rFonts w:ascii="Times New Roman" w:eastAsia="Calibri" w:hAnsi="Times New Roman" w:cs="Times New Roman"/>
          <w:bCs/>
          <w:sz w:val="24"/>
          <w:szCs w:val="24"/>
          <w:lang w:val="en-US"/>
        </w:rPr>
        <w:t xml:space="preserve"> – meaning that 7</w:t>
      </w:r>
      <w:r w:rsidR="007B66D5" w:rsidRPr="00EC20BF">
        <w:rPr>
          <w:rFonts w:ascii="Times New Roman" w:eastAsia="Calibri" w:hAnsi="Times New Roman" w:cs="Times New Roman"/>
          <w:bCs/>
          <w:sz w:val="24"/>
          <w:szCs w:val="24"/>
          <w:lang w:val="en-US"/>
        </w:rPr>
        <w:t>4</w:t>
      </w:r>
      <w:r w:rsidR="00415F50" w:rsidRPr="00EC20BF">
        <w:rPr>
          <w:rFonts w:ascii="Times New Roman" w:eastAsia="Calibri" w:hAnsi="Times New Roman" w:cs="Times New Roman"/>
          <w:bCs/>
          <w:sz w:val="24"/>
          <w:szCs w:val="24"/>
          <w:lang w:val="en-US"/>
        </w:rPr>
        <w:t>.1% o</w:t>
      </w:r>
      <w:r w:rsidR="00C67FA0" w:rsidRPr="00EC20BF">
        <w:rPr>
          <w:rFonts w:ascii="Times New Roman" w:eastAsia="Calibri" w:hAnsi="Times New Roman" w:cs="Times New Roman"/>
          <w:bCs/>
          <w:sz w:val="24"/>
          <w:szCs w:val="24"/>
          <w:lang w:val="en-US"/>
        </w:rPr>
        <w:t xml:space="preserve">f the variability in mpg is explained by </w:t>
      </w:r>
      <w:r w:rsidR="00C67FA0" w:rsidRPr="00EC20BF">
        <w:rPr>
          <w:rFonts w:ascii="Times New Roman" w:eastAsia="Calibri" w:hAnsi="Times New Roman" w:cs="Times New Roman"/>
          <w:bCs/>
          <w:i/>
          <w:iCs/>
          <w:sz w:val="24"/>
          <w:szCs w:val="24"/>
          <w:lang w:val="en-US"/>
        </w:rPr>
        <w:t>hp</w:t>
      </w:r>
      <w:r w:rsidR="00C67FA0" w:rsidRPr="00EC20BF">
        <w:rPr>
          <w:rFonts w:ascii="Times New Roman" w:eastAsia="Calibri" w:hAnsi="Times New Roman" w:cs="Times New Roman"/>
          <w:bCs/>
          <w:sz w:val="24"/>
          <w:szCs w:val="24"/>
          <w:lang w:val="en-US"/>
        </w:rPr>
        <w:t xml:space="preserve"> and </w:t>
      </w:r>
      <w:r w:rsidR="00C67FA0" w:rsidRPr="00EC20BF">
        <w:rPr>
          <w:rFonts w:ascii="Times New Roman" w:eastAsia="Calibri" w:hAnsi="Times New Roman" w:cs="Times New Roman"/>
          <w:bCs/>
          <w:i/>
          <w:iCs/>
          <w:sz w:val="24"/>
          <w:szCs w:val="24"/>
          <w:lang w:val="en-US"/>
        </w:rPr>
        <w:t>drat</w:t>
      </w:r>
      <w:r w:rsidR="00C67FA0" w:rsidRPr="00EC20BF">
        <w:rPr>
          <w:rFonts w:ascii="Times New Roman" w:eastAsia="Calibri" w:hAnsi="Times New Roman" w:cs="Times New Roman"/>
          <w:bCs/>
          <w:sz w:val="24"/>
          <w:szCs w:val="24"/>
          <w:lang w:val="en-US"/>
        </w:rPr>
        <w:t xml:space="preserve">. The model also has an adjusted </w:t>
      </w:r>
      <w:r w:rsidR="00A82A31" w:rsidRPr="00EC20BF">
        <w:rPr>
          <w:rFonts w:ascii="Times New Roman" w:eastAsia="Calibri" w:hAnsi="Times New Roman" w:cs="Times New Roman"/>
          <w:bCs/>
          <w:i/>
          <w:iCs/>
          <w:sz w:val="24"/>
          <w:szCs w:val="24"/>
          <w:lang w:val="en-US"/>
        </w:rPr>
        <w:t>R</w:t>
      </w:r>
      <w:r w:rsidR="00A82A31" w:rsidRPr="00EC20BF">
        <w:rPr>
          <w:rFonts w:ascii="Times New Roman" w:eastAsia="Calibri" w:hAnsi="Times New Roman" w:cs="Times New Roman"/>
          <w:bCs/>
          <w:i/>
          <w:iCs/>
          <w:sz w:val="24"/>
          <w:szCs w:val="24"/>
          <w:vertAlign w:val="superscript"/>
          <w:lang w:val="en-US"/>
        </w:rPr>
        <w:t>2</w:t>
      </w:r>
      <w:r w:rsidR="00A82A31" w:rsidRPr="00EC20BF">
        <w:rPr>
          <w:rFonts w:ascii="Times New Roman" w:eastAsia="Calibri" w:hAnsi="Times New Roman" w:cs="Times New Roman"/>
          <w:bCs/>
          <w:sz w:val="24"/>
          <w:szCs w:val="24"/>
          <w:lang w:val="en-US"/>
        </w:rPr>
        <w:t xml:space="preserve"> of 0.</w:t>
      </w:r>
      <w:r w:rsidR="00203C3E" w:rsidRPr="00EC20BF">
        <w:rPr>
          <w:rFonts w:ascii="Times New Roman" w:eastAsia="Calibri" w:hAnsi="Times New Roman" w:cs="Times New Roman"/>
          <w:bCs/>
          <w:sz w:val="24"/>
          <w:szCs w:val="24"/>
          <w:lang w:val="en-US"/>
        </w:rPr>
        <w:t>723</w:t>
      </w:r>
      <w:r w:rsidR="00A82A31" w:rsidRPr="00EC20BF">
        <w:rPr>
          <w:rFonts w:ascii="Times New Roman" w:eastAsia="Calibri" w:hAnsi="Times New Roman" w:cs="Times New Roman"/>
          <w:bCs/>
          <w:sz w:val="24"/>
          <w:szCs w:val="24"/>
          <w:lang w:val="en-US"/>
        </w:rPr>
        <w:t>.</w:t>
      </w:r>
      <w:r w:rsidR="00CF11BC" w:rsidRPr="00EC20BF">
        <w:rPr>
          <w:rFonts w:ascii="Times New Roman" w:eastAsia="Calibri" w:hAnsi="Times New Roman" w:cs="Times New Roman"/>
          <w:bCs/>
          <w:sz w:val="24"/>
          <w:szCs w:val="24"/>
          <w:lang w:val="en-US"/>
        </w:rPr>
        <w:t xml:space="preserve"> The adjusted </w:t>
      </w:r>
      <w:r w:rsidR="00AE3B2B" w:rsidRPr="00EC20BF">
        <w:rPr>
          <w:rFonts w:ascii="Times New Roman" w:eastAsia="Calibri" w:hAnsi="Times New Roman" w:cs="Times New Roman"/>
          <w:bCs/>
          <w:i/>
          <w:iCs/>
          <w:sz w:val="24"/>
          <w:szCs w:val="24"/>
          <w:lang w:val="en-US"/>
        </w:rPr>
        <w:t>R</w:t>
      </w:r>
      <w:r w:rsidR="00AE3B2B" w:rsidRPr="00EC20BF">
        <w:rPr>
          <w:rFonts w:ascii="Times New Roman" w:eastAsia="Calibri" w:hAnsi="Times New Roman" w:cs="Times New Roman"/>
          <w:bCs/>
          <w:i/>
          <w:iCs/>
          <w:sz w:val="24"/>
          <w:szCs w:val="24"/>
          <w:vertAlign w:val="superscript"/>
          <w:lang w:val="en-US"/>
        </w:rPr>
        <w:t>2</w:t>
      </w:r>
      <w:r w:rsidR="00AE3B2B" w:rsidRPr="00EC20BF">
        <w:rPr>
          <w:rFonts w:ascii="Times New Roman" w:eastAsia="Calibri" w:hAnsi="Times New Roman" w:cs="Times New Roman"/>
          <w:bCs/>
          <w:i/>
          <w:iCs/>
          <w:sz w:val="24"/>
          <w:szCs w:val="24"/>
          <w:vertAlign w:val="superscript"/>
          <w:lang w:val="en-US"/>
        </w:rPr>
        <w:t xml:space="preserve"> </w:t>
      </w:r>
      <w:r w:rsidR="00AE3B2B" w:rsidRPr="00EC20BF">
        <w:rPr>
          <w:rFonts w:ascii="Times New Roman" w:eastAsia="Calibri" w:hAnsi="Times New Roman" w:cs="Times New Roman"/>
          <w:bCs/>
          <w:sz w:val="24"/>
          <w:szCs w:val="24"/>
          <w:lang w:val="en-US"/>
        </w:rPr>
        <w:t xml:space="preserve">tends to only increase when </w:t>
      </w:r>
      <w:r w:rsidR="0006250F" w:rsidRPr="00EC20BF">
        <w:rPr>
          <w:rFonts w:ascii="Times New Roman" w:eastAsia="Calibri" w:hAnsi="Times New Roman" w:cs="Times New Roman"/>
          <w:bCs/>
          <w:sz w:val="24"/>
          <w:szCs w:val="24"/>
          <w:lang w:val="en-US"/>
        </w:rPr>
        <w:t>a worthwhile predictor variable is added</w:t>
      </w:r>
      <w:r w:rsidR="00F75CD6">
        <w:rPr>
          <w:rFonts w:ascii="Times New Roman" w:eastAsia="Calibri" w:hAnsi="Times New Roman" w:cs="Times New Roman"/>
          <w:bCs/>
          <w:sz w:val="24"/>
          <w:szCs w:val="24"/>
          <w:lang w:val="en-US"/>
        </w:rPr>
        <w:t>.</w:t>
      </w:r>
      <w:r w:rsidR="00FA24C3" w:rsidRPr="00EC20BF">
        <w:rPr>
          <w:rFonts w:ascii="Times New Roman" w:eastAsia="Calibri" w:hAnsi="Times New Roman" w:cs="Times New Roman"/>
          <w:bCs/>
          <w:sz w:val="24"/>
          <w:szCs w:val="24"/>
          <w:lang w:val="en-US"/>
        </w:rPr>
        <w:t xml:space="preserve"> </w:t>
      </w:r>
      <w:r w:rsidR="00F75CD6">
        <w:rPr>
          <w:rFonts w:ascii="Times New Roman" w:eastAsia="Calibri" w:hAnsi="Times New Roman" w:cs="Times New Roman"/>
          <w:bCs/>
          <w:sz w:val="24"/>
          <w:szCs w:val="24"/>
          <w:lang w:val="en-US"/>
        </w:rPr>
        <w:t>T</w:t>
      </w:r>
      <w:r w:rsidR="00FA24C3" w:rsidRPr="00EC20BF">
        <w:rPr>
          <w:rFonts w:ascii="Times New Roman" w:eastAsia="Calibri" w:hAnsi="Times New Roman" w:cs="Times New Roman"/>
          <w:bCs/>
          <w:sz w:val="24"/>
          <w:szCs w:val="24"/>
          <w:lang w:val="en-US"/>
        </w:rPr>
        <w:t xml:space="preserve">his value should not be used in isolation but </w:t>
      </w:r>
      <w:r w:rsidR="00EE4127">
        <w:rPr>
          <w:rFonts w:ascii="Times New Roman" w:eastAsia="Calibri" w:hAnsi="Times New Roman" w:cs="Times New Roman"/>
          <w:bCs/>
          <w:sz w:val="24"/>
          <w:szCs w:val="24"/>
          <w:lang w:val="en-US"/>
        </w:rPr>
        <w:t xml:space="preserve">could be used </w:t>
      </w:r>
      <w:r w:rsidR="00F75CD6">
        <w:rPr>
          <w:rFonts w:ascii="Times New Roman" w:eastAsia="Calibri" w:hAnsi="Times New Roman" w:cs="Times New Roman"/>
          <w:bCs/>
          <w:sz w:val="24"/>
          <w:szCs w:val="24"/>
          <w:lang w:val="en-US"/>
        </w:rPr>
        <w:t>if a 3</w:t>
      </w:r>
      <w:r w:rsidR="00F75CD6" w:rsidRPr="00F75CD6">
        <w:rPr>
          <w:rFonts w:ascii="Times New Roman" w:eastAsia="Calibri" w:hAnsi="Times New Roman" w:cs="Times New Roman"/>
          <w:bCs/>
          <w:sz w:val="24"/>
          <w:szCs w:val="24"/>
          <w:vertAlign w:val="superscript"/>
          <w:lang w:val="en-US"/>
        </w:rPr>
        <w:t>rd</w:t>
      </w:r>
      <w:r w:rsidR="00F75CD6">
        <w:rPr>
          <w:rFonts w:ascii="Times New Roman" w:eastAsia="Calibri" w:hAnsi="Times New Roman" w:cs="Times New Roman"/>
          <w:bCs/>
          <w:sz w:val="24"/>
          <w:szCs w:val="24"/>
          <w:lang w:val="en-US"/>
        </w:rPr>
        <w:t xml:space="preserve"> predictor variable</w:t>
      </w:r>
      <w:r w:rsidR="00E24003">
        <w:rPr>
          <w:rFonts w:ascii="Times New Roman" w:eastAsia="Calibri" w:hAnsi="Times New Roman" w:cs="Times New Roman"/>
          <w:bCs/>
          <w:sz w:val="24"/>
          <w:szCs w:val="24"/>
          <w:lang w:val="en-US"/>
        </w:rPr>
        <w:t>, e.g., weight (</w:t>
      </w:r>
      <w:proofErr w:type="spellStart"/>
      <w:r w:rsidR="00E24003" w:rsidRPr="00F70514">
        <w:rPr>
          <w:rFonts w:ascii="Times New Roman" w:eastAsia="Calibri" w:hAnsi="Times New Roman" w:cs="Times New Roman"/>
          <w:bCs/>
          <w:i/>
          <w:iCs/>
          <w:sz w:val="24"/>
          <w:szCs w:val="24"/>
          <w:lang w:val="en-US"/>
        </w:rPr>
        <w:t>wt</w:t>
      </w:r>
      <w:proofErr w:type="spellEnd"/>
      <w:r w:rsidR="00E24003">
        <w:rPr>
          <w:rFonts w:ascii="Times New Roman" w:eastAsia="Calibri" w:hAnsi="Times New Roman" w:cs="Times New Roman"/>
          <w:bCs/>
          <w:sz w:val="24"/>
          <w:szCs w:val="24"/>
          <w:lang w:val="en-US"/>
        </w:rPr>
        <w:t>),</w:t>
      </w:r>
      <w:r w:rsidR="00F75CD6">
        <w:rPr>
          <w:rFonts w:ascii="Times New Roman" w:eastAsia="Calibri" w:hAnsi="Times New Roman" w:cs="Times New Roman"/>
          <w:bCs/>
          <w:sz w:val="24"/>
          <w:szCs w:val="24"/>
          <w:lang w:val="en-US"/>
        </w:rPr>
        <w:t xml:space="preserve"> was added to the model to evaluate if the new variables was a </w:t>
      </w:r>
      <w:r w:rsidR="004F2083">
        <w:rPr>
          <w:rFonts w:ascii="Times New Roman" w:eastAsia="Calibri" w:hAnsi="Times New Roman" w:cs="Times New Roman"/>
          <w:bCs/>
          <w:sz w:val="24"/>
          <w:szCs w:val="24"/>
          <w:lang w:val="en-US"/>
        </w:rPr>
        <w:t>valuable</w:t>
      </w:r>
      <w:r w:rsidR="00F75CD6">
        <w:rPr>
          <w:rFonts w:ascii="Times New Roman" w:eastAsia="Calibri" w:hAnsi="Times New Roman" w:cs="Times New Roman"/>
          <w:bCs/>
          <w:sz w:val="24"/>
          <w:szCs w:val="24"/>
          <w:lang w:val="en-US"/>
        </w:rPr>
        <w:t xml:space="preserve"> addition.</w:t>
      </w:r>
    </w:p>
    <w:p w14:paraId="3176D9C4" w14:textId="378D04D4" w:rsidR="00C67FA0" w:rsidRPr="00EC20BF" w:rsidRDefault="00C67FA0" w:rsidP="006B692E">
      <w:pPr>
        <w:suppressAutoHyphens/>
        <w:spacing w:line="240" w:lineRule="auto"/>
        <w:contextualSpacing/>
        <w:rPr>
          <w:rFonts w:ascii="Times New Roman" w:eastAsia="Calibri" w:hAnsi="Times New Roman" w:cs="Times New Roman"/>
          <w:bCs/>
          <w:sz w:val="24"/>
          <w:szCs w:val="24"/>
          <w:lang w:val="en-US"/>
        </w:rPr>
      </w:pPr>
    </w:p>
    <w:p w14:paraId="2392F0E6" w14:textId="3EA76081" w:rsidR="009F64B6" w:rsidRPr="00EC20BF" w:rsidRDefault="00C65968" w:rsidP="009F64B6">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eastAsia="Calibri" w:hAnsi="Times New Roman" w:cs="Times New Roman"/>
          <w:bCs/>
          <w:sz w:val="24"/>
          <w:szCs w:val="24"/>
          <w:lang w:val="en-US"/>
        </w:rPr>
        <w:t xml:space="preserve">To </w:t>
      </w:r>
      <w:r w:rsidR="003B1932" w:rsidRPr="00EC20BF">
        <w:rPr>
          <w:rFonts w:ascii="Times New Roman" w:eastAsia="Calibri" w:hAnsi="Times New Roman" w:cs="Times New Roman"/>
          <w:bCs/>
          <w:sz w:val="24"/>
          <w:szCs w:val="24"/>
          <w:lang w:val="en-US"/>
        </w:rPr>
        <w:t xml:space="preserve">further determine if the </w:t>
      </w:r>
      <w:r w:rsidR="009F64B6" w:rsidRPr="00EC20BF">
        <w:rPr>
          <w:rFonts w:ascii="Times New Roman" w:hAnsi="Times New Roman" w:cs="Times New Roman"/>
          <w:iCs/>
          <w:sz w:val="24"/>
          <w:szCs w:val="24"/>
          <w:lang w:val="en-US"/>
        </w:rPr>
        <w:t>model was relevant an F-test is used. An F-test is run to determine if there is indeed an association between the predictor variable</w:t>
      </w:r>
      <w:r w:rsidR="00C8042B" w:rsidRPr="00EC20BF">
        <w:rPr>
          <w:rFonts w:ascii="Times New Roman" w:hAnsi="Times New Roman" w:cs="Times New Roman"/>
          <w:iCs/>
          <w:sz w:val="24"/>
          <w:szCs w:val="24"/>
          <w:lang w:val="en-US"/>
        </w:rPr>
        <w:t>s</w:t>
      </w:r>
      <w:r w:rsidR="009F64B6" w:rsidRPr="00EC20BF">
        <w:rPr>
          <w:rFonts w:ascii="Times New Roman" w:hAnsi="Times New Roman" w:cs="Times New Roman"/>
          <w:iCs/>
          <w:sz w:val="24"/>
          <w:szCs w:val="24"/>
          <w:lang w:val="en-US"/>
        </w:rPr>
        <w:t xml:space="preserve"> and the response variable. First, the null hypothesis (</w:t>
      </w:r>
      <w:r w:rsidR="009F64B6" w:rsidRPr="00EC20BF">
        <w:rPr>
          <w:rFonts w:ascii="Times New Roman" w:hAnsi="Times New Roman" w:cs="Times New Roman"/>
          <w:i/>
          <w:sz w:val="24"/>
          <w:szCs w:val="24"/>
          <w:lang w:val="en-US"/>
        </w:rPr>
        <w:t>H</w:t>
      </w:r>
      <w:r w:rsidR="009F64B6" w:rsidRPr="00EC20BF">
        <w:rPr>
          <w:rFonts w:ascii="Times New Roman" w:hAnsi="Times New Roman" w:cs="Times New Roman"/>
          <w:i/>
          <w:sz w:val="24"/>
          <w:szCs w:val="24"/>
          <w:vertAlign w:val="subscript"/>
          <w:lang w:val="en-US"/>
        </w:rPr>
        <w:t>0</w:t>
      </w:r>
      <w:r w:rsidR="009F64B6" w:rsidRPr="00EC20BF">
        <w:rPr>
          <w:rFonts w:ascii="Times New Roman" w:hAnsi="Times New Roman" w:cs="Times New Roman"/>
          <w:iCs/>
          <w:sz w:val="24"/>
          <w:szCs w:val="24"/>
          <w:lang w:val="en-US"/>
        </w:rPr>
        <w:t>) and alternative hypothesis (</w:t>
      </w:r>
      <w:r w:rsidR="009F64B6" w:rsidRPr="00EC20BF">
        <w:rPr>
          <w:rFonts w:ascii="Times New Roman" w:hAnsi="Times New Roman" w:cs="Times New Roman"/>
          <w:i/>
          <w:sz w:val="24"/>
          <w:szCs w:val="24"/>
          <w:lang w:val="en-US"/>
        </w:rPr>
        <w:t>H</w:t>
      </w:r>
      <w:r w:rsidR="009F64B6" w:rsidRPr="00EC20BF">
        <w:rPr>
          <w:rFonts w:ascii="Times New Roman" w:hAnsi="Times New Roman" w:cs="Times New Roman"/>
          <w:i/>
          <w:sz w:val="24"/>
          <w:szCs w:val="24"/>
          <w:vertAlign w:val="subscript"/>
          <w:lang w:val="en-US"/>
        </w:rPr>
        <w:t>a</w:t>
      </w:r>
      <w:r w:rsidR="009F64B6" w:rsidRPr="00EC20BF">
        <w:rPr>
          <w:rFonts w:ascii="Times New Roman" w:hAnsi="Times New Roman" w:cs="Times New Roman"/>
          <w:iCs/>
          <w:sz w:val="24"/>
          <w:szCs w:val="24"/>
          <w:lang w:val="en-US"/>
        </w:rPr>
        <w:t>) are created:</w:t>
      </w:r>
    </w:p>
    <w:p w14:paraId="57307208" w14:textId="77777777" w:rsidR="009F64B6" w:rsidRPr="00EC20BF" w:rsidRDefault="009F64B6" w:rsidP="009F64B6">
      <w:pPr>
        <w:suppressAutoHyphens/>
        <w:spacing w:beforeLines="20" w:before="48" w:afterLines="40" w:after="96" w:line="240" w:lineRule="auto"/>
        <w:contextualSpacing/>
        <w:rPr>
          <w:rFonts w:ascii="Times New Roman" w:hAnsi="Times New Roman" w:cs="Times New Roman"/>
          <w:iCs/>
          <w:sz w:val="24"/>
          <w:szCs w:val="24"/>
          <w:lang w:val="en-US"/>
        </w:rPr>
      </w:pPr>
    </w:p>
    <w:p w14:paraId="5F394504" w14:textId="77777777" w:rsidR="006D0147" w:rsidRPr="00EC20BF" w:rsidRDefault="006D0147" w:rsidP="006D0147">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i/>
          <w:sz w:val="24"/>
          <w:szCs w:val="24"/>
          <w:lang w:val="en-US"/>
        </w:rPr>
        <w:t>H</w:t>
      </w:r>
      <w:r w:rsidRPr="00EC20BF">
        <w:rPr>
          <w:rFonts w:ascii="Times New Roman" w:hAnsi="Times New Roman" w:cs="Times New Roman"/>
          <w:i/>
          <w:sz w:val="24"/>
          <w:szCs w:val="24"/>
          <w:vertAlign w:val="subscript"/>
          <w:lang w:val="en-US"/>
        </w:rPr>
        <w:t>0</w:t>
      </w:r>
      <w:r w:rsidRPr="00EC20BF">
        <w:rPr>
          <w:rFonts w:ascii="Times New Roman" w:hAnsi="Times New Roman" w:cs="Times New Roman"/>
          <w:i/>
          <w:sz w:val="24"/>
          <w:szCs w:val="24"/>
          <w:lang w:val="en-US"/>
        </w:rPr>
        <w:t>: β</w:t>
      </w:r>
      <w:r w:rsidRPr="00EC20BF">
        <w:rPr>
          <w:rFonts w:ascii="Times New Roman" w:hAnsi="Times New Roman" w:cs="Times New Roman"/>
          <w:i/>
          <w:sz w:val="24"/>
          <w:szCs w:val="24"/>
          <w:vertAlign w:val="subscript"/>
          <w:lang w:val="en-US"/>
        </w:rPr>
        <w:t>1</w:t>
      </w:r>
      <w:r w:rsidRPr="00EC20BF">
        <w:rPr>
          <w:rFonts w:ascii="Times New Roman" w:hAnsi="Times New Roman" w:cs="Times New Roman"/>
          <w:i/>
          <w:sz w:val="24"/>
          <w:szCs w:val="24"/>
          <w:lang w:val="en-US"/>
        </w:rPr>
        <w:t xml:space="preserve"> = β</w:t>
      </w:r>
      <w:r w:rsidRPr="00EC20BF">
        <w:rPr>
          <w:rFonts w:ascii="Times New Roman" w:hAnsi="Times New Roman" w:cs="Times New Roman"/>
          <w:i/>
          <w:sz w:val="24"/>
          <w:szCs w:val="24"/>
          <w:vertAlign w:val="subscript"/>
          <w:lang w:val="en-US"/>
        </w:rPr>
        <w:t xml:space="preserve">2 </w:t>
      </w:r>
      <w:r w:rsidRPr="00EC20BF">
        <w:rPr>
          <w:rFonts w:ascii="Times New Roman" w:hAnsi="Times New Roman" w:cs="Times New Roman"/>
          <w:i/>
          <w:sz w:val="24"/>
          <w:szCs w:val="24"/>
          <w:lang w:val="en-US"/>
        </w:rPr>
        <w:t>= 0</w:t>
      </w:r>
    </w:p>
    <w:p w14:paraId="33199CF2" w14:textId="77777777" w:rsidR="006D0147" w:rsidRPr="00EC20BF" w:rsidRDefault="006D0147" w:rsidP="006D0147">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i/>
          <w:sz w:val="24"/>
          <w:szCs w:val="24"/>
          <w:lang w:val="en-US"/>
        </w:rPr>
        <w:t>H</w:t>
      </w:r>
      <w:r w:rsidRPr="00EC20BF">
        <w:rPr>
          <w:rFonts w:ascii="Times New Roman" w:hAnsi="Times New Roman" w:cs="Times New Roman"/>
          <w:i/>
          <w:sz w:val="24"/>
          <w:szCs w:val="24"/>
          <w:vertAlign w:val="subscript"/>
          <w:lang w:val="en-US"/>
        </w:rPr>
        <w:t>a</w:t>
      </w:r>
      <w:r w:rsidRPr="00EC20BF">
        <w:rPr>
          <w:rFonts w:ascii="Times New Roman" w:hAnsi="Times New Roman" w:cs="Times New Roman"/>
          <w:i/>
          <w:sz w:val="24"/>
          <w:szCs w:val="24"/>
          <w:lang w:val="en-US"/>
        </w:rPr>
        <w:t>: At least one β</w:t>
      </w:r>
      <w:proofErr w:type="spellStart"/>
      <w:r w:rsidRPr="00EC20BF">
        <w:rPr>
          <w:rFonts w:ascii="Times New Roman" w:hAnsi="Times New Roman" w:cs="Times New Roman"/>
          <w:i/>
          <w:sz w:val="24"/>
          <w:szCs w:val="24"/>
          <w:vertAlign w:val="subscript"/>
          <w:lang w:val="en-US"/>
        </w:rPr>
        <w:t>i</w:t>
      </w:r>
      <w:proofErr w:type="spellEnd"/>
      <w:r w:rsidRPr="00EC20BF">
        <w:rPr>
          <w:rFonts w:ascii="Times New Roman" w:hAnsi="Times New Roman" w:cs="Times New Roman"/>
          <w:i/>
          <w:sz w:val="24"/>
          <w:szCs w:val="24"/>
          <w:lang w:val="en-US"/>
        </w:rPr>
        <w:t xml:space="preserve"> ≠ 0 for </w:t>
      </w:r>
      <w:proofErr w:type="spellStart"/>
      <w:r w:rsidRPr="00EC20BF">
        <w:rPr>
          <w:rFonts w:ascii="Times New Roman" w:hAnsi="Times New Roman" w:cs="Times New Roman"/>
          <w:i/>
          <w:sz w:val="24"/>
          <w:szCs w:val="24"/>
          <w:lang w:val="en-US"/>
        </w:rPr>
        <w:t>i</w:t>
      </w:r>
      <w:proofErr w:type="spellEnd"/>
      <w:r w:rsidRPr="00EC20BF">
        <w:rPr>
          <w:rFonts w:ascii="Times New Roman" w:hAnsi="Times New Roman" w:cs="Times New Roman"/>
          <w:i/>
          <w:sz w:val="24"/>
          <w:szCs w:val="24"/>
          <w:lang w:val="en-US"/>
        </w:rPr>
        <w:t xml:space="preserve"> = 1 to 2</w:t>
      </w:r>
    </w:p>
    <w:p w14:paraId="2D597102" w14:textId="77777777" w:rsidR="009F64B6" w:rsidRPr="00EC20BF" w:rsidRDefault="009F64B6" w:rsidP="009F64B6">
      <w:pPr>
        <w:suppressAutoHyphens/>
        <w:spacing w:beforeLines="20" w:before="48" w:afterLines="40" w:after="96" w:line="240" w:lineRule="auto"/>
        <w:contextualSpacing/>
        <w:rPr>
          <w:rFonts w:ascii="Times New Roman" w:hAnsi="Times New Roman" w:cs="Times New Roman"/>
          <w:i/>
          <w:sz w:val="24"/>
          <w:szCs w:val="24"/>
          <w:lang w:val="en-US"/>
        </w:rPr>
      </w:pPr>
    </w:p>
    <w:p w14:paraId="204D90E1" w14:textId="2E15E1A9" w:rsidR="00C67FA0" w:rsidRPr="00EC20BF" w:rsidRDefault="0074293A" w:rsidP="006B692E">
      <w:pPr>
        <w:suppressAutoHyphens/>
        <w:spacing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 xml:space="preserve">The null hypothesis states that </w:t>
      </w:r>
      <w:r w:rsidRPr="00EC20BF">
        <w:rPr>
          <w:rFonts w:ascii="Times New Roman" w:hAnsi="Times New Roman" w:cs="Times New Roman"/>
          <w:i/>
          <w:sz w:val="24"/>
          <w:szCs w:val="24"/>
          <w:lang w:val="en-US"/>
        </w:rPr>
        <w:t>β</w:t>
      </w:r>
      <w:r w:rsidRPr="00EC20BF">
        <w:rPr>
          <w:rFonts w:ascii="Times New Roman" w:hAnsi="Times New Roman" w:cs="Times New Roman"/>
          <w:i/>
          <w:sz w:val="24"/>
          <w:szCs w:val="24"/>
          <w:vertAlign w:val="subscript"/>
          <w:lang w:val="en-US"/>
        </w:rPr>
        <w:t>1</w:t>
      </w:r>
      <w:r w:rsidRPr="00EC20BF">
        <w:rPr>
          <w:rFonts w:ascii="Times New Roman" w:hAnsi="Times New Roman" w:cs="Times New Roman"/>
          <w:iCs/>
          <w:sz w:val="24"/>
          <w:szCs w:val="24"/>
          <w:lang w:val="en-US"/>
        </w:rPr>
        <w:t xml:space="preserve"> and </w:t>
      </w:r>
      <w:r w:rsidRPr="00EC20BF">
        <w:rPr>
          <w:rFonts w:ascii="Times New Roman" w:hAnsi="Times New Roman" w:cs="Times New Roman"/>
          <w:i/>
          <w:sz w:val="24"/>
          <w:szCs w:val="24"/>
          <w:lang w:val="en-US"/>
        </w:rPr>
        <w:t>β</w:t>
      </w:r>
      <w:r w:rsidRPr="00EC20BF">
        <w:rPr>
          <w:rFonts w:ascii="Times New Roman" w:hAnsi="Times New Roman" w:cs="Times New Roman"/>
          <w:i/>
          <w:sz w:val="24"/>
          <w:szCs w:val="24"/>
          <w:vertAlign w:val="subscript"/>
          <w:lang w:val="en-US"/>
        </w:rPr>
        <w:t xml:space="preserve">2 </w:t>
      </w:r>
      <w:r w:rsidRPr="00EC20BF">
        <w:rPr>
          <w:rFonts w:ascii="Times New Roman" w:hAnsi="Times New Roman" w:cs="Times New Roman"/>
          <w:iCs/>
          <w:sz w:val="24"/>
          <w:szCs w:val="24"/>
          <w:lang w:val="en-US"/>
        </w:rPr>
        <w:t xml:space="preserve">are zero; meaning there is no correlation between </w:t>
      </w:r>
      <w:r w:rsidRPr="00EC20BF">
        <w:rPr>
          <w:rFonts w:ascii="Times New Roman" w:hAnsi="Times New Roman" w:cs="Times New Roman"/>
          <w:i/>
          <w:sz w:val="24"/>
          <w:szCs w:val="24"/>
          <w:lang w:val="en-US"/>
        </w:rPr>
        <w:t>drat</w:t>
      </w:r>
      <w:r w:rsidRPr="00EC20BF">
        <w:rPr>
          <w:rFonts w:ascii="Times New Roman" w:hAnsi="Times New Roman" w:cs="Times New Roman"/>
          <w:iCs/>
          <w:sz w:val="24"/>
          <w:szCs w:val="24"/>
          <w:lang w:val="en-US"/>
        </w:rPr>
        <w:t xml:space="preserve">, </w:t>
      </w:r>
      <w:r w:rsidRPr="00EC20BF">
        <w:rPr>
          <w:rFonts w:ascii="Times New Roman" w:hAnsi="Times New Roman" w:cs="Times New Roman"/>
          <w:i/>
          <w:sz w:val="24"/>
          <w:szCs w:val="24"/>
          <w:lang w:val="en-US"/>
        </w:rPr>
        <w:t>hp</w:t>
      </w:r>
      <w:r w:rsidRPr="00EC20BF">
        <w:rPr>
          <w:rFonts w:ascii="Times New Roman" w:hAnsi="Times New Roman" w:cs="Times New Roman"/>
          <w:iCs/>
          <w:sz w:val="24"/>
          <w:szCs w:val="24"/>
          <w:lang w:val="en-US"/>
        </w:rPr>
        <w:t xml:space="preserve"> and </w:t>
      </w:r>
      <w:r w:rsidRPr="00EC20BF">
        <w:rPr>
          <w:rFonts w:ascii="Times New Roman" w:hAnsi="Times New Roman" w:cs="Times New Roman"/>
          <w:i/>
          <w:sz w:val="24"/>
          <w:szCs w:val="24"/>
          <w:lang w:val="en-US"/>
        </w:rPr>
        <w:t>mpg</w:t>
      </w:r>
      <w:r w:rsidRPr="00EC20BF">
        <w:rPr>
          <w:rFonts w:ascii="Times New Roman" w:hAnsi="Times New Roman" w:cs="Times New Roman"/>
          <w:iCs/>
          <w:sz w:val="24"/>
          <w:szCs w:val="24"/>
          <w:lang w:val="en-US"/>
        </w:rPr>
        <w:t xml:space="preserve">. The alternative states that either, or both, </w:t>
      </w:r>
      <w:r w:rsidRPr="00EC20BF">
        <w:rPr>
          <w:rFonts w:ascii="Times New Roman" w:hAnsi="Times New Roman" w:cs="Times New Roman"/>
          <w:i/>
          <w:sz w:val="24"/>
          <w:szCs w:val="24"/>
          <w:lang w:val="en-US"/>
        </w:rPr>
        <w:t>β</w:t>
      </w:r>
      <w:r w:rsidRPr="00EC20BF">
        <w:rPr>
          <w:rFonts w:ascii="Times New Roman" w:hAnsi="Times New Roman" w:cs="Times New Roman"/>
          <w:i/>
          <w:sz w:val="24"/>
          <w:szCs w:val="24"/>
          <w:vertAlign w:val="subscript"/>
          <w:lang w:val="en-US"/>
        </w:rPr>
        <w:t>1</w:t>
      </w:r>
      <w:r w:rsidRPr="00EC20BF">
        <w:rPr>
          <w:rFonts w:ascii="Times New Roman" w:hAnsi="Times New Roman" w:cs="Times New Roman"/>
          <w:iCs/>
          <w:sz w:val="24"/>
          <w:szCs w:val="24"/>
          <w:lang w:val="en-US"/>
        </w:rPr>
        <w:t xml:space="preserve"> or </w:t>
      </w:r>
      <w:r w:rsidRPr="00EC20BF">
        <w:rPr>
          <w:rFonts w:ascii="Times New Roman" w:hAnsi="Times New Roman" w:cs="Times New Roman"/>
          <w:i/>
          <w:sz w:val="24"/>
          <w:szCs w:val="24"/>
          <w:lang w:val="en-US"/>
        </w:rPr>
        <w:t>β</w:t>
      </w:r>
      <w:r w:rsidRPr="00EC20BF">
        <w:rPr>
          <w:rFonts w:ascii="Times New Roman" w:hAnsi="Times New Roman" w:cs="Times New Roman"/>
          <w:i/>
          <w:sz w:val="24"/>
          <w:szCs w:val="24"/>
          <w:vertAlign w:val="subscript"/>
          <w:lang w:val="en-US"/>
        </w:rPr>
        <w:t xml:space="preserve">2 </w:t>
      </w:r>
      <w:r w:rsidRPr="00EC20BF">
        <w:rPr>
          <w:rFonts w:ascii="Times New Roman" w:hAnsi="Times New Roman" w:cs="Times New Roman"/>
          <w:iCs/>
          <w:sz w:val="24"/>
          <w:szCs w:val="24"/>
          <w:lang w:val="en-US"/>
        </w:rPr>
        <w:t xml:space="preserve">are not zero; meaning there is a correlation between </w:t>
      </w:r>
      <w:r w:rsidR="00A71E42" w:rsidRPr="00EC20BF">
        <w:rPr>
          <w:rFonts w:ascii="Times New Roman" w:hAnsi="Times New Roman" w:cs="Times New Roman"/>
          <w:i/>
          <w:sz w:val="24"/>
          <w:szCs w:val="24"/>
          <w:lang w:val="en-US"/>
        </w:rPr>
        <w:t>drat</w:t>
      </w:r>
      <w:r w:rsidR="00A71E42" w:rsidRPr="00EC20BF">
        <w:rPr>
          <w:rFonts w:ascii="Times New Roman" w:hAnsi="Times New Roman" w:cs="Times New Roman"/>
          <w:iCs/>
          <w:sz w:val="24"/>
          <w:szCs w:val="24"/>
          <w:lang w:val="en-US"/>
        </w:rPr>
        <w:t xml:space="preserve">, </w:t>
      </w:r>
      <w:r w:rsidR="00A71E42" w:rsidRPr="00EC20BF">
        <w:rPr>
          <w:rFonts w:ascii="Times New Roman" w:hAnsi="Times New Roman" w:cs="Times New Roman"/>
          <w:i/>
          <w:sz w:val="24"/>
          <w:szCs w:val="24"/>
          <w:lang w:val="en-US"/>
        </w:rPr>
        <w:t>hp</w:t>
      </w:r>
      <w:r w:rsidR="00A71E42" w:rsidRPr="00EC20BF">
        <w:rPr>
          <w:rFonts w:ascii="Times New Roman" w:hAnsi="Times New Roman" w:cs="Times New Roman"/>
          <w:iCs/>
          <w:sz w:val="24"/>
          <w:szCs w:val="24"/>
          <w:lang w:val="en-US"/>
        </w:rPr>
        <w:t xml:space="preserve"> and </w:t>
      </w:r>
      <w:r w:rsidR="00A71E42" w:rsidRPr="00EC20BF">
        <w:rPr>
          <w:rFonts w:ascii="Times New Roman" w:hAnsi="Times New Roman" w:cs="Times New Roman"/>
          <w:i/>
          <w:sz w:val="24"/>
          <w:szCs w:val="24"/>
          <w:lang w:val="en-US"/>
        </w:rPr>
        <w:t>mpg</w:t>
      </w:r>
      <w:r w:rsidRPr="00EC20BF">
        <w:rPr>
          <w:rFonts w:ascii="Times New Roman" w:hAnsi="Times New Roman" w:cs="Times New Roman"/>
          <w:iCs/>
          <w:sz w:val="24"/>
          <w:szCs w:val="24"/>
          <w:lang w:val="en-US"/>
        </w:rPr>
        <w:t xml:space="preserve">. This will be evaluated against an α of </w:t>
      </w:r>
      <w:r w:rsidR="00A92729" w:rsidRPr="00EC20BF">
        <w:rPr>
          <w:rFonts w:ascii="Times New Roman" w:hAnsi="Times New Roman" w:cs="Times New Roman"/>
          <w:iCs/>
          <w:sz w:val="24"/>
          <w:szCs w:val="24"/>
          <w:lang w:val="en-US"/>
        </w:rPr>
        <w:t>5</w:t>
      </w:r>
      <w:r w:rsidRPr="00EC20BF">
        <w:rPr>
          <w:rFonts w:ascii="Times New Roman" w:hAnsi="Times New Roman" w:cs="Times New Roman"/>
          <w:iCs/>
          <w:sz w:val="24"/>
          <w:szCs w:val="24"/>
          <w:lang w:val="en-US"/>
        </w:rPr>
        <w:t>% or a 9</w:t>
      </w:r>
      <w:r w:rsidR="00A92729" w:rsidRPr="00EC20BF">
        <w:rPr>
          <w:rFonts w:ascii="Times New Roman" w:hAnsi="Times New Roman" w:cs="Times New Roman"/>
          <w:iCs/>
          <w:sz w:val="24"/>
          <w:szCs w:val="24"/>
          <w:lang w:val="en-US"/>
        </w:rPr>
        <w:t>5</w:t>
      </w:r>
      <w:r w:rsidRPr="00EC20BF">
        <w:rPr>
          <w:rFonts w:ascii="Times New Roman" w:hAnsi="Times New Roman" w:cs="Times New Roman"/>
          <w:iCs/>
          <w:sz w:val="24"/>
          <w:szCs w:val="24"/>
          <w:lang w:val="en-US"/>
        </w:rPr>
        <w:t>% confidence interval. Table 2 shows the F-Test statistic and its associated P-value:</w:t>
      </w:r>
    </w:p>
    <w:p w14:paraId="5E2BDE72" w14:textId="5401A450" w:rsidR="00A71E42" w:rsidRPr="00EC20BF" w:rsidRDefault="00A71E42" w:rsidP="006B692E">
      <w:pPr>
        <w:suppressAutoHyphens/>
        <w:spacing w:line="240" w:lineRule="auto"/>
        <w:contextualSpacing/>
        <w:rPr>
          <w:rFonts w:ascii="Times New Roman" w:hAnsi="Times New Roman" w:cs="Times New Roman"/>
          <w:iCs/>
          <w:sz w:val="24"/>
          <w:szCs w:val="24"/>
          <w:lang w:val="en-US"/>
        </w:rPr>
      </w:pPr>
    </w:p>
    <w:p w14:paraId="64609BEC" w14:textId="77777777" w:rsidR="002C3CFD" w:rsidRPr="00EC20BF" w:rsidRDefault="002C3CFD" w:rsidP="002C3CFD">
      <w:pPr>
        <w:suppressAutoHyphens/>
        <w:spacing w:beforeLines="20" w:before="48" w:afterLines="40" w:after="96" w:line="240" w:lineRule="auto"/>
        <w:contextualSpacing/>
        <w:jc w:val="center"/>
        <w:rPr>
          <w:rFonts w:ascii="Times New Roman" w:hAnsi="Times New Roman" w:cs="Times New Roman"/>
          <w:b/>
          <w:bCs/>
          <w:sz w:val="24"/>
          <w:szCs w:val="24"/>
          <w:lang w:val="en-US"/>
        </w:rPr>
      </w:pPr>
      <w:r w:rsidRPr="00EC20BF">
        <w:rPr>
          <w:rFonts w:ascii="Times New Roman" w:hAnsi="Times New Roman" w:cs="Times New Roman"/>
          <w:b/>
          <w:bCs/>
          <w:sz w:val="24"/>
          <w:szCs w:val="24"/>
          <w:lang w:val="en-US"/>
        </w:rPr>
        <w:lastRenderedPageBreak/>
        <w:t xml:space="preserve">Table 2: Hypothesis Test for the Overall F-Test </w:t>
      </w:r>
    </w:p>
    <w:p w14:paraId="694A9D6D" w14:textId="77777777" w:rsidR="002C3CFD" w:rsidRPr="00EC20BF" w:rsidRDefault="002C3CFD" w:rsidP="002C3CFD">
      <w:pPr>
        <w:suppressAutoHyphens/>
        <w:spacing w:beforeLines="20" w:before="48" w:afterLines="40" w:after="96" w:line="240" w:lineRule="auto"/>
        <w:contextualSpacing/>
        <w:jc w:val="center"/>
        <w:rPr>
          <w:rFonts w:ascii="Times New Roman" w:hAnsi="Times New Roman" w:cs="Times New Roman"/>
          <w:sz w:val="24"/>
          <w:szCs w:val="24"/>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2C3CFD" w:rsidRPr="00EC20BF" w14:paraId="5AD9427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863FA1" w14:textId="77777777" w:rsidR="002C3CFD" w:rsidRPr="00EC20BF" w:rsidRDefault="002C3CFD" w:rsidP="006717CD">
            <w:pPr>
              <w:suppressAutoHyphens/>
              <w:spacing w:beforeLines="20" w:before="48" w:afterLines="40" w:after="96" w:line="240" w:lineRule="auto"/>
              <w:contextualSpacing/>
              <w:rPr>
                <w:rFonts w:ascii="Times New Roman" w:hAnsi="Times New Roman" w:cs="Times New Roman"/>
                <w:b/>
                <w:sz w:val="24"/>
                <w:szCs w:val="24"/>
                <w:lang w:val="en-US"/>
              </w:rPr>
            </w:pPr>
            <w:r w:rsidRPr="00EC20BF">
              <w:rPr>
                <w:rFonts w:ascii="Times New Roman" w:hAnsi="Times New Roman" w:cs="Times New Roman"/>
                <w:b/>
                <w:sz w:val="24"/>
                <w:szCs w:val="24"/>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43E5F2" w14:textId="77777777" w:rsidR="002C3CFD" w:rsidRPr="00EC20BF" w:rsidRDefault="002C3CFD" w:rsidP="006717CD">
            <w:pPr>
              <w:suppressAutoHyphens/>
              <w:spacing w:beforeLines="20" w:before="48" w:afterLines="40" w:after="96" w:line="240" w:lineRule="auto"/>
              <w:contextualSpacing/>
              <w:rPr>
                <w:rFonts w:ascii="Times New Roman" w:hAnsi="Times New Roman" w:cs="Times New Roman"/>
                <w:b/>
                <w:sz w:val="24"/>
                <w:szCs w:val="24"/>
                <w:lang w:val="en-US"/>
              </w:rPr>
            </w:pPr>
            <w:r w:rsidRPr="00EC20BF">
              <w:rPr>
                <w:rFonts w:ascii="Times New Roman" w:hAnsi="Times New Roman" w:cs="Times New Roman"/>
                <w:b/>
                <w:sz w:val="24"/>
                <w:szCs w:val="24"/>
                <w:lang w:val="en-US"/>
              </w:rPr>
              <w:t>Value</w:t>
            </w:r>
          </w:p>
        </w:tc>
      </w:tr>
      <w:tr w:rsidR="002C3CFD" w:rsidRPr="00EC20BF" w14:paraId="3A222C1E"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D7A8FE" w14:textId="77777777" w:rsidR="002C3CFD" w:rsidRPr="00EC20BF" w:rsidRDefault="002C3CFD" w:rsidP="006717CD">
            <w:pPr>
              <w:suppressAutoHyphens/>
              <w:spacing w:beforeLines="20" w:before="48" w:afterLines="40" w:after="96" w:line="240" w:lineRule="auto"/>
              <w:contextualSpacing/>
              <w:rPr>
                <w:rFonts w:ascii="Times New Roman" w:hAnsi="Times New Roman" w:cs="Times New Roman"/>
                <w:sz w:val="24"/>
                <w:szCs w:val="24"/>
                <w:lang w:val="en-US"/>
              </w:rPr>
            </w:pPr>
            <w:r w:rsidRPr="00EC20BF">
              <w:rPr>
                <w:rFonts w:ascii="Times New Roman" w:hAnsi="Times New Roman" w:cs="Times New Roman"/>
                <w:sz w:val="24"/>
                <w:szCs w:val="24"/>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7B0956" w14:textId="50DA3E9C" w:rsidR="002C3CFD" w:rsidRPr="00EC20BF" w:rsidRDefault="00B07BCC" w:rsidP="006717CD">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sz w:val="24"/>
                <w:szCs w:val="24"/>
                <w:lang w:val="en-US"/>
              </w:rPr>
              <w:t>41.52</w:t>
            </w:r>
          </w:p>
        </w:tc>
      </w:tr>
      <w:tr w:rsidR="002C3CFD" w:rsidRPr="00EC20BF" w14:paraId="78026FC2"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0348C0" w14:textId="77777777" w:rsidR="002C3CFD" w:rsidRPr="00EC20BF" w:rsidRDefault="002C3CFD" w:rsidP="006717CD">
            <w:pPr>
              <w:suppressAutoHyphens/>
              <w:spacing w:beforeLines="20" w:before="48" w:afterLines="40" w:after="96" w:line="240" w:lineRule="auto"/>
              <w:contextualSpacing/>
              <w:rPr>
                <w:rFonts w:ascii="Times New Roman" w:hAnsi="Times New Roman" w:cs="Times New Roman"/>
                <w:sz w:val="24"/>
                <w:szCs w:val="24"/>
                <w:lang w:val="en-US"/>
              </w:rPr>
            </w:pPr>
            <w:r w:rsidRPr="00EC20BF">
              <w:rPr>
                <w:rFonts w:ascii="Times New Roman" w:hAnsi="Times New Roman" w:cs="Times New Roman"/>
                <w:sz w:val="24"/>
                <w:szCs w:val="24"/>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0ABD06" w14:textId="0A9A3EA6" w:rsidR="002C3CFD" w:rsidRPr="00EC20BF" w:rsidRDefault="005879F0" w:rsidP="006717CD">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sz w:val="24"/>
                <w:szCs w:val="24"/>
                <w:lang w:val="en-US"/>
              </w:rPr>
              <w:t>3.081e-9</w:t>
            </w:r>
          </w:p>
        </w:tc>
      </w:tr>
    </w:tbl>
    <w:p w14:paraId="6E7B6D67" w14:textId="76D560FB" w:rsidR="00735E57" w:rsidRPr="00EC20BF" w:rsidRDefault="002C3CFD" w:rsidP="00735E57">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hAnsi="Times New Roman" w:cs="Times New Roman"/>
          <w:i/>
          <w:sz w:val="24"/>
          <w:szCs w:val="24"/>
          <w:lang w:val="en-US"/>
        </w:rPr>
        <w:br/>
      </w:r>
      <w:r w:rsidR="00735E57" w:rsidRPr="00EC20BF">
        <w:rPr>
          <w:rFonts w:ascii="Times New Roman" w:hAnsi="Times New Roman" w:cs="Times New Roman"/>
          <w:iCs/>
          <w:sz w:val="24"/>
          <w:szCs w:val="24"/>
          <w:lang w:val="en-US"/>
        </w:rPr>
        <w:t xml:space="preserve">The P-value confirms that the null value may be rejected, </w:t>
      </w:r>
      <w:r w:rsidR="005879F0" w:rsidRPr="00EC20BF">
        <w:rPr>
          <w:rFonts w:ascii="Times New Roman" w:hAnsi="Times New Roman" w:cs="Times New Roman"/>
          <w:iCs/>
          <w:sz w:val="24"/>
          <w:szCs w:val="24"/>
          <w:lang w:val="en-US"/>
        </w:rPr>
        <w:t>3.081e-9</w:t>
      </w:r>
      <w:r w:rsidR="00735E57" w:rsidRPr="00EC20BF">
        <w:rPr>
          <w:rFonts w:ascii="Times New Roman" w:hAnsi="Times New Roman" w:cs="Times New Roman"/>
          <w:iCs/>
          <w:sz w:val="24"/>
          <w:szCs w:val="24"/>
          <w:lang w:val="en-US"/>
        </w:rPr>
        <w:t xml:space="preserve"> &lt;&lt; 0.0</w:t>
      </w:r>
      <w:r w:rsidR="00A92729" w:rsidRPr="00EC20BF">
        <w:rPr>
          <w:rFonts w:ascii="Times New Roman" w:hAnsi="Times New Roman" w:cs="Times New Roman"/>
          <w:iCs/>
          <w:sz w:val="24"/>
          <w:szCs w:val="24"/>
          <w:lang w:val="en-US"/>
        </w:rPr>
        <w:t>5</w:t>
      </w:r>
      <w:r w:rsidR="00735E57" w:rsidRPr="00EC20BF">
        <w:rPr>
          <w:rFonts w:ascii="Times New Roman" w:hAnsi="Times New Roman" w:cs="Times New Roman"/>
          <w:iCs/>
          <w:sz w:val="24"/>
          <w:szCs w:val="24"/>
          <w:lang w:val="en-US"/>
        </w:rPr>
        <w:t xml:space="preserve">; thus, at least one variable is linearly correlated to </w:t>
      </w:r>
      <w:r w:rsidR="00735E57" w:rsidRPr="00EC20BF">
        <w:rPr>
          <w:rFonts w:ascii="Times New Roman" w:hAnsi="Times New Roman" w:cs="Times New Roman"/>
          <w:iCs/>
          <w:sz w:val="24"/>
          <w:szCs w:val="24"/>
          <w:lang w:val="en-US"/>
        </w:rPr>
        <w:t>mpg</w:t>
      </w:r>
      <w:r w:rsidR="00735E57" w:rsidRPr="00EC20BF">
        <w:rPr>
          <w:rFonts w:ascii="Times New Roman" w:hAnsi="Times New Roman" w:cs="Times New Roman"/>
          <w:iCs/>
          <w:sz w:val="24"/>
          <w:szCs w:val="24"/>
          <w:lang w:val="en-US"/>
        </w:rPr>
        <w:t>. Moreover, this further confirms that the model shown above is valid at the 9</w:t>
      </w:r>
      <w:r w:rsidR="00A92729" w:rsidRPr="00EC20BF">
        <w:rPr>
          <w:rFonts w:ascii="Times New Roman" w:hAnsi="Times New Roman" w:cs="Times New Roman"/>
          <w:iCs/>
          <w:sz w:val="24"/>
          <w:szCs w:val="24"/>
          <w:lang w:val="en-US"/>
        </w:rPr>
        <w:t>5</w:t>
      </w:r>
      <w:r w:rsidR="00735E57" w:rsidRPr="00EC20BF">
        <w:rPr>
          <w:rFonts w:ascii="Times New Roman" w:hAnsi="Times New Roman" w:cs="Times New Roman"/>
          <w:iCs/>
          <w:sz w:val="24"/>
          <w:szCs w:val="24"/>
          <w:lang w:val="en-US"/>
        </w:rPr>
        <w:t>% confidence level.</w:t>
      </w:r>
    </w:p>
    <w:p w14:paraId="10866ADA" w14:textId="1020F5D2" w:rsidR="002C3CFD" w:rsidRPr="00EC20BF" w:rsidRDefault="002C3CFD" w:rsidP="002C3CFD">
      <w:pPr>
        <w:suppressAutoHyphens/>
        <w:spacing w:beforeLines="20" w:before="48" w:afterLines="40" w:after="96" w:line="240" w:lineRule="auto"/>
        <w:contextualSpacing/>
        <w:rPr>
          <w:rFonts w:ascii="Times New Roman" w:hAnsi="Times New Roman" w:cs="Times New Roman"/>
          <w:i/>
          <w:sz w:val="24"/>
          <w:szCs w:val="24"/>
          <w:lang w:val="en-US"/>
        </w:rPr>
      </w:pPr>
    </w:p>
    <w:p w14:paraId="5FFE7A50" w14:textId="089B9EB7" w:rsidR="00964BB6" w:rsidRPr="00EC20BF" w:rsidRDefault="00964BB6" w:rsidP="00964BB6">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 xml:space="preserve">What the F-test does not reveal is how many of the predictor variables are relevant or which ones. To determine which variables are relevant an individual t-test is conducted on each variable. </w:t>
      </w:r>
      <w:r w:rsidR="0017308D">
        <w:rPr>
          <w:rFonts w:ascii="Times New Roman" w:hAnsi="Times New Roman" w:cs="Times New Roman"/>
          <w:iCs/>
          <w:sz w:val="24"/>
          <w:szCs w:val="24"/>
          <w:lang w:val="en-US"/>
        </w:rPr>
        <w:t>Each</w:t>
      </w:r>
      <w:r w:rsidRPr="00EC20BF">
        <w:rPr>
          <w:rFonts w:ascii="Times New Roman" w:hAnsi="Times New Roman" w:cs="Times New Roman"/>
          <w:iCs/>
          <w:sz w:val="24"/>
          <w:szCs w:val="24"/>
          <w:lang w:val="en-US"/>
        </w:rPr>
        <w:t xml:space="preserve"> t-test will have </w:t>
      </w:r>
      <w:r w:rsidR="004210DC">
        <w:rPr>
          <w:rFonts w:ascii="Times New Roman" w:hAnsi="Times New Roman" w:cs="Times New Roman"/>
          <w:iCs/>
          <w:sz w:val="24"/>
          <w:szCs w:val="24"/>
          <w:lang w:val="en-US"/>
        </w:rPr>
        <w:t xml:space="preserve">a </w:t>
      </w:r>
      <w:r w:rsidRPr="00EC20BF">
        <w:rPr>
          <w:rFonts w:ascii="Times New Roman" w:hAnsi="Times New Roman" w:cs="Times New Roman"/>
          <w:iCs/>
          <w:sz w:val="24"/>
          <w:szCs w:val="24"/>
          <w:lang w:val="en-US"/>
        </w:rPr>
        <w:t>similar null hypothesis and alternative hypothesis. The null hypothesis and alternative hypothesis will be of this form:</w:t>
      </w:r>
    </w:p>
    <w:p w14:paraId="40A74719" w14:textId="77777777" w:rsidR="00964BB6" w:rsidRPr="00EC20BF" w:rsidRDefault="00964BB6" w:rsidP="00964BB6">
      <w:pPr>
        <w:suppressAutoHyphens/>
        <w:spacing w:beforeLines="20" w:before="48" w:afterLines="40" w:after="96" w:line="240" w:lineRule="auto"/>
        <w:contextualSpacing/>
        <w:rPr>
          <w:rFonts w:ascii="Times New Roman" w:hAnsi="Times New Roman" w:cs="Times New Roman"/>
          <w:iCs/>
          <w:sz w:val="24"/>
          <w:szCs w:val="24"/>
          <w:lang w:val="en-US"/>
        </w:rPr>
      </w:pPr>
    </w:p>
    <w:p w14:paraId="6C5F6378" w14:textId="77777777" w:rsidR="00964BB6" w:rsidRPr="00EC20BF" w:rsidRDefault="00964BB6" w:rsidP="00964BB6">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i/>
          <w:sz w:val="24"/>
          <w:szCs w:val="24"/>
          <w:lang w:val="en-US"/>
        </w:rPr>
        <w:t>H</w:t>
      </w:r>
      <w:r w:rsidRPr="00EC20BF">
        <w:rPr>
          <w:rFonts w:ascii="Times New Roman" w:hAnsi="Times New Roman" w:cs="Times New Roman"/>
          <w:i/>
          <w:sz w:val="24"/>
          <w:szCs w:val="24"/>
          <w:vertAlign w:val="subscript"/>
          <w:lang w:val="en-US"/>
        </w:rPr>
        <w:t>0</w:t>
      </w:r>
      <w:r w:rsidRPr="00EC20BF">
        <w:rPr>
          <w:rFonts w:ascii="Times New Roman" w:hAnsi="Times New Roman" w:cs="Times New Roman"/>
          <w:i/>
          <w:sz w:val="24"/>
          <w:szCs w:val="24"/>
          <w:lang w:val="en-US"/>
        </w:rPr>
        <w:t>: β</w:t>
      </w:r>
      <w:proofErr w:type="spellStart"/>
      <w:r w:rsidRPr="00EC20BF">
        <w:rPr>
          <w:rFonts w:ascii="Times New Roman" w:hAnsi="Times New Roman" w:cs="Times New Roman"/>
          <w:i/>
          <w:sz w:val="24"/>
          <w:szCs w:val="24"/>
          <w:vertAlign w:val="subscript"/>
          <w:lang w:val="en-US"/>
        </w:rPr>
        <w:t>i</w:t>
      </w:r>
      <w:proofErr w:type="spellEnd"/>
      <w:r w:rsidRPr="00EC20BF">
        <w:rPr>
          <w:rFonts w:ascii="Times New Roman" w:hAnsi="Times New Roman" w:cs="Times New Roman"/>
          <w:i/>
          <w:sz w:val="24"/>
          <w:szCs w:val="24"/>
          <w:lang w:val="en-US"/>
        </w:rPr>
        <w:t xml:space="preserve"> =</w:t>
      </w:r>
      <w:r w:rsidRPr="00EC20BF">
        <w:rPr>
          <w:rFonts w:ascii="Times New Roman" w:hAnsi="Times New Roman" w:cs="Times New Roman"/>
          <w:i/>
          <w:sz w:val="24"/>
          <w:szCs w:val="24"/>
          <w:vertAlign w:val="subscript"/>
          <w:lang w:val="en-US"/>
        </w:rPr>
        <w:t xml:space="preserve"> </w:t>
      </w:r>
      <w:r w:rsidRPr="00EC20BF">
        <w:rPr>
          <w:rFonts w:ascii="Times New Roman" w:hAnsi="Times New Roman" w:cs="Times New Roman"/>
          <w:i/>
          <w:sz w:val="24"/>
          <w:szCs w:val="24"/>
          <w:lang w:val="en-US"/>
        </w:rPr>
        <w:t>0</w:t>
      </w:r>
    </w:p>
    <w:p w14:paraId="2277E72F" w14:textId="77777777" w:rsidR="00964BB6" w:rsidRPr="00EC20BF" w:rsidRDefault="00964BB6" w:rsidP="00964BB6">
      <w:pPr>
        <w:suppressAutoHyphens/>
        <w:spacing w:beforeLines="20" w:before="48" w:afterLines="40" w:after="96" w:line="240" w:lineRule="auto"/>
        <w:contextualSpacing/>
        <w:rPr>
          <w:rFonts w:ascii="Times New Roman" w:hAnsi="Times New Roman" w:cs="Times New Roman"/>
          <w:i/>
          <w:sz w:val="24"/>
          <w:szCs w:val="24"/>
          <w:lang w:val="en-US"/>
        </w:rPr>
      </w:pPr>
      <w:r w:rsidRPr="00EC20BF">
        <w:rPr>
          <w:rFonts w:ascii="Times New Roman" w:hAnsi="Times New Roman" w:cs="Times New Roman"/>
          <w:i/>
          <w:sz w:val="24"/>
          <w:szCs w:val="24"/>
          <w:lang w:val="en-US"/>
        </w:rPr>
        <w:t>H</w:t>
      </w:r>
      <w:r w:rsidRPr="00EC20BF">
        <w:rPr>
          <w:rFonts w:ascii="Times New Roman" w:hAnsi="Times New Roman" w:cs="Times New Roman"/>
          <w:i/>
          <w:sz w:val="24"/>
          <w:szCs w:val="24"/>
          <w:vertAlign w:val="subscript"/>
          <w:lang w:val="en-US"/>
        </w:rPr>
        <w:t>a</w:t>
      </w:r>
      <w:r w:rsidRPr="00EC20BF">
        <w:rPr>
          <w:rFonts w:ascii="Times New Roman" w:hAnsi="Times New Roman" w:cs="Times New Roman"/>
          <w:i/>
          <w:sz w:val="24"/>
          <w:szCs w:val="24"/>
          <w:lang w:val="en-US"/>
        </w:rPr>
        <w:t>: β</w:t>
      </w:r>
      <w:proofErr w:type="spellStart"/>
      <w:r w:rsidRPr="00EC20BF">
        <w:rPr>
          <w:rFonts w:ascii="Times New Roman" w:hAnsi="Times New Roman" w:cs="Times New Roman"/>
          <w:i/>
          <w:sz w:val="24"/>
          <w:szCs w:val="24"/>
          <w:vertAlign w:val="subscript"/>
          <w:lang w:val="en-US"/>
        </w:rPr>
        <w:t>i</w:t>
      </w:r>
      <w:proofErr w:type="spellEnd"/>
      <w:r w:rsidRPr="00EC20BF">
        <w:rPr>
          <w:rFonts w:ascii="Times New Roman" w:hAnsi="Times New Roman" w:cs="Times New Roman"/>
          <w:i/>
          <w:sz w:val="24"/>
          <w:szCs w:val="24"/>
          <w:lang w:val="en-US"/>
        </w:rPr>
        <w:t xml:space="preserve"> ≠ 0 for </w:t>
      </w:r>
      <w:proofErr w:type="spellStart"/>
      <w:r w:rsidRPr="00EC20BF">
        <w:rPr>
          <w:rFonts w:ascii="Times New Roman" w:hAnsi="Times New Roman" w:cs="Times New Roman"/>
          <w:i/>
          <w:sz w:val="24"/>
          <w:szCs w:val="24"/>
          <w:lang w:val="en-US"/>
        </w:rPr>
        <w:t>i</w:t>
      </w:r>
      <w:proofErr w:type="spellEnd"/>
      <w:r w:rsidRPr="00EC20BF">
        <w:rPr>
          <w:rFonts w:ascii="Times New Roman" w:hAnsi="Times New Roman" w:cs="Times New Roman"/>
          <w:i/>
          <w:sz w:val="24"/>
          <w:szCs w:val="24"/>
          <w:lang w:val="en-US"/>
        </w:rPr>
        <w:t xml:space="preserve"> = 1…n</w:t>
      </w:r>
    </w:p>
    <w:p w14:paraId="6CECC1D3" w14:textId="77777777" w:rsidR="00964BB6" w:rsidRPr="00EC20BF" w:rsidRDefault="00964BB6" w:rsidP="00964BB6">
      <w:pPr>
        <w:suppressAutoHyphens/>
        <w:spacing w:beforeLines="20" w:before="48" w:afterLines="40" w:after="96" w:line="240" w:lineRule="auto"/>
        <w:contextualSpacing/>
        <w:rPr>
          <w:rFonts w:ascii="Times New Roman" w:hAnsi="Times New Roman" w:cs="Times New Roman"/>
          <w:i/>
          <w:sz w:val="24"/>
          <w:szCs w:val="24"/>
          <w:lang w:val="en-US"/>
        </w:rPr>
      </w:pPr>
    </w:p>
    <w:p w14:paraId="2569078A" w14:textId="4DC6E8AA" w:rsidR="00964BB6" w:rsidRPr="00EC20BF" w:rsidRDefault="00964BB6" w:rsidP="00964BB6">
      <w:pPr>
        <w:suppressAutoHyphens/>
        <w:spacing w:beforeLines="20" w:before="48" w:afterLines="40" w:after="96" w:line="240" w:lineRule="auto"/>
        <w:contextualSpacing/>
        <w:rPr>
          <w:rFonts w:ascii="Times New Roman" w:hAnsi="Times New Roman" w:cs="Times New Roman"/>
          <w:b/>
          <w:bCs/>
          <w:sz w:val="24"/>
          <w:szCs w:val="24"/>
          <w:lang w:val="en-US"/>
        </w:rPr>
      </w:pPr>
      <w:r w:rsidRPr="00EC20BF">
        <w:rPr>
          <w:rFonts w:ascii="Times New Roman" w:hAnsi="Times New Roman" w:cs="Times New Roman"/>
          <w:iCs/>
          <w:sz w:val="24"/>
          <w:szCs w:val="24"/>
          <w:lang w:val="en-US"/>
        </w:rPr>
        <w:t xml:space="preserve">As before, the null hypothesis states that </w:t>
      </w:r>
      <w:r w:rsidRPr="00EC20BF">
        <w:rPr>
          <w:rFonts w:ascii="Times New Roman" w:hAnsi="Times New Roman" w:cs="Times New Roman"/>
          <w:i/>
          <w:sz w:val="24"/>
          <w:szCs w:val="24"/>
          <w:lang w:val="en-US"/>
        </w:rPr>
        <w:t>β</w:t>
      </w:r>
      <w:proofErr w:type="spellStart"/>
      <w:r w:rsidRPr="00EC20BF">
        <w:rPr>
          <w:rFonts w:ascii="Times New Roman" w:hAnsi="Times New Roman" w:cs="Times New Roman"/>
          <w:i/>
          <w:sz w:val="24"/>
          <w:szCs w:val="24"/>
          <w:vertAlign w:val="subscript"/>
          <w:lang w:val="en-US"/>
        </w:rPr>
        <w:t>i</w:t>
      </w:r>
      <w:proofErr w:type="spellEnd"/>
      <w:r w:rsidRPr="00EC20BF">
        <w:rPr>
          <w:rFonts w:ascii="Times New Roman" w:hAnsi="Times New Roman" w:cs="Times New Roman"/>
          <w:iCs/>
          <w:sz w:val="24"/>
          <w:szCs w:val="24"/>
          <w:lang w:val="en-US"/>
        </w:rPr>
        <w:t xml:space="preserve"> is zero; meaning there is no correlation between its predictor variable and </w:t>
      </w:r>
      <w:r w:rsidR="004210DC">
        <w:rPr>
          <w:rFonts w:ascii="Times New Roman" w:hAnsi="Times New Roman" w:cs="Times New Roman"/>
          <w:iCs/>
          <w:sz w:val="24"/>
          <w:szCs w:val="24"/>
          <w:lang w:val="en-US"/>
        </w:rPr>
        <w:t>mpg</w:t>
      </w:r>
      <w:r w:rsidRPr="00EC20BF">
        <w:rPr>
          <w:rFonts w:ascii="Times New Roman" w:hAnsi="Times New Roman" w:cs="Times New Roman"/>
          <w:iCs/>
          <w:sz w:val="24"/>
          <w:szCs w:val="24"/>
          <w:lang w:val="en-US"/>
        </w:rPr>
        <w:t xml:space="preserve">. The alternative states that </w:t>
      </w:r>
      <w:r w:rsidRPr="00EC20BF">
        <w:rPr>
          <w:rFonts w:ascii="Times New Roman" w:hAnsi="Times New Roman" w:cs="Times New Roman"/>
          <w:i/>
          <w:sz w:val="24"/>
          <w:szCs w:val="24"/>
          <w:lang w:val="en-US"/>
        </w:rPr>
        <w:t>β</w:t>
      </w:r>
      <w:proofErr w:type="spellStart"/>
      <w:r w:rsidRPr="00EC20BF">
        <w:rPr>
          <w:rFonts w:ascii="Times New Roman" w:hAnsi="Times New Roman" w:cs="Times New Roman"/>
          <w:i/>
          <w:sz w:val="24"/>
          <w:szCs w:val="24"/>
          <w:vertAlign w:val="subscript"/>
          <w:lang w:val="en-US"/>
        </w:rPr>
        <w:t>i</w:t>
      </w:r>
      <w:proofErr w:type="spellEnd"/>
      <w:r w:rsidRPr="00EC20BF">
        <w:rPr>
          <w:rFonts w:ascii="Times New Roman" w:hAnsi="Times New Roman" w:cs="Times New Roman"/>
          <w:iCs/>
          <w:sz w:val="24"/>
          <w:szCs w:val="24"/>
          <w:lang w:val="en-US"/>
        </w:rPr>
        <w:t xml:space="preserve"> is not zero; meaning there is a correlation between its predictor variable and </w:t>
      </w:r>
      <w:r w:rsidR="004210DC">
        <w:rPr>
          <w:rFonts w:ascii="Times New Roman" w:hAnsi="Times New Roman" w:cs="Times New Roman"/>
          <w:iCs/>
          <w:sz w:val="24"/>
          <w:szCs w:val="24"/>
          <w:lang w:val="en-US"/>
        </w:rPr>
        <w:t>mpg</w:t>
      </w:r>
      <w:r w:rsidRPr="00EC20BF">
        <w:rPr>
          <w:rFonts w:ascii="Times New Roman" w:hAnsi="Times New Roman" w:cs="Times New Roman"/>
          <w:iCs/>
          <w:sz w:val="24"/>
          <w:szCs w:val="24"/>
          <w:lang w:val="en-US"/>
        </w:rPr>
        <w:t>.  Based on these hypotheses the P-values can be used to determine statistical relevance.</w:t>
      </w:r>
    </w:p>
    <w:p w14:paraId="6723CA4E" w14:textId="77777777" w:rsidR="00964BB6" w:rsidRPr="00EC20BF" w:rsidRDefault="00964BB6" w:rsidP="00964BB6">
      <w:pPr>
        <w:suppressAutoHyphens/>
        <w:spacing w:beforeLines="20" w:before="48" w:afterLines="40" w:after="96" w:line="240" w:lineRule="auto"/>
        <w:contextualSpacing/>
        <w:jc w:val="center"/>
        <w:rPr>
          <w:rFonts w:ascii="Times New Roman" w:hAnsi="Times New Roman" w:cs="Times New Roman"/>
          <w:b/>
          <w:bCs/>
          <w:sz w:val="24"/>
          <w:szCs w:val="24"/>
          <w:lang w:val="en-US"/>
        </w:rPr>
      </w:pPr>
    </w:p>
    <w:p w14:paraId="6314F4CA" w14:textId="77777777" w:rsidR="00964BB6" w:rsidRPr="00EC20BF" w:rsidRDefault="00964BB6" w:rsidP="00964BB6">
      <w:pPr>
        <w:suppressAutoHyphens/>
        <w:spacing w:beforeLines="20" w:before="48" w:afterLines="40" w:after="96" w:line="240" w:lineRule="auto"/>
        <w:contextualSpacing/>
        <w:jc w:val="center"/>
        <w:rPr>
          <w:rFonts w:ascii="Times New Roman" w:hAnsi="Times New Roman" w:cs="Times New Roman"/>
          <w:b/>
          <w:bCs/>
          <w:sz w:val="24"/>
          <w:szCs w:val="24"/>
          <w:lang w:val="en-US"/>
        </w:rPr>
      </w:pPr>
    </w:p>
    <w:p w14:paraId="35FFDD26" w14:textId="77777777" w:rsidR="00964BB6" w:rsidRPr="00EC20BF" w:rsidRDefault="00964BB6" w:rsidP="00964BB6">
      <w:pPr>
        <w:suppressAutoHyphens/>
        <w:spacing w:beforeLines="20" w:before="48" w:afterLines="40" w:after="96" w:line="240" w:lineRule="auto"/>
        <w:contextualSpacing/>
        <w:jc w:val="center"/>
        <w:rPr>
          <w:rFonts w:ascii="Times New Roman" w:hAnsi="Times New Roman" w:cs="Times New Roman"/>
          <w:b/>
          <w:bCs/>
          <w:sz w:val="24"/>
          <w:szCs w:val="24"/>
          <w:lang w:val="en-US"/>
        </w:rPr>
      </w:pPr>
      <w:r w:rsidRPr="00EC20BF">
        <w:rPr>
          <w:rFonts w:ascii="Times New Roman" w:hAnsi="Times New Roman" w:cs="Times New Roman"/>
          <w:b/>
          <w:bCs/>
          <w:sz w:val="24"/>
          <w:szCs w:val="24"/>
          <w:lang w:val="en-US"/>
        </w:rPr>
        <w:t xml:space="preserve">Table 3: T-test for Individual Predictor Variables </w:t>
      </w:r>
    </w:p>
    <w:p w14:paraId="33D3C6A2" w14:textId="77777777" w:rsidR="00964BB6" w:rsidRPr="00EC20BF" w:rsidRDefault="00964BB6" w:rsidP="00964BB6">
      <w:pPr>
        <w:suppressAutoHyphens/>
        <w:spacing w:beforeLines="20" w:before="48" w:afterLines="40" w:after="96" w:line="240" w:lineRule="auto"/>
        <w:contextualSpacing/>
        <w:jc w:val="center"/>
        <w:rPr>
          <w:rFonts w:ascii="Times New Roman" w:hAnsi="Times New Roman" w:cs="Times New Roman"/>
          <w:sz w:val="24"/>
          <w:szCs w:val="24"/>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964BB6" w:rsidRPr="00EC20BF" w14:paraId="6EB1B4E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7807CC" w14:textId="77777777" w:rsidR="00964BB6" w:rsidRPr="00EC20BF" w:rsidRDefault="00964BB6" w:rsidP="006717CD">
            <w:pPr>
              <w:suppressAutoHyphens/>
              <w:spacing w:beforeLines="20" w:before="48" w:afterLines="40" w:after="96" w:line="240" w:lineRule="auto"/>
              <w:contextualSpacing/>
              <w:jc w:val="center"/>
              <w:rPr>
                <w:rFonts w:ascii="Times New Roman" w:hAnsi="Times New Roman" w:cs="Times New Roman"/>
                <w:b/>
                <w:sz w:val="24"/>
                <w:szCs w:val="24"/>
                <w:lang w:val="en-US"/>
              </w:rPr>
            </w:pPr>
            <w:r w:rsidRPr="00EC20BF">
              <w:rPr>
                <w:rFonts w:ascii="Times New Roman" w:hAnsi="Times New Roman" w:cs="Times New Roman"/>
                <w:b/>
                <w:sz w:val="24"/>
                <w:szCs w:val="24"/>
                <w:lang w:val="en-US"/>
              </w:rPr>
              <w:t>Variable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CFF9DF" w14:textId="77777777" w:rsidR="00964BB6" w:rsidRPr="00EC20BF" w:rsidRDefault="00964BB6" w:rsidP="006717CD">
            <w:pPr>
              <w:suppressAutoHyphens/>
              <w:spacing w:beforeLines="20" w:before="48" w:afterLines="40" w:after="96" w:line="240" w:lineRule="auto"/>
              <w:contextualSpacing/>
              <w:jc w:val="center"/>
              <w:rPr>
                <w:rFonts w:ascii="Times New Roman" w:hAnsi="Times New Roman" w:cs="Times New Roman"/>
                <w:b/>
                <w:sz w:val="24"/>
                <w:szCs w:val="24"/>
                <w:lang w:val="en-US"/>
              </w:rPr>
            </w:pPr>
            <w:r w:rsidRPr="00EC20BF">
              <w:rPr>
                <w:rFonts w:ascii="Times New Roman" w:hAnsi="Times New Roman" w:cs="Times New Roman"/>
                <w:b/>
                <w:sz w:val="24"/>
                <w:szCs w:val="24"/>
                <w:lang w:val="en-US"/>
              </w:rPr>
              <w:t>P-Value</w:t>
            </w:r>
          </w:p>
        </w:tc>
      </w:tr>
      <w:tr w:rsidR="00964BB6" w:rsidRPr="00EC20BF" w14:paraId="65D97F79" w14:textId="77777777" w:rsidTr="006717CD">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75FA67" w14:textId="3D332CD8" w:rsidR="00964BB6" w:rsidRPr="00EC20BF" w:rsidRDefault="00EF2C28" w:rsidP="006717CD">
            <w:pPr>
              <w:suppressAutoHyphens/>
              <w:spacing w:beforeLines="20" w:before="48" w:afterLines="40" w:after="96" w:line="240" w:lineRule="auto"/>
              <w:contextualSpacing/>
              <w:jc w:val="center"/>
              <w:rPr>
                <w:rFonts w:ascii="Times New Roman" w:hAnsi="Times New Roman" w:cs="Times New Roman"/>
                <w:i/>
                <w:iCs/>
                <w:sz w:val="24"/>
                <w:szCs w:val="24"/>
                <w:lang w:val="en-US"/>
              </w:rPr>
            </w:pPr>
            <w:r w:rsidRPr="00EC20BF">
              <w:rPr>
                <w:rFonts w:ascii="Times New Roman" w:hAnsi="Times New Roman" w:cs="Times New Roman"/>
                <w:i/>
                <w:iCs/>
                <w:sz w:val="24"/>
                <w:szCs w:val="24"/>
                <w:lang w:val="en-US"/>
              </w:rPr>
              <w:t>hp</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3141E40" w14:textId="77777777" w:rsidR="00964BB6" w:rsidRPr="00EC20BF" w:rsidRDefault="00964BB6" w:rsidP="006717CD">
            <w:pPr>
              <w:suppressAutoHyphens/>
              <w:spacing w:beforeLines="20" w:before="48" w:afterLines="40" w:after="96" w:line="240" w:lineRule="auto"/>
              <w:contextualSpacing/>
              <w:jc w:val="center"/>
              <w:rPr>
                <w:rFonts w:ascii="Times New Roman" w:hAnsi="Times New Roman" w:cs="Times New Roman"/>
                <w:i/>
                <w:sz w:val="24"/>
                <w:szCs w:val="24"/>
                <w:lang w:val="en-US"/>
              </w:rPr>
            </w:pPr>
            <w:r w:rsidRPr="00EC20BF">
              <w:rPr>
                <w:rFonts w:ascii="Times New Roman" w:hAnsi="Times New Roman" w:cs="Times New Roman"/>
                <w:sz w:val="24"/>
                <w:szCs w:val="24"/>
                <w:lang w:val="en-US"/>
              </w:rPr>
              <w:t>0.000</w:t>
            </w:r>
          </w:p>
        </w:tc>
      </w:tr>
      <w:tr w:rsidR="00964BB6" w:rsidRPr="00EC20BF" w14:paraId="49A4981F" w14:textId="77777777" w:rsidTr="006717CD">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3FC3978" w14:textId="588311D7" w:rsidR="00964BB6" w:rsidRPr="00EC20BF" w:rsidRDefault="00EF2C28" w:rsidP="006717CD">
            <w:pPr>
              <w:suppressAutoHyphens/>
              <w:spacing w:beforeLines="20" w:before="48" w:afterLines="40" w:after="96" w:line="240" w:lineRule="auto"/>
              <w:contextualSpacing/>
              <w:jc w:val="center"/>
              <w:rPr>
                <w:rFonts w:ascii="Times New Roman" w:hAnsi="Times New Roman" w:cs="Times New Roman"/>
                <w:i/>
                <w:iCs/>
                <w:sz w:val="24"/>
                <w:szCs w:val="24"/>
                <w:lang w:val="en-US"/>
              </w:rPr>
            </w:pPr>
            <w:r w:rsidRPr="00EC20BF">
              <w:rPr>
                <w:rFonts w:ascii="Times New Roman" w:hAnsi="Times New Roman" w:cs="Times New Roman"/>
                <w:i/>
                <w:iCs/>
                <w:sz w:val="24"/>
                <w:szCs w:val="24"/>
                <w:lang w:val="en-US"/>
              </w:rPr>
              <w:t>drat</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359BBD" w14:textId="77777777" w:rsidR="00964BB6" w:rsidRPr="00EC20BF" w:rsidRDefault="00964BB6" w:rsidP="006717CD">
            <w:pPr>
              <w:suppressAutoHyphens/>
              <w:spacing w:beforeLines="20" w:before="48" w:afterLines="40" w:after="96" w:line="240" w:lineRule="auto"/>
              <w:contextualSpacing/>
              <w:jc w:val="center"/>
              <w:rPr>
                <w:rFonts w:ascii="Times New Roman" w:hAnsi="Times New Roman" w:cs="Times New Roman"/>
                <w:i/>
                <w:sz w:val="24"/>
                <w:szCs w:val="24"/>
                <w:lang w:val="en-US"/>
              </w:rPr>
            </w:pPr>
            <w:r w:rsidRPr="00EC20BF">
              <w:rPr>
                <w:rFonts w:ascii="Times New Roman" w:hAnsi="Times New Roman" w:cs="Times New Roman"/>
                <w:sz w:val="24"/>
                <w:szCs w:val="24"/>
                <w:lang w:val="en-US"/>
              </w:rPr>
              <w:t>0.000</w:t>
            </w:r>
          </w:p>
        </w:tc>
      </w:tr>
    </w:tbl>
    <w:p w14:paraId="0AC10139" w14:textId="77777777" w:rsidR="00B16B11" w:rsidRPr="00EC20BF" w:rsidRDefault="00B16B11" w:rsidP="00D245C9">
      <w:pPr>
        <w:suppressAutoHyphens/>
        <w:spacing w:beforeLines="20" w:before="48" w:afterLines="40" w:after="96" w:line="240" w:lineRule="auto"/>
        <w:contextualSpacing/>
        <w:rPr>
          <w:rFonts w:ascii="Times New Roman" w:hAnsi="Times New Roman" w:cs="Times New Roman"/>
          <w:iCs/>
          <w:sz w:val="24"/>
          <w:szCs w:val="24"/>
          <w:lang w:val="en-US"/>
        </w:rPr>
      </w:pPr>
    </w:p>
    <w:p w14:paraId="4A6CBDC5" w14:textId="77777777" w:rsidR="00964BB6" w:rsidRPr="00EC20BF" w:rsidRDefault="00964BB6" w:rsidP="00964BB6">
      <w:pPr>
        <w:suppressAutoHyphens/>
        <w:spacing w:beforeLines="20" w:before="48" w:afterLines="40" w:after="96" w:line="240" w:lineRule="auto"/>
        <w:contextualSpacing/>
        <w:rPr>
          <w:rFonts w:ascii="Times New Roman" w:hAnsi="Times New Roman" w:cs="Times New Roman"/>
          <w:iCs/>
          <w:sz w:val="24"/>
          <w:szCs w:val="24"/>
          <w:lang w:val="en-US"/>
        </w:rPr>
      </w:pPr>
    </w:p>
    <w:p w14:paraId="125608E4" w14:textId="38B93C1F" w:rsidR="00C06481" w:rsidRPr="00EC20BF" w:rsidRDefault="00964BB6" w:rsidP="00964BB6">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 xml:space="preserve">Both P-values are less than the </w:t>
      </w:r>
      <w:r w:rsidR="007365C7">
        <w:rPr>
          <w:rFonts w:ascii="Times New Roman" w:hAnsi="Times New Roman" w:cs="Times New Roman"/>
          <w:iCs/>
          <w:sz w:val="24"/>
          <w:szCs w:val="24"/>
          <w:lang w:val="en-US"/>
        </w:rPr>
        <w:t>5</w:t>
      </w:r>
      <w:r w:rsidRPr="00EC20BF">
        <w:rPr>
          <w:rFonts w:ascii="Times New Roman" w:hAnsi="Times New Roman" w:cs="Times New Roman"/>
          <w:iCs/>
          <w:sz w:val="24"/>
          <w:szCs w:val="24"/>
          <w:lang w:val="en-US"/>
        </w:rPr>
        <w:t>% significance level, i.e., 0.000 &lt;&lt; 0.0</w:t>
      </w:r>
      <w:r w:rsidR="00A92729" w:rsidRPr="00EC20BF">
        <w:rPr>
          <w:rFonts w:ascii="Times New Roman" w:hAnsi="Times New Roman" w:cs="Times New Roman"/>
          <w:iCs/>
          <w:sz w:val="24"/>
          <w:szCs w:val="24"/>
          <w:lang w:val="en-US"/>
        </w:rPr>
        <w:t>5</w:t>
      </w:r>
      <w:r w:rsidRPr="00EC20BF">
        <w:rPr>
          <w:rFonts w:ascii="Times New Roman" w:hAnsi="Times New Roman" w:cs="Times New Roman"/>
          <w:iCs/>
          <w:sz w:val="24"/>
          <w:szCs w:val="24"/>
          <w:lang w:val="en-US"/>
        </w:rPr>
        <w:t>, therefore, both variables are shown to have a statistically relevant</w:t>
      </w:r>
      <w:r w:rsidR="00A54DCB">
        <w:rPr>
          <w:rFonts w:ascii="Times New Roman" w:hAnsi="Times New Roman" w:cs="Times New Roman"/>
          <w:iCs/>
          <w:sz w:val="24"/>
          <w:szCs w:val="24"/>
          <w:lang w:val="en-US"/>
        </w:rPr>
        <w:t>.</w:t>
      </w:r>
    </w:p>
    <w:p w14:paraId="36082D0B" w14:textId="72B4DE14" w:rsidR="008730EB" w:rsidRPr="00EC20BF" w:rsidRDefault="008730EB" w:rsidP="00964BB6">
      <w:pPr>
        <w:suppressAutoHyphens/>
        <w:spacing w:beforeLines="20" w:before="48" w:afterLines="40" w:after="96" w:line="240" w:lineRule="auto"/>
        <w:contextualSpacing/>
        <w:rPr>
          <w:rFonts w:ascii="Times New Roman" w:hAnsi="Times New Roman" w:cs="Times New Roman"/>
          <w:iCs/>
          <w:sz w:val="24"/>
          <w:szCs w:val="24"/>
          <w:lang w:val="en-US"/>
        </w:rPr>
      </w:pPr>
    </w:p>
    <w:p w14:paraId="1EA196C2" w14:textId="1FD3A774" w:rsidR="00575C5C" w:rsidRPr="00EC20BF" w:rsidRDefault="002C4B8E" w:rsidP="00964BB6">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E</w:t>
      </w:r>
      <w:r w:rsidR="008730EB" w:rsidRPr="00EC20BF">
        <w:rPr>
          <w:rFonts w:ascii="Times New Roman" w:hAnsi="Times New Roman" w:cs="Times New Roman"/>
          <w:iCs/>
          <w:sz w:val="24"/>
          <w:szCs w:val="24"/>
          <w:lang w:val="en-US"/>
        </w:rPr>
        <w:t xml:space="preserve">ach </w:t>
      </w:r>
      <w:r w:rsidR="006D6E2C">
        <w:rPr>
          <w:rFonts w:ascii="Times New Roman" w:hAnsi="Times New Roman" w:cs="Times New Roman"/>
          <w:iCs/>
          <w:sz w:val="24"/>
          <w:szCs w:val="24"/>
          <w:lang w:val="en-US"/>
        </w:rPr>
        <w:t xml:space="preserve">beta </w:t>
      </w:r>
      <w:r w:rsidR="008730EB" w:rsidRPr="00EC20BF">
        <w:rPr>
          <w:rFonts w:ascii="Times New Roman" w:hAnsi="Times New Roman" w:cs="Times New Roman"/>
          <w:iCs/>
          <w:sz w:val="24"/>
          <w:szCs w:val="24"/>
          <w:lang w:val="en-US"/>
        </w:rPr>
        <w:t xml:space="preserve">variable is shown to be </w:t>
      </w:r>
      <w:r w:rsidRPr="00EC20BF">
        <w:rPr>
          <w:rFonts w:ascii="Times New Roman" w:hAnsi="Times New Roman" w:cs="Times New Roman"/>
          <w:iCs/>
          <w:sz w:val="24"/>
          <w:szCs w:val="24"/>
          <w:lang w:val="en-US"/>
        </w:rPr>
        <w:t xml:space="preserve">statistically </w:t>
      </w:r>
      <w:r w:rsidR="00C0139A" w:rsidRPr="00EC20BF">
        <w:rPr>
          <w:rFonts w:ascii="Times New Roman" w:hAnsi="Times New Roman" w:cs="Times New Roman"/>
          <w:iCs/>
          <w:sz w:val="24"/>
          <w:szCs w:val="24"/>
          <w:lang w:val="en-US"/>
        </w:rPr>
        <w:t>relevant</w:t>
      </w:r>
      <w:r w:rsidR="006D6E2C">
        <w:rPr>
          <w:rFonts w:ascii="Times New Roman" w:hAnsi="Times New Roman" w:cs="Times New Roman"/>
          <w:iCs/>
          <w:sz w:val="24"/>
          <w:szCs w:val="24"/>
          <w:lang w:val="en-US"/>
        </w:rPr>
        <w:t xml:space="preserve"> via the t-tests</w:t>
      </w:r>
      <w:r w:rsidR="00C0139A" w:rsidRPr="00EC20BF">
        <w:rPr>
          <w:rFonts w:ascii="Times New Roman" w:hAnsi="Times New Roman" w:cs="Times New Roman"/>
          <w:iCs/>
          <w:sz w:val="24"/>
          <w:szCs w:val="24"/>
          <w:lang w:val="en-US"/>
        </w:rPr>
        <w:t>,</w:t>
      </w:r>
      <w:r w:rsidRPr="00EC20BF">
        <w:rPr>
          <w:rFonts w:ascii="Times New Roman" w:hAnsi="Times New Roman" w:cs="Times New Roman"/>
          <w:iCs/>
          <w:sz w:val="24"/>
          <w:szCs w:val="24"/>
          <w:lang w:val="en-US"/>
        </w:rPr>
        <w:t xml:space="preserve"> but </w:t>
      </w:r>
      <w:r w:rsidR="00C0139A" w:rsidRPr="00EC20BF">
        <w:rPr>
          <w:rFonts w:ascii="Times New Roman" w:hAnsi="Times New Roman" w:cs="Times New Roman"/>
          <w:iCs/>
          <w:sz w:val="24"/>
          <w:szCs w:val="24"/>
          <w:lang w:val="en-US"/>
        </w:rPr>
        <w:t xml:space="preserve">the -0.052 and 4.698 beta values in the model are not </w:t>
      </w:r>
      <w:r w:rsidR="00C20DDF" w:rsidRPr="00EC20BF">
        <w:rPr>
          <w:rFonts w:ascii="Times New Roman" w:hAnsi="Times New Roman" w:cs="Times New Roman"/>
          <w:iCs/>
          <w:sz w:val="24"/>
          <w:szCs w:val="24"/>
          <w:lang w:val="en-US"/>
        </w:rPr>
        <w:t>precisely known</w:t>
      </w:r>
      <w:r w:rsidR="00F47F06" w:rsidRPr="00EC20BF">
        <w:rPr>
          <w:rFonts w:ascii="Times New Roman" w:hAnsi="Times New Roman" w:cs="Times New Roman"/>
          <w:iCs/>
          <w:sz w:val="24"/>
          <w:szCs w:val="24"/>
          <w:lang w:val="en-US"/>
        </w:rPr>
        <w:t>. The value</w:t>
      </w:r>
      <w:r w:rsidR="00DE3A85" w:rsidRPr="00EC20BF">
        <w:rPr>
          <w:rFonts w:ascii="Times New Roman" w:hAnsi="Times New Roman" w:cs="Times New Roman"/>
          <w:iCs/>
          <w:sz w:val="24"/>
          <w:szCs w:val="24"/>
          <w:lang w:val="en-US"/>
        </w:rPr>
        <w:t xml:space="preserve">s </w:t>
      </w:r>
      <w:r w:rsidR="00343FB7" w:rsidRPr="00EC20BF">
        <w:rPr>
          <w:rFonts w:ascii="Times New Roman" w:hAnsi="Times New Roman" w:cs="Times New Roman"/>
          <w:iCs/>
          <w:sz w:val="24"/>
          <w:szCs w:val="24"/>
          <w:lang w:val="en-US"/>
        </w:rPr>
        <w:t>instead</w:t>
      </w:r>
      <w:r w:rsidR="00F47F06" w:rsidRPr="00EC20BF">
        <w:rPr>
          <w:rFonts w:ascii="Times New Roman" w:hAnsi="Times New Roman" w:cs="Times New Roman"/>
          <w:iCs/>
          <w:sz w:val="24"/>
          <w:szCs w:val="24"/>
          <w:lang w:val="en-US"/>
        </w:rPr>
        <w:t xml:space="preserve"> represent the </w:t>
      </w:r>
      <w:r w:rsidR="001F3FDC" w:rsidRPr="00EC20BF">
        <w:rPr>
          <w:rFonts w:ascii="Times New Roman" w:hAnsi="Times New Roman" w:cs="Times New Roman"/>
          <w:iCs/>
          <w:sz w:val="24"/>
          <w:szCs w:val="24"/>
          <w:lang w:val="en-US"/>
        </w:rPr>
        <w:t>statistical</w:t>
      </w:r>
      <w:r w:rsidR="00F47F06" w:rsidRPr="00EC20BF">
        <w:rPr>
          <w:rFonts w:ascii="Times New Roman" w:hAnsi="Times New Roman" w:cs="Times New Roman"/>
          <w:iCs/>
          <w:sz w:val="24"/>
          <w:szCs w:val="24"/>
          <w:lang w:val="en-US"/>
        </w:rPr>
        <w:t xml:space="preserve"> mean </w:t>
      </w:r>
      <w:r w:rsidR="001F3FDC" w:rsidRPr="00EC20BF">
        <w:rPr>
          <w:rFonts w:ascii="Times New Roman" w:hAnsi="Times New Roman" w:cs="Times New Roman"/>
          <w:iCs/>
          <w:sz w:val="24"/>
          <w:szCs w:val="24"/>
          <w:lang w:val="en-US"/>
        </w:rPr>
        <w:t xml:space="preserve">of the </w:t>
      </w:r>
      <w:r w:rsidR="00343FB7" w:rsidRPr="00EC20BF">
        <w:rPr>
          <w:rFonts w:ascii="Times New Roman" w:hAnsi="Times New Roman" w:cs="Times New Roman"/>
          <w:iCs/>
          <w:sz w:val="24"/>
          <w:szCs w:val="24"/>
          <w:lang w:val="en-US"/>
        </w:rPr>
        <w:t xml:space="preserve">possible </w:t>
      </w:r>
      <w:r w:rsidR="00DE3A85" w:rsidRPr="00EC20BF">
        <w:rPr>
          <w:rFonts w:ascii="Times New Roman" w:hAnsi="Times New Roman" w:cs="Times New Roman"/>
          <w:iCs/>
          <w:sz w:val="24"/>
          <w:szCs w:val="24"/>
          <w:lang w:val="en-US"/>
        </w:rPr>
        <w:t xml:space="preserve">range of </w:t>
      </w:r>
      <w:r w:rsidR="001F3FDC" w:rsidRPr="00EC20BF">
        <w:rPr>
          <w:rFonts w:ascii="Times New Roman" w:hAnsi="Times New Roman" w:cs="Times New Roman"/>
          <w:iCs/>
          <w:sz w:val="24"/>
          <w:szCs w:val="24"/>
          <w:lang w:val="en-US"/>
        </w:rPr>
        <w:t>values</w:t>
      </w:r>
      <w:r w:rsidR="00DE3A85" w:rsidRPr="00EC20BF">
        <w:rPr>
          <w:rFonts w:ascii="Times New Roman" w:hAnsi="Times New Roman" w:cs="Times New Roman"/>
          <w:iCs/>
          <w:sz w:val="24"/>
          <w:szCs w:val="24"/>
          <w:lang w:val="en-US"/>
        </w:rPr>
        <w:t>.</w:t>
      </w:r>
      <w:r w:rsidR="00C20DDF" w:rsidRPr="00EC20BF">
        <w:rPr>
          <w:rFonts w:ascii="Times New Roman" w:hAnsi="Times New Roman" w:cs="Times New Roman"/>
          <w:iCs/>
          <w:sz w:val="24"/>
          <w:szCs w:val="24"/>
          <w:lang w:val="en-US"/>
        </w:rPr>
        <w:t xml:space="preserve"> </w:t>
      </w:r>
      <w:r w:rsidR="0034522D" w:rsidRPr="00EC20BF">
        <w:rPr>
          <w:rFonts w:ascii="Times New Roman" w:hAnsi="Times New Roman" w:cs="Times New Roman"/>
          <w:iCs/>
          <w:sz w:val="24"/>
          <w:szCs w:val="24"/>
          <w:lang w:val="en-US"/>
        </w:rPr>
        <w:t>Using a 95% confidence range (α = 0.</w:t>
      </w:r>
      <w:r w:rsidR="00303246" w:rsidRPr="00EC20BF">
        <w:rPr>
          <w:rFonts w:ascii="Times New Roman" w:hAnsi="Times New Roman" w:cs="Times New Roman"/>
          <w:iCs/>
          <w:sz w:val="24"/>
          <w:szCs w:val="24"/>
          <w:lang w:val="en-US"/>
        </w:rPr>
        <w:t xml:space="preserve">05), as before, </w:t>
      </w:r>
      <w:r w:rsidR="00575C5C" w:rsidRPr="00EC20BF">
        <w:rPr>
          <w:rFonts w:ascii="Times New Roman" w:hAnsi="Times New Roman" w:cs="Times New Roman"/>
          <w:iCs/>
          <w:sz w:val="24"/>
          <w:szCs w:val="24"/>
          <w:lang w:val="en-US"/>
        </w:rPr>
        <w:t xml:space="preserve">means </w:t>
      </w:r>
      <w:r w:rsidR="003D7A8B" w:rsidRPr="00EC20BF">
        <w:rPr>
          <w:rFonts w:ascii="Times New Roman" w:hAnsi="Times New Roman" w:cs="Times New Roman"/>
          <w:iCs/>
          <w:sz w:val="24"/>
          <w:szCs w:val="24"/>
          <w:lang w:val="en-US"/>
        </w:rPr>
        <w:t xml:space="preserve">someone can be 95% confident that the </w:t>
      </w:r>
      <w:r w:rsidR="003763CC" w:rsidRPr="00EC20BF">
        <w:rPr>
          <w:rFonts w:ascii="Times New Roman" w:hAnsi="Times New Roman" w:cs="Times New Roman"/>
          <w:iCs/>
          <w:sz w:val="24"/>
          <w:szCs w:val="24"/>
          <w:lang w:val="en-US"/>
        </w:rPr>
        <w:t>mean value is between the lower and upper limits.</w:t>
      </w:r>
    </w:p>
    <w:p w14:paraId="733AEB24" w14:textId="77777777" w:rsidR="00575C5C" w:rsidRPr="00EC20BF" w:rsidRDefault="00575C5C" w:rsidP="00964BB6">
      <w:pPr>
        <w:suppressAutoHyphens/>
        <w:spacing w:beforeLines="20" w:before="48" w:afterLines="40" w:after="96" w:line="240" w:lineRule="auto"/>
        <w:contextualSpacing/>
        <w:rPr>
          <w:rFonts w:ascii="Times New Roman" w:hAnsi="Times New Roman" w:cs="Times New Roman"/>
          <w:iCs/>
          <w:sz w:val="24"/>
          <w:szCs w:val="24"/>
          <w:lang w:val="en-US"/>
        </w:rPr>
      </w:pPr>
    </w:p>
    <w:p w14:paraId="1FB8925D" w14:textId="1988CBEA" w:rsidR="005B0A4F" w:rsidRPr="00EC20BF" w:rsidRDefault="00303246" w:rsidP="00964BB6">
      <w:pPr>
        <w:suppressAutoHyphens/>
        <w:spacing w:beforeLines="20" w:before="48" w:afterLines="40" w:after="96"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 xml:space="preserve">Table 4 gives the </w:t>
      </w:r>
      <w:r w:rsidR="003763CC" w:rsidRPr="00EC20BF">
        <w:rPr>
          <w:rFonts w:ascii="Times New Roman" w:hAnsi="Times New Roman" w:cs="Times New Roman"/>
          <w:iCs/>
          <w:sz w:val="24"/>
          <w:szCs w:val="24"/>
          <w:lang w:val="en-US"/>
        </w:rPr>
        <w:t>lower and upper</w:t>
      </w:r>
      <w:r w:rsidR="00BF3B4A" w:rsidRPr="00EC20BF">
        <w:rPr>
          <w:rFonts w:ascii="Times New Roman" w:hAnsi="Times New Roman" w:cs="Times New Roman"/>
          <w:iCs/>
          <w:sz w:val="24"/>
          <w:szCs w:val="24"/>
          <w:lang w:val="en-US"/>
        </w:rPr>
        <w:t xml:space="preserve"> limits of</w:t>
      </w:r>
      <w:r w:rsidR="00477CF8" w:rsidRPr="00EC20BF">
        <w:rPr>
          <w:rFonts w:ascii="Times New Roman" w:hAnsi="Times New Roman" w:cs="Times New Roman"/>
          <w:iCs/>
          <w:sz w:val="24"/>
          <w:szCs w:val="24"/>
          <w:lang w:val="en-US"/>
        </w:rPr>
        <w:t xml:space="preserve"> these values.</w:t>
      </w:r>
    </w:p>
    <w:p w14:paraId="30038C37" w14:textId="77777777" w:rsidR="005B0A4F" w:rsidRPr="00EC20BF" w:rsidRDefault="005B0A4F">
      <w:pPr>
        <w:rPr>
          <w:rFonts w:ascii="Times New Roman" w:hAnsi="Times New Roman" w:cs="Times New Roman"/>
          <w:iCs/>
          <w:sz w:val="24"/>
          <w:szCs w:val="24"/>
          <w:lang w:val="en-US"/>
        </w:rPr>
      </w:pPr>
      <w:r w:rsidRPr="00EC20BF">
        <w:rPr>
          <w:rFonts w:ascii="Times New Roman" w:hAnsi="Times New Roman" w:cs="Times New Roman"/>
          <w:iCs/>
          <w:sz w:val="24"/>
          <w:szCs w:val="24"/>
          <w:lang w:val="en-US"/>
        </w:rPr>
        <w:br w:type="page"/>
      </w:r>
    </w:p>
    <w:p w14:paraId="616E4540" w14:textId="3A429E95" w:rsidR="009E5FAB" w:rsidRPr="00EC20BF" w:rsidRDefault="009E5FAB" w:rsidP="00964BB6">
      <w:pPr>
        <w:suppressAutoHyphens/>
        <w:spacing w:beforeLines="20" w:before="48" w:afterLines="40" w:after="96" w:line="240" w:lineRule="auto"/>
        <w:contextualSpacing/>
        <w:rPr>
          <w:rFonts w:ascii="Times New Roman" w:hAnsi="Times New Roman" w:cs="Times New Roman"/>
          <w:b/>
          <w:bCs/>
          <w:iCs/>
          <w:sz w:val="24"/>
          <w:szCs w:val="24"/>
          <w:lang w:val="en-US"/>
        </w:rPr>
      </w:pPr>
      <w:r w:rsidRPr="00EC20BF">
        <w:rPr>
          <w:rFonts w:ascii="Times New Roman" w:hAnsi="Times New Roman" w:cs="Times New Roman"/>
          <w:b/>
          <w:bCs/>
          <w:iCs/>
          <w:sz w:val="24"/>
          <w:szCs w:val="24"/>
          <w:lang w:val="en-US"/>
        </w:rPr>
        <w:lastRenderedPageBreak/>
        <w:t>Table 4: 95% Confidence Interval for the Model Parameters</w:t>
      </w:r>
    </w:p>
    <w:p w14:paraId="10246C47" w14:textId="1F2607CD" w:rsidR="00BF3B4A" w:rsidRPr="00EC20BF" w:rsidRDefault="00BF3B4A" w:rsidP="00964BB6">
      <w:pPr>
        <w:suppressAutoHyphens/>
        <w:spacing w:beforeLines="20" w:before="48" w:afterLines="40" w:after="96" w:line="240" w:lineRule="auto"/>
        <w:contextualSpacing/>
        <w:rPr>
          <w:rFonts w:ascii="Times New Roman" w:hAnsi="Times New Roman" w:cs="Times New Roman"/>
          <w:iCs/>
          <w:sz w:val="24"/>
          <w:szCs w:val="24"/>
          <w:lang w:val="en-US"/>
        </w:rPr>
      </w:pPr>
    </w:p>
    <w:tbl>
      <w:tblPr>
        <w:tblStyle w:val="TableGrid"/>
        <w:tblW w:w="0" w:type="auto"/>
        <w:tblLook w:val="04A0" w:firstRow="1" w:lastRow="0" w:firstColumn="1" w:lastColumn="0" w:noHBand="0" w:noVBand="1"/>
      </w:tblPr>
      <w:tblGrid>
        <w:gridCol w:w="3116"/>
        <w:gridCol w:w="3117"/>
        <w:gridCol w:w="3117"/>
      </w:tblGrid>
      <w:tr w:rsidR="00BF3B4A" w:rsidRPr="00EC20BF" w14:paraId="62FC0A04" w14:textId="77777777" w:rsidTr="0073625D">
        <w:tc>
          <w:tcPr>
            <w:tcW w:w="3116" w:type="dxa"/>
            <w:tcBorders>
              <w:top w:val="nil"/>
              <w:left w:val="nil"/>
              <w:bottom w:val="single" w:sz="4" w:space="0" w:color="auto"/>
              <w:right w:val="single" w:sz="4" w:space="0" w:color="auto"/>
            </w:tcBorders>
          </w:tcPr>
          <w:p w14:paraId="773BFFFF" w14:textId="77777777"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p>
        </w:tc>
        <w:tc>
          <w:tcPr>
            <w:tcW w:w="3117" w:type="dxa"/>
            <w:tcBorders>
              <w:left w:val="single" w:sz="4" w:space="0" w:color="auto"/>
            </w:tcBorders>
          </w:tcPr>
          <w:p w14:paraId="53D8D14C" w14:textId="088575D4" w:rsidR="00BF3B4A" w:rsidRPr="00EC20BF" w:rsidRDefault="00BF3B4A" w:rsidP="00BF3B4A">
            <w:pPr>
              <w:suppressAutoHyphens/>
              <w:spacing w:beforeLines="20" w:before="48" w:afterLines="40" w:after="96"/>
              <w:contextualSpacing/>
              <w:jc w:val="center"/>
              <w:rPr>
                <w:rFonts w:ascii="Times New Roman" w:hAnsi="Times New Roman" w:cs="Times New Roman"/>
                <w:b/>
                <w:bCs/>
                <w:iCs/>
                <w:sz w:val="24"/>
                <w:szCs w:val="24"/>
                <w:lang w:val="en-US"/>
              </w:rPr>
            </w:pPr>
            <w:r w:rsidRPr="00EC20BF">
              <w:rPr>
                <w:b/>
                <w:bCs/>
                <w:lang w:val="en-US"/>
              </w:rPr>
              <w:t>Lower Limit</w:t>
            </w:r>
          </w:p>
        </w:tc>
        <w:tc>
          <w:tcPr>
            <w:tcW w:w="3117" w:type="dxa"/>
          </w:tcPr>
          <w:p w14:paraId="3FE22D99" w14:textId="4BE50F54" w:rsidR="00BF3B4A" w:rsidRPr="00EC20BF" w:rsidRDefault="00BF3B4A" w:rsidP="00BF3B4A">
            <w:pPr>
              <w:suppressAutoHyphens/>
              <w:spacing w:beforeLines="20" w:before="48" w:afterLines="40" w:after="96"/>
              <w:contextualSpacing/>
              <w:jc w:val="center"/>
              <w:rPr>
                <w:rFonts w:ascii="Times New Roman" w:hAnsi="Times New Roman" w:cs="Times New Roman"/>
                <w:b/>
                <w:bCs/>
                <w:iCs/>
                <w:sz w:val="24"/>
                <w:szCs w:val="24"/>
                <w:lang w:val="en-US"/>
              </w:rPr>
            </w:pPr>
            <w:r w:rsidRPr="00EC20BF">
              <w:rPr>
                <w:b/>
                <w:bCs/>
                <w:lang w:val="en-US"/>
              </w:rPr>
              <w:t>Upper Limit</w:t>
            </w:r>
          </w:p>
        </w:tc>
      </w:tr>
      <w:tr w:rsidR="00BF3B4A" w:rsidRPr="00EC20BF" w14:paraId="06E06F49" w14:textId="77777777" w:rsidTr="0073625D">
        <w:tc>
          <w:tcPr>
            <w:tcW w:w="3116" w:type="dxa"/>
            <w:tcBorders>
              <w:top w:val="single" w:sz="4" w:space="0" w:color="auto"/>
            </w:tcBorders>
          </w:tcPr>
          <w:p w14:paraId="7A192792" w14:textId="23201CCB" w:rsidR="00BF3B4A" w:rsidRPr="00EC20BF" w:rsidRDefault="00BF3B4A" w:rsidP="00BF3B4A">
            <w:pPr>
              <w:suppressAutoHyphens/>
              <w:spacing w:beforeLines="20" w:before="48" w:afterLines="40" w:after="96"/>
              <w:contextualSpacing/>
              <w:jc w:val="center"/>
              <w:rPr>
                <w:rFonts w:ascii="Times New Roman" w:hAnsi="Times New Roman" w:cs="Times New Roman"/>
                <w:b/>
                <w:bCs/>
                <w:iCs/>
                <w:sz w:val="24"/>
                <w:szCs w:val="24"/>
                <w:lang w:val="en-US"/>
              </w:rPr>
            </w:pPr>
            <w:r w:rsidRPr="00EC20BF">
              <w:rPr>
                <w:b/>
                <w:bCs/>
                <w:lang w:val="en-US"/>
              </w:rPr>
              <w:t>(Intercept)</w:t>
            </w:r>
          </w:p>
        </w:tc>
        <w:tc>
          <w:tcPr>
            <w:tcW w:w="3117" w:type="dxa"/>
          </w:tcPr>
          <w:p w14:paraId="3210105D" w14:textId="21FD4B13"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0.4047</w:t>
            </w:r>
          </w:p>
        </w:tc>
        <w:tc>
          <w:tcPr>
            <w:tcW w:w="3117" w:type="dxa"/>
          </w:tcPr>
          <w:p w14:paraId="2D50913C" w14:textId="0D35DBA4"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21.1750</w:t>
            </w:r>
          </w:p>
        </w:tc>
      </w:tr>
      <w:tr w:rsidR="00BF3B4A" w:rsidRPr="00EC20BF" w14:paraId="5FCE689B" w14:textId="77777777" w:rsidTr="0025089C">
        <w:tc>
          <w:tcPr>
            <w:tcW w:w="3116" w:type="dxa"/>
          </w:tcPr>
          <w:p w14:paraId="6B19F7BE" w14:textId="6637DDD8" w:rsidR="00BF3B4A" w:rsidRPr="00EC20BF" w:rsidRDefault="00BF3B4A" w:rsidP="00BF3B4A">
            <w:pPr>
              <w:suppressAutoHyphens/>
              <w:spacing w:beforeLines="20" w:before="48" w:afterLines="40" w:after="96"/>
              <w:contextualSpacing/>
              <w:jc w:val="center"/>
              <w:rPr>
                <w:rFonts w:ascii="Times New Roman" w:hAnsi="Times New Roman" w:cs="Times New Roman"/>
                <w:b/>
                <w:bCs/>
                <w:iCs/>
                <w:sz w:val="24"/>
                <w:szCs w:val="24"/>
                <w:lang w:val="en-US"/>
              </w:rPr>
            </w:pPr>
            <w:r w:rsidRPr="00EC20BF">
              <w:rPr>
                <w:b/>
                <w:bCs/>
                <w:lang w:val="en-US"/>
              </w:rPr>
              <w:t>hp</w:t>
            </w:r>
          </w:p>
        </w:tc>
        <w:tc>
          <w:tcPr>
            <w:tcW w:w="3117" w:type="dxa"/>
          </w:tcPr>
          <w:p w14:paraId="5E422504" w14:textId="08469B50"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-0.0708</w:t>
            </w:r>
          </w:p>
        </w:tc>
        <w:tc>
          <w:tcPr>
            <w:tcW w:w="3117" w:type="dxa"/>
          </w:tcPr>
          <w:p w14:paraId="2A92E0FF" w14:textId="17C0F87F"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-0.0328</w:t>
            </w:r>
          </w:p>
        </w:tc>
      </w:tr>
      <w:tr w:rsidR="00BF3B4A" w:rsidRPr="00EC20BF" w14:paraId="6B66E28D" w14:textId="77777777" w:rsidTr="0025089C">
        <w:tc>
          <w:tcPr>
            <w:tcW w:w="3116" w:type="dxa"/>
          </w:tcPr>
          <w:p w14:paraId="0C8FF793" w14:textId="6109EEF6" w:rsidR="00BF3B4A" w:rsidRPr="00EC20BF" w:rsidRDefault="00BF3B4A" w:rsidP="00BF3B4A">
            <w:pPr>
              <w:suppressAutoHyphens/>
              <w:spacing w:beforeLines="20" w:before="48" w:afterLines="40" w:after="96"/>
              <w:contextualSpacing/>
              <w:jc w:val="center"/>
              <w:rPr>
                <w:rFonts w:ascii="Times New Roman" w:hAnsi="Times New Roman" w:cs="Times New Roman"/>
                <w:b/>
                <w:bCs/>
                <w:iCs/>
                <w:sz w:val="24"/>
                <w:szCs w:val="24"/>
                <w:lang w:val="en-US"/>
              </w:rPr>
            </w:pPr>
            <w:r w:rsidRPr="00EC20BF">
              <w:rPr>
                <w:b/>
                <w:bCs/>
                <w:lang w:val="en-US"/>
              </w:rPr>
              <w:t>drat</w:t>
            </w:r>
          </w:p>
        </w:tc>
        <w:tc>
          <w:tcPr>
            <w:tcW w:w="3117" w:type="dxa"/>
          </w:tcPr>
          <w:p w14:paraId="0A198026" w14:textId="55213081"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2.2610</w:t>
            </w:r>
          </w:p>
        </w:tc>
        <w:tc>
          <w:tcPr>
            <w:tcW w:w="3117" w:type="dxa"/>
          </w:tcPr>
          <w:p w14:paraId="0F55D8B2" w14:textId="754E963C" w:rsidR="00BF3B4A" w:rsidRPr="00EC20BF" w:rsidRDefault="00BF3B4A" w:rsidP="00BF3B4A">
            <w:pPr>
              <w:suppressAutoHyphens/>
              <w:spacing w:beforeLines="20" w:before="48" w:afterLines="40" w:after="96"/>
              <w:contextualSpacing/>
              <w:jc w:val="center"/>
              <w:rPr>
                <w:rFonts w:ascii="Times New Roman" w:hAnsi="Times New Roman" w:cs="Times New Roman"/>
                <w:iCs/>
                <w:sz w:val="24"/>
                <w:szCs w:val="24"/>
                <w:lang w:val="en-US"/>
              </w:rPr>
            </w:pPr>
            <w:r w:rsidRPr="00EC20BF">
              <w:rPr>
                <w:lang w:val="en-US"/>
              </w:rPr>
              <w:t>7.1353</w:t>
            </w:r>
          </w:p>
        </w:tc>
      </w:tr>
    </w:tbl>
    <w:p w14:paraId="1105F3BB" w14:textId="77777777" w:rsidR="00BF3B4A" w:rsidRPr="00EC20BF" w:rsidRDefault="00BF3B4A" w:rsidP="00964BB6">
      <w:pPr>
        <w:suppressAutoHyphens/>
        <w:spacing w:beforeLines="20" w:before="48" w:afterLines="40" w:after="96" w:line="240" w:lineRule="auto"/>
        <w:contextualSpacing/>
        <w:rPr>
          <w:rFonts w:ascii="Times New Roman" w:hAnsi="Times New Roman" w:cs="Times New Roman"/>
          <w:iCs/>
          <w:sz w:val="24"/>
          <w:szCs w:val="24"/>
          <w:lang w:val="en-US"/>
        </w:rPr>
      </w:pPr>
    </w:p>
    <w:p w14:paraId="70D42885" w14:textId="36045624" w:rsidR="006D221E" w:rsidRPr="00EC20BF" w:rsidRDefault="006D221E" w:rsidP="006B692E">
      <w:pPr>
        <w:suppressAutoHyphens/>
        <w:spacing w:line="240" w:lineRule="auto"/>
        <w:contextualSpacing/>
        <w:rPr>
          <w:rFonts w:ascii="Times New Roman" w:hAnsi="Times New Roman" w:cs="Times New Roman"/>
          <w:iCs/>
          <w:sz w:val="24"/>
          <w:szCs w:val="24"/>
          <w:lang w:val="en-US"/>
        </w:rPr>
      </w:pPr>
    </w:p>
    <w:p w14:paraId="2BC81BA8" w14:textId="31EA6CED" w:rsidR="006D221E" w:rsidRPr="00EC20BF" w:rsidRDefault="00FE39C7" w:rsidP="006B692E">
      <w:pPr>
        <w:suppressAutoHyphens/>
        <w:spacing w:line="240" w:lineRule="auto"/>
        <w:contextualSpacing/>
        <w:rPr>
          <w:rFonts w:ascii="Times New Roman" w:hAnsi="Times New Roman" w:cs="Times New Roman"/>
          <w:iCs/>
          <w:sz w:val="24"/>
          <w:szCs w:val="24"/>
          <w:lang w:val="en-US"/>
        </w:rPr>
      </w:pPr>
      <w:r w:rsidRPr="00EC20BF">
        <w:rPr>
          <w:rFonts w:ascii="Times New Roman" w:hAnsi="Times New Roman" w:cs="Times New Roman"/>
          <w:iCs/>
          <w:sz w:val="24"/>
          <w:szCs w:val="24"/>
          <w:lang w:val="en-US"/>
        </w:rPr>
        <w:t xml:space="preserve">Table 4 further confirms that each predictor variable is </w:t>
      </w:r>
      <w:r w:rsidR="00BA794F" w:rsidRPr="00EC20BF">
        <w:rPr>
          <w:rFonts w:ascii="Times New Roman" w:hAnsi="Times New Roman" w:cs="Times New Roman"/>
          <w:iCs/>
          <w:sz w:val="24"/>
          <w:szCs w:val="24"/>
          <w:lang w:val="en-US"/>
        </w:rPr>
        <w:t xml:space="preserve">relevant as zero does not appear within </w:t>
      </w:r>
      <w:r w:rsidR="00CD79C1">
        <w:rPr>
          <w:rFonts w:ascii="Times New Roman" w:hAnsi="Times New Roman" w:cs="Times New Roman"/>
          <w:iCs/>
          <w:sz w:val="24"/>
          <w:szCs w:val="24"/>
          <w:lang w:val="en-US"/>
        </w:rPr>
        <w:t>any of the</w:t>
      </w:r>
      <w:r w:rsidR="00BA794F" w:rsidRPr="00EC20BF">
        <w:rPr>
          <w:rFonts w:ascii="Times New Roman" w:hAnsi="Times New Roman" w:cs="Times New Roman"/>
          <w:iCs/>
          <w:sz w:val="24"/>
          <w:szCs w:val="24"/>
          <w:lang w:val="en-US"/>
        </w:rPr>
        <w:t xml:space="preserve"> range</w:t>
      </w:r>
      <w:r w:rsidR="00CD79C1">
        <w:rPr>
          <w:rFonts w:ascii="Times New Roman" w:hAnsi="Times New Roman" w:cs="Times New Roman"/>
          <w:iCs/>
          <w:sz w:val="24"/>
          <w:szCs w:val="24"/>
          <w:lang w:val="en-US"/>
        </w:rPr>
        <w:t>s</w:t>
      </w:r>
      <w:r w:rsidR="00BA794F" w:rsidRPr="00EC20BF">
        <w:rPr>
          <w:rFonts w:ascii="Times New Roman" w:hAnsi="Times New Roman" w:cs="Times New Roman"/>
          <w:iCs/>
          <w:sz w:val="24"/>
          <w:szCs w:val="24"/>
          <w:lang w:val="en-US"/>
        </w:rPr>
        <w:t>.</w:t>
      </w:r>
    </w:p>
    <w:p w14:paraId="22449665" w14:textId="77777777" w:rsidR="006D221E" w:rsidRPr="00EC20BF" w:rsidRDefault="006D221E" w:rsidP="006B692E">
      <w:pPr>
        <w:suppressAutoHyphens/>
        <w:spacing w:line="240" w:lineRule="auto"/>
        <w:contextualSpacing/>
        <w:rPr>
          <w:rFonts w:ascii="Times New Roman" w:hAnsi="Times New Roman" w:cs="Times New Roman"/>
          <w:iCs/>
          <w:sz w:val="24"/>
          <w:szCs w:val="24"/>
          <w:lang w:val="en-US"/>
        </w:rPr>
      </w:pPr>
    </w:p>
    <w:p w14:paraId="341A16BB" w14:textId="35E9A151" w:rsidR="00833CCB" w:rsidRPr="00EC20BF" w:rsidRDefault="00AB3D7E" w:rsidP="006B692E">
      <w:pPr>
        <w:suppressAutoHyphens/>
        <w:spacing w:line="240" w:lineRule="auto"/>
        <w:contextualSpacing/>
        <w:rPr>
          <w:rFonts w:ascii="Times New Roman" w:hAnsi="Times New Roman" w:cs="Times New Roman"/>
          <w:iCs/>
          <w:sz w:val="24"/>
          <w:szCs w:val="24"/>
          <w:lang w:val="en-US"/>
        </w:rPr>
      </w:pPr>
      <w:r>
        <w:rPr>
          <w:rFonts w:ascii="Times New Roman" w:hAnsi="Times New Roman" w:cs="Times New Roman"/>
          <w:iCs/>
          <w:sz w:val="24"/>
          <w:szCs w:val="24"/>
          <w:lang w:val="en-US"/>
        </w:rPr>
        <w:t>The</w:t>
      </w:r>
      <w:r w:rsidR="006D221E" w:rsidRPr="00EC20BF">
        <w:rPr>
          <w:rFonts w:ascii="Times New Roman" w:hAnsi="Times New Roman" w:cs="Times New Roman"/>
          <w:iCs/>
          <w:sz w:val="24"/>
          <w:szCs w:val="24"/>
          <w:lang w:val="en-US"/>
        </w:rPr>
        <w:t xml:space="preserve"> final</w:t>
      </w:r>
      <w:r w:rsidR="00833CCB" w:rsidRPr="00EC20BF">
        <w:rPr>
          <w:rFonts w:ascii="Times New Roman" w:hAnsi="Times New Roman" w:cs="Times New Roman"/>
          <w:iCs/>
          <w:sz w:val="24"/>
          <w:szCs w:val="24"/>
          <w:lang w:val="en-US"/>
        </w:rPr>
        <w:t xml:space="preserve"> test </w:t>
      </w:r>
      <w:r w:rsidR="00EA432A" w:rsidRPr="00EC20BF">
        <w:rPr>
          <w:rFonts w:ascii="Times New Roman" w:hAnsi="Times New Roman" w:cs="Times New Roman"/>
          <w:iCs/>
          <w:sz w:val="24"/>
          <w:szCs w:val="24"/>
          <w:lang w:val="en-US"/>
        </w:rPr>
        <w:t xml:space="preserve">to determine whether linear regression is appropriate is to plot the </w:t>
      </w:r>
      <w:r w:rsidR="00FD4C20" w:rsidRPr="00EC20BF">
        <w:rPr>
          <w:rFonts w:ascii="Times New Roman" w:hAnsi="Times New Roman" w:cs="Times New Roman"/>
          <w:iCs/>
          <w:sz w:val="24"/>
          <w:szCs w:val="24"/>
          <w:lang w:val="en-US"/>
        </w:rPr>
        <w:t xml:space="preserve">residuals versus the fitted values, Figure 4. This </w:t>
      </w:r>
      <w:r w:rsidR="009847A0" w:rsidRPr="00EC20BF">
        <w:rPr>
          <w:rFonts w:ascii="Times New Roman" w:hAnsi="Times New Roman" w:cs="Times New Roman"/>
          <w:iCs/>
          <w:sz w:val="24"/>
          <w:szCs w:val="24"/>
          <w:lang w:val="en-US"/>
        </w:rPr>
        <w:t>plot allows</w:t>
      </w:r>
      <w:r w:rsidR="000C7E4C" w:rsidRPr="00EC20BF">
        <w:rPr>
          <w:rFonts w:ascii="Times New Roman" w:hAnsi="Times New Roman" w:cs="Times New Roman"/>
          <w:iCs/>
          <w:sz w:val="24"/>
          <w:szCs w:val="24"/>
          <w:lang w:val="en-US"/>
        </w:rPr>
        <w:t xml:space="preserve"> someone to </w:t>
      </w:r>
      <w:r w:rsidR="00E458BB" w:rsidRPr="00EC20BF">
        <w:rPr>
          <w:rFonts w:ascii="Times New Roman" w:hAnsi="Times New Roman" w:cs="Times New Roman"/>
          <w:iCs/>
          <w:sz w:val="24"/>
          <w:szCs w:val="24"/>
          <w:lang w:val="en-US"/>
        </w:rPr>
        <w:t>diagnostically examine if</w:t>
      </w:r>
      <w:r w:rsidR="000C7E4C" w:rsidRPr="00EC20BF">
        <w:rPr>
          <w:rFonts w:ascii="Times New Roman" w:hAnsi="Times New Roman" w:cs="Times New Roman"/>
          <w:iCs/>
          <w:sz w:val="24"/>
          <w:szCs w:val="24"/>
          <w:lang w:val="en-US"/>
        </w:rPr>
        <w:t xml:space="preserve"> the </w:t>
      </w:r>
      <w:r w:rsidR="000C7E4C" w:rsidRPr="00EC20BF">
        <w:rPr>
          <w:rFonts w:ascii="Times New Roman" w:hAnsi="Times New Roman" w:cs="Times New Roman"/>
          <w:iCs/>
          <w:sz w:val="24"/>
          <w:szCs w:val="24"/>
          <w:lang w:val="en-US"/>
        </w:rPr>
        <w:t xml:space="preserve">necessary </w:t>
      </w:r>
      <w:r w:rsidR="000C7E4C" w:rsidRPr="00EC20BF">
        <w:rPr>
          <w:rFonts w:ascii="Times New Roman" w:hAnsi="Times New Roman" w:cs="Times New Roman"/>
          <w:iCs/>
          <w:sz w:val="24"/>
          <w:szCs w:val="24"/>
          <w:lang w:val="en-US"/>
        </w:rPr>
        <w:t xml:space="preserve">linear regression assumptions </w:t>
      </w:r>
      <w:r w:rsidR="00E458BB" w:rsidRPr="00EC20BF">
        <w:rPr>
          <w:rFonts w:ascii="Times New Roman" w:hAnsi="Times New Roman" w:cs="Times New Roman"/>
          <w:iCs/>
          <w:sz w:val="24"/>
          <w:szCs w:val="24"/>
          <w:lang w:val="en-US"/>
        </w:rPr>
        <w:t>are valid for the sample data.</w:t>
      </w:r>
      <w:r w:rsidR="008D72E8" w:rsidRPr="00EC20BF">
        <w:rPr>
          <w:rFonts w:ascii="Times New Roman" w:hAnsi="Times New Roman" w:cs="Times New Roman"/>
          <w:iCs/>
          <w:sz w:val="24"/>
          <w:szCs w:val="24"/>
          <w:lang w:val="en-US"/>
        </w:rPr>
        <w:t xml:space="preserve"> These assumptions are:</w:t>
      </w:r>
    </w:p>
    <w:p w14:paraId="25CF6CCA" w14:textId="410CB4E9" w:rsidR="008D72E8" w:rsidRPr="00EC20BF" w:rsidRDefault="008D72E8" w:rsidP="006B692E">
      <w:pPr>
        <w:suppressAutoHyphens/>
        <w:spacing w:line="240" w:lineRule="auto"/>
        <w:contextualSpacing/>
        <w:rPr>
          <w:rFonts w:ascii="Times New Roman" w:hAnsi="Times New Roman" w:cs="Times New Roman"/>
          <w:iCs/>
          <w:sz w:val="24"/>
          <w:szCs w:val="24"/>
          <w:lang w:val="en-US"/>
        </w:rPr>
      </w:pPr>
    </w:p>
    <w:p w14:paraId="4CCF6684" w14:textId="77777777" w:rsidR="007625DF" w:rsidRPr="00EC20BF" w:rsidRDefault="007625DF" w:rsidP="007625DF">
      <w:pPr>
        <w:pStyle w:val="ListParagraph"/>
        <w:numPr>
          <w:ilvl w:val="0"/>
          <w:numId w:val="13"/>
        </w:numPr>
        <w:suppressAutoHyphens/>
        <w:spacing w:line="240" w:lineRule="auto"/>
        <w:rPr>
          <w:rFonts w:ascii="Times New Roman" w:hAnsi="Times New Roman" w:cs="Times New Roman"/>
          <w:iCs/>
          <w:sz w:val="24"/>
          <w:szCs w:val="24"/>
          <w:lang w:val="en-US"/>
        </w:rPr>
      </w:pPr>
      <w:r w:rsidRPr="00EC20BF">
        <w:rPr>
          <w:rFonts w:ascii="Times New Roman" w:hAnsi="Times New Roman" w:cs="Times New Roman"/>
          <w:iCs/>
          <w:sz w:val="24"/>
          <w:szCs w:val="24"/>
          <w:lang w:val="en-US"/>
        </w:rPr>
        <w:t>Mean of zero</w:t>
      </w:r>
    </w:p>
    <w:p w14:paraId="7D875090" w14:textId="77777777" w:rsidR="007625DF" w:rsidRPr="00EC20BF" w:rsidRDefault="007625DF" w:rsidP="007625DF">
      <w:pPr>
        <w:pStyle w:val="ListParagraph"/>
        <w:numPr>
          <w:ilvl w:val="0"/>
          <w:numId w:val="13"/>
        </w:numPr>
        <w:suppressAutoHyphens/>
        <w:spacing w:line="240" w:lineRule="auto"/>
        <w:rPr>
          <w:rFonts w:ascii="Times New Roman" w:hAnsi="Times New Roman" w:cs="Times New Roman"/>
          <w:iCs/>
          <w:sz w:val="24"/>
          <w:szCs w:val="24"/>
          <w:lang w:val="en-US"/>
        </w:rPr>
      </w:pPr>
      <w:r w:rsidRPr="00EC20BF">
        <w:rPr>
          <w:rFonts w:ascii="Times New Roman" w:hAnsi="Times New Roman" w:cs="Times New Roman"/>
          <w:iCs/>
          <w:sz w:val="24"/>
          <w:szCs w:val="24"/>
          <w:lang w:val="en-US"/>
        </w:rPr>
        <w:t>Independence</w:t>
      </w:r>
    </w:p>
    <w:p w14:paraId="308EC78C" w14:textId="77777777" w:rsidR="00A237CA" w:rsidRPr="00EC20BF" w:rsidRDefault="007625DF" w:rsidP="007625DF">
      <w:pPr>
        <w:pStyle w:val="ListParagraph"/>
        <w:numPr>
          <w:ilvl w:val="0"/>
          <w:numId w:val="13"/>
        </w:numPr>
        <w:suppressAutoHyphens/>
        <w:spacing w:line="240" w:lineRule="auto"/>
        <w:rPr>
          <w:rFonts w:ascii="Times New Roman" w:hAnsi="Times New Roman" w:cs="Times New Roman"/>
          <w:iCs/>
          <w:sz w:val="24"/>
          <w:szCs w:val="24"/>
          <w:lang w:val="en-US"/>
        </w:rPr>
      </w:pPr>
      <w:r w:rsidRPr="00EC20BF">
        <w:rPr>
          <w:rFonts w:ascii="Times New Roman" w:hAnsi="Times New Roman" w:cs="Times New Roman"/>
          <w:iCs/>
          <w:sz w:val="24"/>
          <w:szCs w:val="24"/>
          <w:lang w:val="en-US"/>
        </w:rPr>
        <w:t>Normality</w:t>
      </w:r>
    </w:p>
    <w:p w14:paraId="17FDA3DD" w14:textId="58EEF065" w:rsidR="00351713" w:rsidRPr="00EC20BF" w:rsidRDefault="007625DF" w:rsidP="00351713">
      <w:pPr>
        <w:pStyle w:val="ListParagraph"/>
        <w:numPr>
          <w:ilvl w:val="0"/>
          <w:numId w:val="13"/>
        </w:numPr>
        <w:suppressAutoHyphens/>
        <w:spacing w:line="240" w:lineRule="auto"/>
        <w:rPr>
          <w:rFonts w:ascii="Times New Roman" w:eastAsia="Calibri" w:hAnsi="Times New Roman" w:cs="Times New Roman"/>
          <w:bCs/>
          <w:sz w:val="24"/>
          <w:szCs w:val="24"/>
          <w:lang w:val="en-US"/>
        </w:rPr>
      </w:pPr>
      <w:r w:rsidRPr="00EC20BF">
        <w:rPr>
          <w:rFonts w:ascii="Times New Roman" w:hAnsi="Times New Roman" w:cs="Times New Roman"/>
          <w:iCs/>
          <w:sz w:val="24"/>
          <w:szCs w:val="24"/>
          <w:lang w:val="en-US"/>
        </w:rPr>
        <w:t>Constant variance</w:t>
      </w:r>
    </w:p>
    <w:p w14:paraId="3525F66E" w14:textId="642FEAAF" w:rsidR="00A237CA" w:rsidRPr="00EC20BF" w:rsidRDefault="00A237CA" w:rsidP="00A237CA">
      <w:pPr>
        <w:suppressAutoHyphens/>
        <w:spacing w:line="240" w:lineRule="auto"/>
        <w:rPr>
          <w:rFonts w:ascii="Times New Roman" w:eastAsia="Calibri" w:hAnsi="Times New Roman" w:cs="Times New Roman"/>
          <w:bCs/>
          <w:sz w:val="24"/>
          <w:szCs w:val="24"/>
          <w:lang w:val="en-US"/>
        </w:rPr>
      </w:pPr>
    </w:p>
    <w:p w14:paraId="1D4B18F0" w14:textId="6C0109D7" w:rsidR="00A237CA" w:rsidRPr="00EC20BF" w:rsidRDefault="00351713" w:rsidP="00351713">
      <w:pPr>
        <w:suppressAutoHyphens/>
        <w:spacing w:line="240" w:lineRule="auto"/>
        <w:jc w:val="center"/>
        <w:rPr>
          <w:rFonts w:ascii="Times New Roman" w:eastAsia="Calibri" w:hAnsi="Times New Roman" w:cs="Times New Roman"/>
          <w:bCs/>
          <w:sz w:val="24"/>
          <w:szCs w:val="24"/>
          <w:lang w:val="en-US"/>
        </w:rPr>
      </w:pPr>
      <w:r w:rsidRPr="00EC20BF">
        <w:rPr>
          <w:rFonts w:eastAsia="Calibri"/>
          <w:bCs/>
          <w:sz w:val="24"/>
          <w:szCs w:val="24"/>
          <w:lang w:val="en-US"/>
        </w:rPr>
        <w:drawing>
          <wp:inline distT="0" distB="0" distL="0" distR="0" wp14:anchorId="52EBEF34" wp14:editId="5C39DDE0">
            <wp:extent cx="2743200" cy="249555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028"/>
                    <a:stretch/>
                  </pic:blipFill>
                  <pic:spPr bwMode="auto">
                    <a:xfrm>
                      <a:off x="0" y="0"/>
                      <a:ext cx="2743200"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7EE35C1C" w14:textId="34A1C01C" w:rsidR="00351713" w:rsidRPr="00EC20BF" w:rsidRDefault="00351713" w:rsidP="00351713">
      <w:pPr>
        <w:suppressAutoHyphens/>
        <w:spacing w:line="240" w:lineRule="auto"/>
        <w:jc w:val="center"/>
        <w:rPr>
          <w:rFonts w:ascii="Times New Roman" w:eastAsia="Calibri" w:hAnsi="Times New Roman" w:cs="Times New Roman"/>
          <w:b/>
          <w:sz w:val="24"/>
          <w:szCs w:val="24"/>
          <w:lang w:val="en-US"/>
        </w:rPr>
      </w:pPr>
      <w:r w:rsidRPr="00EC20BF">
        <w:rPr>
          <w:rFonts w:ascii="Times New Roman" w:eastAsia="Calibri" w:hAnsi="Times New Roman" w:cs="Times New Roman"/>
          <w:b/>
          <w:sz w:val="24"/>
          <w:szCs w:val="24"/>
          <w:lang w:val="en-US"/>
        </w:rPr>
        <w:t xml:space="preserve">Figure 4: </w:t>
      </w:r>
      <w:r w:rsidR="004A113F" w:rsidRPr="00EC20BF">
        <w:rPr>
          <w:rFonts w:ascii="Times New Roman" w:eastAsia="Calibri" w:hAnsi="Times New Roman" w:cs="Times New Roman"/>
          <w:b/>
          <w:sz w:val="24"/>
          <w:szCs w:val="24"/>
          <w:lang w:val="en-US"/>
        </w:rPr>
        <w:t>Fitted Value versus Residuals</w:t>
      </w:r>
    </w:p>
    <w:p w14:paraId="3C53B4C9" w14:textId="724B48DA" w:rsidR="004A113F" w:rsidRPr="00EC20BF" w:rsidRDefault="004A113F" w:rsidP="00351713">
      <w:pPr>
        <w:suppressAutoHyphens/>
        <w:spacing w:line="240" w:lineRule="auto"/>
        <w:jc w:val="center"/>
        <w:rPr>
          <w:rFonts w:ascii="Times New Roman" w:eastAsia="Calibri" w:hAnsi="Times New Roman" w:cs="Times New Roman"/>
          <w:bCs/>
          <w:sz w:val="24"/>
          <w:szCs w:val="24"/>
          <w:lang w:val="en-US"/>
        </w:rPr>
      </w:pPr>
    </w:p>
    <w:p w14:paraId="4D36B820" w14:textId="77777777" w:rsidR="004A113F" w:rsidRPr="00EC20BF" w:rsidRDefault="004A113F" w:rsidP="004A113F">
      <w:pPr>
        <w:suppressAutoHyphens/>
        <w:spacing w:line="240" w:lineRule="auto"/>
        <w:rPr>
          <w:rFonts w:ascii="Times New Roman" w:eastAsia="Calibri" w:hAnsi="Times New Roman" w:cs="Times New Roman"/>
          <w:bCs/>
          <w:sz w:val="24"/>
          <w:szCs w:val="24"/>
          <w:lang w:val="en-US"/>
        </w:rPr>
      </w:pPr>
    </w:p>
    <w:p w14:paraId="0F9B0FF7" w14:textId="65327F00" w:rsidR="00A237CA" w:rsidRPr="00EC20BF" w:rsidRDefault="006A6C2A" w:rsidP="00A237CA">
      <w:pPr>
        <w:suppressAutoHyphens/>
        <w:spacing w:line="240" w:lineRule="auto"/>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The fitted values are the model’s </w:t>
      </w:r>
      <w:r w:rsidR="008D48BA" w:rsidRPr="00EC20BF">
        <w:rPr>
          <w:rFonts w:ascii="Times New Roman" w:eastAsia="Calibri" w:hAnsi="Times New Roman" w:cs="Times New Roman"/>
          <w:bCs/>
          <w:sz w:val="24"/>
          <w:szCs w:val="24"/>
          <w:lang w:val="en-US"/>
        </w:rPr>
        <w:t>predictions,</w:t>
      </w:r>
      <w:r w:rsidR="00F326A0" w:rsidRPr="00EC20BF">
        <w:rPr>
          <w:rFonts w:ascii="Times New Roman" w:eastAsia="Calibri" w:hAnsi="Times New Roman" w:cs="Times New Roman"/>
          <w:bCs/>
          <w:sz w:val="24"/>
          <w:szCs w:val="24"/>
          <w:lang w:val="en-US"/>
        </w:rPr>
        <w:t xml:space="preserve"> and the residuals </w:t>
      </w:r>
      <w:r w:rsidR="00622A8F" w:rsidRPr="00EC20BF">
        <w:rPr>
          <w:rFonts w:ascii="Times New Roman" w:eastAsia="Calibri" w:hAnsi="Times New Roman" w:cs="Times New Roman"/>
          <w:bCs/>
          <w:sz w:val="24"/>
          <w:szCs w:val="24"/>
          <w:lang w:val="en-US"/>
        </w:rPr>
        <w:t>are the difference between the actual data and the model’s prediction</w:t>
      </w:r>
      <w:r w:rsidR="00DC13DA" w:rsidRPr="00EC20BF">
        <w:rPr>
          <w:rFonts w:ascii="Times New Roman" w:eastAsia="Calibri" w:hAnsi="Times New Roman" w:cs="Times New Roman"/>
          <w:bCs/>
          <w:sz w:val="24"/>
          <w:szCs w:val="24"/>
          <w:lang w:val="en-US"/>
        </w:rPr>
        <w:t xml:space="preserve">. Figure 4 confirms the </w:t>
      </w:r>
      <w:r w:rsidR="00150A5D" w:rsidRPr="00EC20BF">
        <w:rPr>
          <w:rFonts w:ascii="Times New Roman" w:eastAsia="Calibri" w:hAnsi="Times New Roman" w:cs="Times New Roman"/>
          <w:bCs/>
          <w:sz w:val="24"/>
          <w:szCs w:val="24"/>
          <w:lang w:val="en-US"/>
        </w:rPr>
        <w:t>assumptions</w:t>
      </w:r>
      <w:r w:rsidR="00DC13DA" w:rsidRPr="00EC20BF">
        <w:rPr>
          <w:rFonts w:ascii="Times New Roman" w:eastAsia="Calibri" w:hAnsi="Times New Roman" w:cs="Times New Roman"/>
          <w:bCs/>
          <w:sz w:val="24"/>
          <w:szCs w:val="24"/>
          <w:lang w:val="en-US"/>
        </w:rPr>
        <w:t xml:space="preserve"> of mean of zero, data is </w:t>
      </w:r>
      <w:r w:rsidR="00150A5D" w:rsidRPr="00EC20BF">
        <w:rPr>
          <w:rFonts w:ascii="Times New Roman" w:eastAsia="Calibri" w:hAnsi="Times New Roman" w:cs="Times New Roman"/>
          <w:bCs/>
          <w:sz w:val="24"/>
          <w:szCs w:val="24"/>
          <w:lang w:val="en-US"/>
        </w:rPr>
        <w:t>centered</w:t>
      </w:r>
      <w:r w:rsidR="00DC13DA" w:rsidRPr="00EC20BF">
        <w:rPr>
          <w:rFonts w:ascii="Times New Roman" w:eastAsia="Calibri" w:hAnsi="Times New Roman" w:cs="Times New Roman"/>
          <w:bCs/>
          <w:sz w:val="24"/>
          <w:szCs w:val="24"/>
          <w:lang w:val="en-US"/>
        </w:rPr>
        <w:t xml:space="preserve"> around </w:t>
      </w:r>
      <w:r w:rsidR="00150A5D" w:rsidRPr="00EC20BF">
        <w:rPr>
          <w:rFonts w:ascii="Times New Roman" w:eastAsia="Calibri" w:hAnsi="Times New Roman" w:cs="Times New Roman"/>
          <w:bCs/>
          <w:sz w:val="24"/>
          <w:szCs w:val="24"/>
          <w:lang w:val="en-US"/>
        </w:rPr>
        <w:t>a y-value of zero, and constant variance</w:t>
      </w:r>
      <w:r w:rsidR="00751E54" w:rsidRPr="00EC20BF">
        <w:rPr>
          <w:rFonts w:ascii="Times New Roman" w:eastAsia="Calibri" w:hAnsi="Times New Roman" w:cs="Times New Roman"/>
          <w:bCs/>
          <w:sz w:val="24"/>
          <w:szCs w:val="24"/>
          <w:lang w:val="en-US"/>
        </w:rPr>
        <w:t xml:space="preserve">, there are no </w:t>
      </w:r>
      <w:r w:rsidR="004C7B02" w:rsidRPr="00EC20BF">
        <w:rPr>
          <w:rFonts w:ascii="Times New Roman" w:eastAsia="Calibri" w:hAnsi="Times New Roman" w:cs="Times New Roman"/>
          <w:bCs/>
          <w:sz w:val="24"/>
          <w:szCs w:val="24"/>
          <w:lang w:val="en-US"/>
        </w:rPr>
        <w:t xml:space="preserve">“fan-shaped” patterns. Constant variance is also known as </w:t>
      </w:r>
      <w:r w:rsidR="008D48BA" w:rsidRPr="00EC20BF">
        <w:rPr>
          <w:rFonts w:ascii="Times New Roman" w:eastAsia="Calibri" w:hAnsi="Times New Roman" w:cs="Times New Roman"/>
          <w:bCs/>
          <w:sz w:val="24"/>
          <w:szCs w:val="24"/>
          <w:lang w:val="en-US"/>
        </w:rPr>
        <w:t xml:space="preserve">homoscedasticity – Figure 4 confirms the data is </w:t>
      </w:r>
      <w:r w:rsidR="008D48BA" w:rsidRPr="00EC20BF">
        <w:rPr>
          <w:rFonts w:ascii="Times New Roman" w:eastAsia="Calibri" w:hAnsi="Times New Roman" w:cs="Times New Roman"/>
          <w:bCs/>
          <w:sz w:val="24"/>
          <w:szCs w:val="24"/>
          <w:lang w:val="en-US"/>
        </w:rPr>
        <w:t>homoscedasti</w:t>
      </w:r>
      <w:r w:rsidR="008D48BA" w:rsidRPr="00EC20BF">
        <w:rPr>
          <w:rFonts w:ascii="Times New Roman" w:eastAsia="Calibri" w:hAnsi="Times New Roman" w:cs="Times New Roman"/>
          <w:bCs/>
          <w:sz w:val="24"/>
          <w:szCs w:val="24"/>
          <w:lang w:val="en-US"/>
        </w:rPr>
        <w:t xml:space="preserve">c. </w:t>
      </w:r>
    </w:p>
    <w:p w14:paraId="5D3F02FB" w14:textId="55624B2C" w:rsidR="000625EE" w:rsidRPr="00EC20BF" w:rsidRDefault="000625EE" w:rsidP="00A237CA">
      <w:pPr>
        <w:suppressAutoHyphens/>
        <w:spacing w:line="240" w:lineRule="auto"/>
        <w:rPr>
          <w:rFonts w:ascii="Times New Roman" w:eastAsia="Calibri" w:hAnsi="Times New Roman" w:cs="Times New Roman"/>
          <w:bCs/>
          <w:sz w:val="24"/>
          <w:szCs w:val="24"/>
          <w:lang w:val="en-US"/>
        </w:rPr>
      </w:pPr>
    </w:p>
    <w:p w14:paraId="36EAB7B8" w14:textId="5635F1BB" w:rsidR="000625EE" w:rsidRPr="00EC20BF" w:rsidRDefault="000625EE" w:rsidP="00A237CA">
      <w:pPr>
        <w:suppressAutoHyphens/>
        <w:spacing w:line="240" w:lineRule="auto"/>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An independence test is not needed as there are no time varying </w:t>
      </w:r>
      <w:r w:rsidR="000A25BB" w:rsidRPr="00EC20BF">
        <w:rPr>
          <w:rFonts w:ascii="Times New Roman" w:eastAsia="Calibri" w:hAnsi="Times New Roman" w:cs="Times New Roman"/>
          <w:bCs/>
          <w:sz w:val="24"/>
          <w:szCs w:val="24"/>
          <w:lang w:val="en-US"/>
        </w:rPr>
        <w:t>variables</w:t>
      </w:r>
      <w:r w:rsidRPr="00EC20BF">
        <w:rPr>
          <w:rFonts w:ascii="Times New Roman" w:eastAsia="Calibri" w:hAnsi="Times New Roman" w:cs="Times New Roman"/>
          <w:bCs/>
          <w:sz w:val="24"/>
          <w:szCs w:val="24"/>
          <w:lang w:val="en-US"/>
        </w:rPr>
        <w:t xml:space="preserve"> in the data set.</w:t>
      </w:r>
    </w:p>
    <w:p w14:paraId="66D02C10" w14:textId="5B375456" w:rsidR="00210146" w:rsidRPr="00EC20BF" w:rsidRDefault="00210146" w:rsidP="00A237CA">
      <w:pPr>
        <w:suppressAutoHyphens/>
        <w:spacing w:line="240" w:lineRule="auto"/>
        <w:rPr>
          <w:rFonts w:ascii="Times New Roman" w:eastAsia="Calibri" w:hAnsi="Times New Roman" w:cs="Times New Roman"/>
          <w:bCs/>
          <w:sz w:val="24"/>
          <w:szCs w:val="24"/>
          <w:lang w:val="en-US"/>
        </w:rPr>
      </w:pPr>
    </w:p>
    <w:p w14:paraId="74AB3EC1" w14:textId="5AAF1DA0" w:rsidR="00210146" w:rsidRPr="00EC20BF" w:rsidRDefault="00210146" w:rsidP="00A237CA">
      <w:pPr>
        <w:suppressAutoHyphens/>
        <w:spacing w:line="240" w:lineRule="auto"/>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Normality is confirmed with a QQ plot, Figure 5.</w:t>
      </w:r>
    </w:p>
    <w:p w14:paraId="4A05FA94" w14:textId="70E9714B" w:rsidR="00A237CA" w:rsidRPr="00EC20BF" w:rsidRDefault="00813717" w:rsidP="00813717">
      <w:pPr>
        <w:suppressAutoHyphens/>
        <w:spacing w:line="240" w:lineRule="auto"/>
        <w:jc w:val="center"/>
        <w:rPr>
          <w:rFonts w:ascii="Times New Roman" w:eastAsia="Calibri" w:hAnsi="Times New Roman" w:cs="Times New Roman"/>
          <w:bCs/>
          <w:sz w:val="24"/>
          <w:szCs w:val="24"/>
          <w:lang w:val="en-US"/>
        </w:rPr>
      </w:pPr>
      <w:r w:rsidRPr="00EC20BF">
        <w:rPr>
          <w:sz w:val="24"/>
          <w:szCs w:val="24"/>
          <w:lang w:val="en-US"/>
        </w:rPr>
        <w:lastRenderedPageBreak/>
        <w:drawing>
          <wp:inline distT="0" distB="0" distL="0" distR="0" wp14:anchorId="66C2F52F" wp14:editId="29638EE3">
            <wp:extent cx="2743200" cy="2486025"/>
            <wp:effectExtent l="0" t="0" r="0"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rotWithShape="1">
                    <a:blip r:embed="rId14"/>
                    <a:srcRect t="9375"/>
                    <a:stretch/>
                  </pic:blipFill>
                  <pic:spPr bwMode="auto">
                    <a:xfrm>
                      <a:off x="0" y="0"/>
                      <a:ext cx="2743200" cy="2486025"/>
                    </a:xfrm>
                    <a:prstGeom prst="rect">
                      <a:avLst/>
                    </a:prstGeom>
                    <a:ln>
                      <a:noFill/>
                    </a:ln>
                    <a:extLst>
                      <a:ext uri="{53640926-AAD7-44D8-BBD7-CCE9431645EC}">
                        <a14:shadowObscured xmlns:a14="http://schemas.microsoft.com/office/drawing/2010/main"/>
                      </a:ext>
                    </a:extLst>
                  </pic:spPr>
                </pic:pic>
              </a:graphicData>
            </a:graphic>
          </wp:inline>
        </w:drawing>
      </w:r>
    </w:p>
    <w:p w14:paraId="46AC3E29" w14:textId="5620B85C" w:rsidR="00813717" w:rsidRPr="00EC20BF" w:rsidRDefault="00813717" w:rsidP="00813717">
      <w:pPr>
        <w:suppressAutoHyphens/>
        <w:spacing w:line="240" w:lineRule="auto"/>
        <w:jc w:val="center"/>
        <w:rPr>
          <w:rFonts w:ascii="Times New Roman" w:eastAsia="Calibri" w:hAnsi="Times New Roman" w:cs="Times New Roman"/>
          <w:b/>
          <w:sz w:val="24"/>
          <w:szCs w:val="24"/>
          <w:lang w:val="en-US"/>
        </w:rPr>
      </w:pPr>
      <w:r w:rsidRPr="00EC20BF">
        <w:rPr>
          <w:rFonts w:ascii="Times New Roman" w:eastAsia="Calibri" w:hAnsi="Times New Roman" w:cs="Times New Roman"/>
          <w:b/>
          <w:sz w:val="24"/>
          <w:szCs w:val="24"/>
          <w:lang w:val="en-US"/>
        </w:rPr>
        <w:t>Figure 5: QQ Plot of Residuals</w:t>
      </w:r>
    </w:p>
    <w:p w14:paraId="404D8FA4" w14:textId="7A8C67D5" w:rsidR="00813717" w:rsidRPr="00EC20BF" w:rsidRDefault="00813717" w:rsidP="00813717">
      <w:pPr>
        <w:suppressAutoHyphens/>
        <w:spacing w:line="240" w:lineRule="auto"/>
        <w:jc w:val="center"/>
        <w:rPr>
          <w:rFonts w:ascii="Times New Roman" w:eastAsia="Calibri" w:hAnsi="Times New Roman" w:cs="Times New Roman"/>
          <w:bCs/>
          <w:sz w:val="24"/>
          <w:szCs w:val="24"/>
          <w:lang w:val="en-US"/>
        </w:rPr>
      </w:pPr>
    </w:p>
    <w:p w14:paraId="77784DBD" w14:textId="77777777" w:rsidR="00813717" w:rsidRPr="00EC20BF" w:rsidRDefault="00813717" w:rsidP="00813717">
      <w:pPr>
        <w:suppressAutoHyphens/>
        <w:spacing w:line="240" w:lineRule="auto"/>
        <w:rPr>
          <w:rFonts w:ascii="Times New Roman" w:eastAsia="Calibri" w:hAnsi="Times New Roman" w:cs="Times New Roman"/>
          <w:bCs/>
          <w:sz w:val="24"/>
          <w:szCs w:val="24"/>
          <w:lang w:val="en-US"/>
        </w:rPr>
      </w:pPr>
    </w:p>
    <w:p w14:paraId="21C16744" w14:textId="1A8E03FE" w:rsidR="00813717" w:rsidRPr="00EC20BF" w:rsidRDefault="008F3227" w:rsidP="00A237CA">
      <w:pPr>
        <w:suppressAutoHyphens/>
        <w:spacing w:line="240" w:lineRule="auto"/>
        <w:rPr>
          <w:rFonts w:ascii="Times New Roman" w:eastAsia="Calibri" w:hAnsi="Times New Roman" w:cs="Times New Roman"/>
          <w:bCs/>
          <w:sz w:val="24"/>
          <w:szCs w:val="24"/>
          <w:lang w:val="en-US"/>
        </w:rPr>
      </w:pPr>
      <w:r w:rsidRPr="00EC20BF">
        <w:rPr>
          <w:rFonts w:ascii="Times New Roman" w:eastAsia="Calibri" w:hAnsi="Times New Roman" w:cs="Times New Roman"/>
          <w:bCs/>
          <w:sz w:val="24"/>
          <w:szCs w:val="24"/>
          <w:lang w:val="en-US"/>
        </w:rPr>
        <w:t xml:space="preserve">A QQ plot confirms normality if the residuals lie on the blue line. If the points deviate </w:t>
      </w:r>
      <w:r w:rsidR="00A91A18" w:rsidRPr="00EC20BF">
        <w:rPr>
          <w:rFonts w:ascii="Times New Roman" w:eastAsia="Calibri" w:hAnsi="Times New Roman" w:cs="Times New Roman"/>
          <w:bCs/>
          <w:sz w:val="24"/>
          <w:szCs w:val="24"/>
          <w:lang w:val="en-US"/>
        </w:rPr>
        <w:t xml:space="preserve">“significantly” from the diagonal </w:t>
      </w:r>
      <w:r w:rsidR="006D6DE8" w:rsidRPr="00EC20BF">
        <w:rPr>
          <w:rFonts w:ascii="Times New Roman" w:eastAsia="Calibri" w:hAnsi="Times New Roman" w:cs="Times New Roman"/>
          <w:bCs/>
          <w:sz w:val="24"/>
          <w:szCs w:val="24"/>
          <w:lang w:val="en-US"/>
        </w:rPr>
        <w:t>line,</w:t>
      </w:r>
      <w:r w:rsidR="00A91A18" w:rsidRPr="00EC20BF">
        <w:rPr>
          <w:rFonts w:ascii="Times New Roman" w:eastAsia="Calibri" w:hAnsi="Times New Roman" w:cs="Times New Roman"/>
          <w:bCs/>
          <w:sz w:val="24"/>
          <w:szCs w:val="24"/>
          <w:lang w:val="en-US"/>
        </w:rPr>
        <w:t xml:space="preserve"> then the assumption of normality is violated. The </w:t>
      </w:r>
      <w:r w:rsidR="006D6DE8" w:rsidRPr="00EC20BF">
        <w:rPr>
          <w:rFonts w:ascii="Times New Roman" w:eastAsia="Calibri" w:hAnsi="Times New Roman" w:cs="Times New Roman"/>
          <w:bCs/>
          <w:sz w:val="24"/>
          <w:szCs w:val="24"/>
          <w:lang w:val="en-US"/>
        </w:rPr>
        <w:t>residuals do not appear to deviate and thus normality is confirmed.</w:t>
      </w:r>
    </w:p>
    <w:p w14:paraId="6F55D872" w14:textId="77777777" w:rsidR="00187788" w:rsidRPr="00EC20BF" w:rsidRDefault="00187788" w:rsidP="006B692E">
      <w:pPr>
        <w:pStyle w:val="ListParagraph"/>
        <w:suppressAutoHyphens/>
        <w:spacing w:line="240" w:lineRule="auto"/>
        <w:rPr>
          <w:rFonts w:ascii="Times New Roman" w:eastAsia="Calibri" w:hAnsi="Times New Roman" w:cs="Times New Roman"/>
          <w:sz w:val="24"/>
          <w:szCs w:val="24"/>
          <w:highlight w:val="yellow"/>
          <w:lang w:val="en-US"/>
        </w:rPr>
      </w:pPr>
    </w:p>
    <w:p w14:paraId="5718FBE8" w14:textId="64909B3E" w:rsidR="006B058F" w:rsidRPr="00EC20BF" w:rsidRDefault="009A2454" w:rsidP="006B692E">
      <w:pPr>
        <w:pStyle w:val="Heading3"/>
        <w:rPr>
          <w:rFonts w:ascii="Times New Roman" w:hAnsi="Times New Roman" w:cs="Times New Roman"/>
          <w:sz w:val="24"/>
          <w:szCs w:val="24"/>
          <w:lang w:val="en-US"/>
        </w:rPr>
      </w:pPr>
      <w:r w:rsidRPr="00EC20BF">
        <w:rPr>
          <w:rFonts w:ascii="Times New Roman" w:hAnsi="Times New Roman" w:cs="Times New Roman"/>
          <w:sz w:val="24"/>
          <w:szCs w:val="24"/>
          <w:lang w:val="en-US"/>
        </w:rPr>
        <w:t>Making Predictions Using the Model</w:t>
      </w:r>
    </w:p>
    <w:p w14:paraId="0000078B" w14:textId="77777777" w:rsidR="007A149A" w:rsidRPr="00EC20BF" w:rsidRDefault="007A149A" w:rsidP="005408F7">
      <w:pPr>
        <w:suppressAutoHyphens/>
        <w:spacing w:line="240" w:lineRule="auto"/>
        <w:contextualSpacing/>
        <w:rPr>
          <w:rFonts w:ascii="Times New Roman" w:eastAsia="Calibri" w:hAnsi="Times New Roman" w:cs="Times New Roman"/>
          <w:i/>
          <w:sz w:val="24"/>
          <w:szCs w:val="24"/>
          <w:lang w:val="en-US"/>
        </w:rPr>
      </w:pPr>
    </w:p>
    <w:p w14:paraId="0D38F51B" w14:textId="77777777" w:rsidR="006F7166" w:rsidRDefault="00AB5107"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With the new model created and confirmed as relevant </w:t>
      </w:r>
      <w:r w:rsidR="006B3478">
        <w:rPr>
          <w:rFonts w:ascii="Times New Roman" w:eastAsia="Calibri" w:hAnsi="Times New Roman" w:cs="Times New Roman"/>
          <w:sz w:val="24"/>
          <w:szCs w:val="24"/>
          <w:lang w:val="en-US"/>
        </w:rPr>
        <w:t xml:space="preserve">it </w:t>
      </w:r>
      <w:r w:rsidR="00FE2690">
        <w:rPr>
          <w:rFonts w:ascii="Times New Roman" w:eastAsia="Calibri" w:hAnsi="Times New Roman" w:cs="Times New Roman"/>
          <w:sz w:val="24"/>
          <w:szCs w:val="24"/>
          <w:lang w:val="en-US"/>
        </w:rPr>
        <w:t>is useable for</w:t>
      </w:r>
      <w:r w:rsidR="005F5201" w:rsidRPr="00EC20BF">
        <w:rPr>
          <w:rFonts w:ascii="Times New Roman" w:eastAsia="Calibri" w:hAnsi="Times New Roman" w:cs="Times New Roman"/>
          <w:sz w:val="24"/>
          <w:szCs w:val="24"/>
          <w:lang w:val="en-US"/>
        </w:rPr>
        <w:t xml:space="preserve"> predictions.</w:t>
      </w:r>
      <w:r w:rsidR="005B3F2D" w:rsidRPr="00EC20BF">
        <w:rPr>
          <w:rFonts w:ascii="Times New Roman" w:eastAsia="Calibri" w:hAnsi="Times New Roman" w:cs="Times New Roman"/>
          <w:sz w:val="24"/>
          <w:szCs w:val="24"/>
          <w:lang w:val="en-US"/>
        </w:rPr>
        <w:t xml:space="preserve"> </w:t>
      </w:r>
      <w:r w:rsidR="00FE2690">
        <w:rPr>
          <w:rFonts w:ascii="Times New Roman" w:eastAsia="Calibri" w:hAnsi="Times New Roman" w:cs="Times New Roman"/>
          <w:sz w:val="24"/>
          <w:szCs w:val="24"/>
          <w:lang w:val="en-US"/>
        </w:rPr>
        <w:t>As an</w:t>
      </w:r>
      <w:r w:rsidR="009D0823" w:rsidRPr="00EC20BF">
        <w:rPr>
          <w:rFonts w:ascii="Times New Roman" w:eastAsia="Calibri" w:hAnsi="Times New Roman" w:cs="Times New Roman"/>
          <w:sz w:val="24"/>
          <w:szCs w:val="24"/>
          <w:lang w:val="en-US"/>
        </w:rPr>
        <w:t xml:space="preserve"> example, a car with 120 hp and a rear-axel ratio of 3.15</w:t>
      </w:r>
      <w:r w:rsidR="00C33600" w:rsidRPr="00EC20BF">
        <w:rPr>
          <w:rFonts w:ascii="Times New Roman" w:eastAsia="Calibri" w:hAnsi="Times New Roman" w:cs="Times New Roman"/>
          <w:sz w:val="24"/>
          <w:szCs w:val="24"/>
          <w:lang w:val="en-US"/>
        </w:rPr>
        <w:t xml:space="preserve"> </w:t>
      </w:r>
      <w:r w:rsidR="006F7166">
        <w:rPr>
          <w:rFonts w:ascii="Times New Roman" w:eastAsia="Calibri" w:hAnsi="Times New Roman" w:cs="Times New Roman"/>
          <w:sz w:val="24"/>
          <w:szCs w:val="24"/>
          <w:lang w:val="en-US"/>
        </w:rPr>
        <w:t>is predicted to have a</w:t>
      </w:r>
      <w:r w:rsidR="00C33600" w:rsidRPr="00EC20BF">
        <w:rPr>
          <w:rFonts w:ascii="Times New Roman" w:eastAsia="Calibri" w:hAnsi="Times New Roman" w:cs="Times New Roman"/>
          <w:sz w:val="24"/>
          <w:szCs w:val="24"/>
          <w:lang w:val="en-US"/>
        </w:rPr>
        <w:t xml:space="preserve"> </w:t>
      </w:r>
      <w:r w:rsidR="00E05E1F" w:rsidRPr="00EC20BF">
        <w:rPr>
          <w:rFonts w:ascii="Times New Roman" w:eastAsia="Calibri" w:hAnsi="Times New Roman" w:cs="Times New Roman"/>
          <w:sz w:val="24"/>
          <w:szCs w:val="24"/>
          <w:lang w:val="en-US"/>
        </w:rPr>
        <w:t>19.3</w:t>
      </w:r>
      <w:r w:rsidR="004B0AA6" w:rsidRPr="00EC20BF">
        <w:rPr>
          <w:rFonts w:ascii="Times New Roman" w:eastAsia="Calibri" w:hAnsi="Times New Roman" w:cs="Times New Roman"/>
          <w:sz w:val="24"/>
          <w:szCs w:val="24"/>
          <w:lang w:val="en-US"/>
        </w:rPr>
        <w:t>7</w:t>
      </w:r>
      <w:r w:rsidR="00E05E1F" w:rsidRPr="00EC20BF">
        <w:rPr>
          <w:rFonts w:ascii="Times New Roman" w:eastAsia="Calibri" w:hAnsi="Times New Roman" w:cs="Times New Roman"/>
          <w:sz w:val="24"/>
          <w:szCs w:val="24"/>
          <w:lang w:val="en-US"/>
        </w:rPr>
        <w:t xml:space="preserve"> mpg.</w:t>
      </w:r>
      <w:r w:rsidR="00C33600" w:rsidRPr="00EC20BF">
        <w:rPr>
          <w:rFonts w:ascii="Times New Roman" w:eastAsia="Calibri" w:hAnsi="Times New Roman" w:cs="Times New Roman"/>
          <w:sz w:val="24"/>
          <w:szCs w:val="24"/>
          <w:lang w:val="en-US"/>
        </w:rPr>
        <w:t xml:space="preserve"> </w:t>
      </w:r>
    </w:p>
    <w:p w14:paraId="296D9C2C" w14:textId="0FF4FFEF" w:rsidR="006F7166" w:rsidRDefault="006F7166" w:rsidP="006B692E">
      <w:pPr>
        <w:suppressAutoHyphens/>
        <w:spacing w:line="240" w:lineRule="auto"/>
        <w:contextualSpacing/>
        <w:rPr>
          <w:rFonts w:ascii="Times New Roman" w:eastAsia="Calibri" w:hAnsi="Times New Roman" w:cs="Times New Roman"/>
          <w:sz w:val="24"/>
          <w:szCs w:val="24"/>
          <w:lang w:val="en-US"/>
        </w:rPr>
      </w:pPr>
    </w:p>
    <w:p w14:paraId="450B2AD2" w14:textId="3BD577A9" w:rsidR="006F7166" w:rsidRDefault="004E380F" w:rsidP="006B692E">
      <w:pPr>
        <w:suppressAutoHyphens/>
        <w:spacing w:line="240" w:lineRule="auto"/>
        <w:contextualSpacing/>
        <w:rPr>
          <w:rFonts w:ascii="Times New Roman" w:eastAsia="Calibri" w:hAnsi="Times New Roman" w:cs="Times New Roman"/>
          <w:sz w:val="24"/>
          <w:szCs w:val="24"/>
          <w:lang w:val="en-US"/>
        </w:rPr>
      </w:pPr>
      <m:oMathPara>
        <m:oMath>
          <m:r>
            <w:rPr>
              <w:rFonts w:ascii="Cambria Math" w:eastAsia="Calibri" w:hAnsi="Cambria Math" w:cs="Times New Roman"/>
              <w:sz w:val="24"/>
              <w:szCs w:val="24"/>
              <w:lang w:val="en-US"/>
            </w:rPr>
            <m:t>mpg=</m:t>
          </m:r>
          <m:r>
            <w:rPr>
              <w:rFonts w:ascii="Cambria Math" w:eastAsia="Calibri" w:hAnsi="Cambria Math" w:cs="Times New Roman"/>
              <w:sz w:val="24"/>
              <w:szCs w:val="24"/>
              <w:lang w:val="en-US"/>
            </w:rPr>
            <m:t>10.790-0.52*120+4.698*3.15</m:t>
          </m:r>
        </m:oMath>
      </m:oMathPara>
    </w:p>
    <w:p w14:paraId="27D420A4" w14:textId="77777777" w:rsidR="006F7166" w:rsidRDefault="006F7166" w:rsidP="006B692E">
      <w:pPr>
        <w:suppressAutoHyphens/>
        <w:spacing w:line="240" w:lineRule="auto"/>
        <w:contextualSpacing/>
        <w:rPr>
          <w:rFonts w:ascii="Times New Roman" w:eastAsia="Calibri" w:hAnsi="Times New Roman" w:cs="Times New Roman"/>
          <w:sz w:val="24"/>
          <w:szCs w:val="24"/>
          <w:lang w:val="en-US"/>
        </w:rPr>
      </w:pPr>
    </w:p>
    <w:p w14:paraId="61B18C2A" w14:textId="287EFA40" w:rsidR="000A25BB" w:rsidRPr="00EC20BF" w:rsidRDefault="00C33600"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The residual for this fitted </w:t>
      </w:r>
      <w:r w:rsidR="004B0AA6" w:rsidRPr="00EC20BF">
        <w:rPr>
          <w:rFonts w:ascii="Times New Roman" w:eastAsia="Calibri" w:hAnsi="Times New Roman" w:cs="Times New Roman"/>
          <w:sz w:val="24"/>
          <w:szCs w:val="24"/>
          <w:lang w:val="en-US"/>
        </w:rPr>
        <w:t>value</w:t>
      </w:r>
      <w:r w:rsidRPr="00EC20BF">
        <w:rPr>
          <w:rFonts w:ascii="Times New Roman" w:eastAsia="Calibri" w:hAnsi="Times New Roman" w:cs="Times New Roman"/>
          <w:sz w:val="24"/>
          <w:szCs w:val="24"/>
          <w:lang w:val="en-US"/>
        </w:rPr>
        <w:t xml:space="preserve"> is </w:t>
      </w:r>
      <w:r w:rsidR="00583097" w:rsidRPr="00EC20BF">
        <w:rPr>
          <w:rFonts w:ascii="Times New Roman" w:eastAsia="Calibri" w:hAnsi="Times New Roman" w:cs="Times New Roman"/>
          <w:sz w:val="24"/>
          <w:szCs w:val="24"/>
          <w:lang w:val="en-US"/>
        </w:rPr>
        <w:t>1.1</w:t>
      </w:r>
      <w:r w:rsidR="00647967">
        <w:rPr>
          <w:rFonts w:ascii="Times New Roman" w:eastAsia="Calibri" w:hAnsi="Times New Roman" w:cs="Times New Roman"/>
          <w:sz w:val="24"/>
          <w:szCs w:val="24"/>
          <w:lang w:val="en-US"/>
        </w:rPr>
        <w:t xml:space="preserve">3 </w:t>
      </w:r>
      <w:r w:rsidR="00647967">
        <w:rPr>
          <w:rFonts w:ascii="Times New Roman" w:eastAsia="Calibri" w:hAnsi="Times New Roman" w:cs="Times New Roman"/>
          <w:sz w:val="24"/>
          <w:szCs w:val="24"/>
          <w:lang w:val="en-US"/>
        </w:rPr>
        <w:t>(20.5 – 19.37)</w:t>
      </w:r>
      <w:r w:rsidR="00583097" w:rsidRPr="00EC20BF">
        <w:rPr>
          <w:rFonts w:ascii="Times New Roman" w:eastAsia="Calibri" w:hAnsi="Times New Roman" w:cs="Times New Roman"/>
          <w:sz w:val="24"/>
          <w:szCs w:val="24"/>
          <w:lang w:val="en-US"/>
        </w:rPr>
        <w:t xml:space="preserve"> if the actual mpg is 20.5</w:t>
      </w:r>
      <w:r w:rsidR="00647967">
        <w:rPr>
          <w:rFonts w:ascii="Times New Roman" w:eastAsia="Calibri" w:hAnsi="Times New Roman" w:cs="Times New Roman"/>
          <w:sz w:val="24"/>
          <w:szCs w:val="24"/>
          <w:lang w:val="en-US"/>
        </w:rPr>
        <w:t>.</w:t>
      </w:r>
    </w:p>
    <w:p w14:paraId="7017DFCC" w14:textId="5EF1917D" w:rsidR="00923DE9" w:rsidRPr="00EC20BF" w:rsidRDefault="00923DE9" w:rsidP="006B692E">
      <w:pPr>
        <w:suppressAutoHyphens/>
        <w:spacing w:line="240" w:lineRule="auto"/>
        <w:contextualSpacing/>
        <w:rPr>
          <w:rFonts w:ascii="Times New Roman" w:eastAsia="Calibri" w:hAnsi="Times New Roman" w:cs="Times New Roman"/>
          <w:sz w:val="24"/>
          <w:szCs w:val="24"/>
          <w:lang w:val="en-US"/>
        </w:rPr>
      </w:pPr>
    </w:p>
    <w:p w14:paraId="74675654" w14:textId="222B2C07" w:rsidR="00923DE9" w:rsidRPr="00EC20BF" w:rsidRDefault="00923DE9"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However, as before, the value of </w:t>
      </w:r>
      <w:r w:rsidR="004B0AA6" w:rsidRPr="00EC20BF">
        <w:rPr>
          <w:rFonts w:ascii="Times New Roman" w:eastAsia="Calibri" w:hAnsi="Times New Roman" w:cs="Times New Roman"/>
          <w:sz w:val="24"/>
          <w:szCs w:val="24"/>
          <w:lang w:val="en-US"/>
        </w:rPr>
        <w:t>19.37</w:t>
      </w:r>
      <w:r w:rsidRPr="00EC20BF">
        <w:rPr>
          <w:rFonts w:ascii="Times New Roman" w:eastAsia="Calibri" w:hAnsi="Times New Roman" w:cs="Times New Roman"/>
          <w:sz w:val="24"/>
          <w:szCs w:val="24"/>
          <w:lang w:val="en-US"/>
        </w:rPr>
        <w:t xml:space="preserve"> is the mean</w:t>
      </w:r>
      <w:r w:rsidR="00ED2B6D" w:rsidRPr="00EC20BF">
        <w:rPr>
          <w:rFonts w:ascii="Times New Roman" w:eastAsia="Calibri" w:hAnsi="Times New Roman" w:cs="Times New Roman"/>
          <w:sz w:val="24"/>
          <w:szCs w:val="24"/>
          <w:lang w:val="en-US"/>
        </w:rPr>
        <w:t xml:space="preserve"> and </w:t>
      </w:r>
      <w:r w:rsidR="000E4FF3" w:rsidRPr="00EC20BF">
        <w:rPr>
          <w:rFonts w:ascii="Times New Roman" w:eastAsia="Calibri" w:hAnsi="Times New Roman" w:cs="Times New Roman"/>
          <w:sz w:val="24"/>
          <w:szCs w:val="24"/>
          <w:lang w:val="en-US"/>
        </w:rPr>
        <w:t>someone can be 95% confid</w:t>
      </w:r>
      <w:r w:rsidR="000C1949" w:rsidRPr="00EC20BF">
        <w:rPr>
          <w:rFonts w:ascii="Times New Roman" w:eastAsia="Calibri" w:hAnsi="Times New Roman" w:cs="Times New Roman"/>
          <w:sz w:val="24"/>
          <w:szCs w:val="24"/>
          <w:lang w:val="en-US"/>
        </w:rPr>
        <w:t>ant</w:t>
      </w:r>
      <w:r w:rsidR="000E4FF3" w:rsidRPr="00EC20BF">
        <w:rPr>
          <w:rFonts w:ascii="Times New Roman" w:eastAsia="Calibri" w:hAnsi="Times New Roman" w:cs="Times New Roman"/>
          <w:sz w:val="24"/>
          <w:szCs w:val="24"/>
          <w:lang w:val="en-US"/>
        </w:rPr>
        <w:t xml:space="preserve"> that </w:t>
      </w:r>
      <w:r w:rsidR="000C337E" w:rsidRPr="00EC20BF">
        <w:rPr>
          <w:rFonts w:ascii="Times New Roman" w:eastAsia="Calibri" w:hAnsi="Times New Roman" w:cs="Times New Roman"/>
          <w:sz w:val="24"/>
          <w:szCs w:val="24"/>
          <w:lang w:val="en-US"/>
        </w:rPr>
        <w:t xml:space="preserve">the </w:t>
      </w:r>
      <w:r w:rsidR="009828CF" w:rsidRPr="00EC20BF">
        <w:rPr>
          <w:rFonts w:ascii="Times New Roman" w:eastAsia="Calibri" w:hAnsi="Times New Roman" w:cs="Times New Roman"/>
          <w:sz w:val="24"/>
          <w:szCs w:val="24"/>
          <w:lang w:val="en-US"/>
        </w:rPr>
        <w:t xml:space="preserve">actual </w:t>
      </w:r>
      <w:r w:rsidR="002053FD">
        <w:rPr>
          <w:rFonts w:ascii="Times New Roman" w:eastAsia="Calibri" w:hAnsi="Times New Roman" w:cs="Times New Roman"/>
          <w:sz w:val="24"/>
          <w:szCs w:val="24"/>
          <w:lang w:val="en-US"/>
        </w:rPr>
        <w:t xml:space="preserve">average </w:t>
      </w:r>
      <w:r w:rsidR="009828CF" w:rsidRPr="00EC20BF">
        <w:rPr>
          <w:rFonts w:ascii="Times New Roman" w:eastAsia="Calibri" w:hAnsi="Times New Roman" w:cs="Times New Roman"/>
          <w:sz w:val="24"/>
          <w:szCs w:val="24"/>
          <w:lang w:val="en-US"/>
        </w:rPr>
        <w:t xml:space="preserve">mpg </w:t>
      </w:r>
      <w:r w:rsidR="000E4FF3" w:rsidRPr="00EC20BF">
        <w:rPr>
          <w:rFonts w:ascii="Times New Roman" w:eastAsia="Calibri" w:hAnsi="Times New Roman" w:cs="Times New Roman"/>
          <w:sz w:val="24"/>
          <w:szCs w:val="24"/>
          <w:lang w:val="en-US"/>
        </w:rPr>
        <w:t xml:space="preserve">exists in the range of </w:t>
      </w:r>
      <w:r w:rsidR="009463BE" w:rsidRPr="00EC20BF">
        <w:rPr>
          <w:rFonts w:ascii="Times New Roman" w:eastAsia="Calibri" w:hAnsi="Times New Roman" w:cs="Times New Roman"/>
          <w:sz w:val="24"/>
          <w:szCs w:val="24"/>
          <w:lang w:val="en-US"/>
        </w:rPr>
        <w:t>17.57</w:t>
      </w:r>
      <w:r w:rsidR="000E4FF3" w:rsidRPr="00EC20BF">
        <w:rPr>
          <w:rFonts w:ascii="Times New Roman" w:eastAsia="Calibri" w:hAnsi="Times New Roman" w:cs="Times New Roman"/>
          <w:sz w:val="24"/>
          <w:szCs w:val="24"/>
          <w:lang w:val="en-US"/>
        </w:rPr>
        <w:t xml:space="preserve"> to </w:t>
      </w:r>
      <w:r w:rsidR="009463BE" w:rsidRPr="00EC20BF">
        <w:rPr>
          <w:rFonts w:ascii="Times New Roman" w:eastAsia="Calibri" w:hAnsi="Times New Roman" w:cs="Times New Roman"/>
          <w:sz w:val="24"/>
          <w:szCs w:val="24"/>
          <w:lang w:val="en-US"/>
        </w:rPr>
        <w:t>21.18 mpg</w:t>
      </w:r>
      <w:r w:rsidR="009828CF" w:rsidRPr="00EC20BF">
        <w:rPr>
          <w:rFonts w:ascii="Times New Roman" w:eastAsia="Calibri" w:hAnsi="Times New Roman" w:cs="Times New Roman"/>
          <w:sz w:val="24"/>
          <w:szCs w:val="24"/>
          <w:lang w:val="en-US"/>
        </w:rPr>
        <w:t xml:space="preserve"> for </w:t>
      </w:r>
      <w:r w:rsidR="00C653BE" w:rsidRPr="00EC20BF">
        <w:rPr>
          <w:rFonts w:ascii="Times New Roman" w:eastAsia="Calibri" w:hAnsi="Times New Roman" w:cs="Times New Roman"/>
          <w:sz w:val="24"/>
          <w:szCs w:val="24"/>
          <w:lang w:val="en-US"/>
        </w:rPr>
        <w:t xml:space="preserve">all </w:t>
      </w:r>
      <w:r w:rsidR="00C32462" w:rsidRPr="00EC20BF">
        <w:rPr>
          <w:rFonts w:ascii="Times New Roman" w:eastAsia="Calibri" w:hAnsi="Times New Roman" w:cs="Times New Roman"/>
          <w:sz w:val="24"/>
          <w:szCs w:val="24"/>
          <w:lang w:val="en-US"/>
        </w:rPr>
        <w:t>c</w:t>
      </w:r>
      <w:r w:rsidR="009828CF" w:rsidRPr="00EC20BF">
        <w:rPr>
          <w:rFonts w:ascii="Times New Roman" w:eastAsia="Calibri" w:hAnsi="Times New Roman" w:cs="Times New Roman"/>
          <w:sz w:val="24"/>
          <w:szCs w:val="24"/>
          <w:lang w:val="en-US"/>
        </w:rPr>
        <w:t>ar</w:t>
      </w:r>
      <w:r w:rsidR="00C32462" w:rsidRPr="00EC20BF">
        <w:rPr>
          <w:rFonts w:ascii="Times New Roman" w:eastAsia="Calibri" w:hAnsi="Times New Roman" w:cs="Times New Roman"/>
          <w:sz w:val="24"/>
          <w:szCs w:val="24"/>
          <w:lang w:val="en-US"/>
        </w:rPr>
        <w:t>s</w:t>
      </w:r>
      <w:r w:rsidR="009828CF" w:rsidRPr="00EC20BF">
        <w:rPr>
          <w:rFonts w:ascii="Times New Roman" w:eastAsia="Calibri" w:hAnsi="Times New Roman" w:cs="Times New Roman"/>
          <w:sz w:val="24"/>
          <w:szCs w:val="24"/>
          <w:lang w:val="en-US"/>
        </w:rPr>
        <w:t xml:space="preserve"> with those </w:t>
      </w:r>
      <w:r w:rsidR="00122A4F" w:rsidRPr="00EC20BF">
        <w:rPr>
          <w:rFonts w:ascii="Times New Roman" w:eastAsia="Calibri" w:hAnsi="Times New Roman" w:cs="Times New Roman"/>
          <w:i/>
          <w:iCs/>
          <w:sz w:val="24"/>
          <w:szCs w:val="24"/>
          <w:lang w:val="en-US"/>
        </w:rPr>
        <w:t>hp</w:t>
      </w:r>
      <w:r w:rsidR="00122A4F" w:rsidRPr="00EC20BF">
        <w:rPr>
          <w:rFonts w:ascii="Times New Roman" w:eastAsia="Calibri" w:hAnsi="Times New Roman" w:cs="Times New Roman"/>
          <w:sz w:val="24"/>
          <w:szCs w:val="24"/>
          <w:lang w:val="en-US"/>
        </w:rPr>
        <w:t xml:space="preserve"> and </w:t>
      </w:r>
      <w:r w:rsidR="00122A4F" w:rsidRPr="00EC20BF">
        <w:rPr>
          <w:rFonts w:ascii="Times New Roman" w:eastAsia="Calibri" w:hAnsi="Times New Roman" w:cs="Times New Roman"/>
          <w:i/>
          <w:iCs/>
          <w:sz w:val="24"/>
          <w:szCs w:val="24"/>
          <w:lang w:val="en-US"/>
        </w:rPr>
        <w:t>drat</w:t>
      </w:r>
      <w:r w:rsidR="00122A4F" w:rsidRPr="00EC20BF">
        <w:rPr>
          <w:rFonts w:ascii="Times New Roman" w:eastAsia="Calibri" w:hAnsi="Times New Roman" w:cs="Times New Roman"/>
          <w:sz w:val="24"/>
          <w:szCs w:val="24"/>
          <w:lang w:val="en-US"/>
        </w:rPr>
        <w:t xml:space="preserve"> figures.</w:t>
      </w:r>
    </w:p>
    <w:p w14:paraId="2375C32F" w14:textId="77CD97DF" w:rsidR="001A2D82" w:rsidRPr="00EC20BF" w:rsidRDefault="001A2D82" w:rsidP="006B692E">
      <w:pPr>
        <w:suppressAutoHyphens/>
        <w:spacing w:line="240" w:lineRule="auto"/>
        <w:contextualSpacing/>
        <w:rPr>
          <w:rFonts w:ascii="Times New Roman" w:eastAsia="Calibri" w:hAnsi="Times New Roman" w:cs="Times New Roman"/>
          <w:sz w:val="24"/>
          <w:szCs w:val="24"/>
          <w:lang w:val="en-US"/>
        </w:rPr>
      </w:pPr>
    </w:p>
    <w:p w14:paraId="32E997CA" w14:textId="0F576AF5" w:rsidR="00C33600" w:rsidRPr="00EC20BF" w:rsidRDefault="00CA54E0"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Due to the </w:t>
      </w:r>
      <w:r w:rsidR="00472A0E" w:rsidRPr="00EC20BF">
        <w:rPr>
          <w:rFonts w:ascii="Times New Roman" w:eastAsia="Calibri" w:hAnsi="Times New Roman" w:cs="Times New Roman"/>
          <w:sz w:val="24"/>
          <w:szCs w:val="24"/>
          <w:lang w:val="en-US"/>
        </w:rPr>
        <w:t>uncertainty</w:t>
      </w:r>
      <w:r w:rsidR="00852E79" w:rsidRPr="00EC20BF">
        <w:rPr>
          <w:rFonts w:ascii="Times New Roman" w:eastAsia="Calibri" w:hAnsi="Times New Roman" w:cs="Times New Roman"/>
          <w:sz w:val="24"/>
          <w:szCs w:val="24"/>
          <w:lang w:val="en-US"/>
        </w:rPr>
        <w:t xml:space="preserve"> in </w:t>
      </w:r>
      <w:r w:rsidR="00472A0E" w:rsidRPr="00EC20BF">
        <w:rPr>
          <w:rFonts w:ascii="Times New Roman" w:eastAsia="Calibri" w:hAnsi="Times New Roman" w:cs="Times New Roman"/>
          <w:sz w:val="24"/>
          <w:szCs w:val="24"/>
          <w:lang w:val="en-US"/>
        </w:rPr>
        <w:t>estimating the mean value and the random variation in</w:t>
      </w:r>
      <w:r w:rsidR="00D74BC7" w:rsidRPr="00EC20BF">
        <w:rPr>
          <w:rFonts w:ascii="Times New Roman" w:eastAsia="Calibri" w:hAnsi="Times New Roman" w:cs="Times New Roman"/>
          <w:sz w:val="24"/>
          <w:szCs w:val="24"/>
          <w:lang w:val="en-US"/>
        </w:rPr>
        <w:t xml:space="preserve"> what was already observed</w:t>
      </w:r>
      <w:r w:rsidR="00472A0E" w:rsidRPr="00EC20BF">
        <w:rPr>
          <w:rFonts w:ascii="Times New Roman" w:eastAsia="Calibri" w:hAnsi="Times New Roman" w:cs="Times New Roman"/>
          <w:sz w:val="24"/>
          <w:szCs w:val="24"/>
          <w:lang w:val="en-US"/>
        </w:rPr>
        <w:t xml:space="preserve"> </w:t>
      </w:r>
      <w:r w:rsidR="002225DC" w:rsidRPr="00EC20BF">
        <w:rPr>
          <w:rFonts w:ascii="Times New Roman" w:eastAsia="Calibri" w:hAnsi="Times New Roman" w:cs="Times New Roman"/>
          <w:sz w:val="24"/>
          <w:szCs w:val="24"/>
          <w:lang w:val="en-US"/>
        </w:rPr>
        <w:t xml:space="preserve">someone could be certain, to 95%, that </w:t>
      </w:r>
      <w:r w:rsidR="00C653BE" w:rsidRPr="00EC20BF">
        <w:rPr>
          <w:rFonts w:ascii="Times New Roman" w:eastAsia="Calibri" w:hAnsi="Times New Roman" w:cs="Times New Roman"/>
          <w:sz w:val="24"/>
          <w:szCs w:val="24"/>
          <w:lang w:val="en-US"/>
        </w:rPr>
        <w:t>a single</w:t>
      </w:r>
      <w:r w:rsidR="00673BFB" w:rsidRPr="00EC20BF">
        <w:rPr>
          <w:rFonts w:ascii="Times New Roman" w:eastAsia="Calibri" w:hAnsi="Times New Roman" w:cs="Times New Roman"/>
          <w:sz w:val="24"/>
          <w:szCs w:val="24"/>
          <w:lang w:val="en-US"/>
        </w:rPr>
        <w:t xml:space="preserve"> </w:t>
      </w:r>
      <w:r w:rsidR="002225DC" w:rsidRPr="00EC20BF">
        <w:rPr>
          <w:rFonts w:ascii="Times New Roman" w:eastAsia="Calibri" w:hAnsi="Times New Roman" w:cs="Times New Roman"/>
          <w:sz w:val="24"/>
          <w:szCs w:val="24"/>
          <w:lang w:val="en-US"/>
        </w:rPr>
        <w:t xml:space="preserve">vehicle with </w:t>
      </w:r>
      <w:r w:rsidR="005A472A">
        <w:rPr>
          <w:rFonts w:ascii="Times New Roman" w:eastAsia="Calibri" w:hAnsi="Times New Roman" w:cs="Times New Roman"/>
          <w:sz w:val="24"/>
          <w:szCs w:val="24"/>
          <w:lang w:val="en-US"/>
        </w:rPr>
        <w:t>the same</w:t>
      </w:r>
      <w:r w:rsidR="002225DC" w:rsidRPr="00EC20BF">
        <w:rPr>
          <w:rFonts w:ascii="Times New Roman" w:eastAsia="Calibri" w:hAnsi="Times New Roman" w:cs="Times New Roman"/>
          <w:sz w:val="24"/>
          <w:szCs w:val="24"/>
          <w:lang w:val="en-US"/>
        </w:rPr>
        <w:t xml:space="preserve"> specs will have a mpg between </w:t>
      </w:r>
      <w:r w:rsidR="00FF0BEE" w:rsidRPr="00EC20BF">
        <w:rPr>
          <w:rFonts w:ascii="Times New Roman" w:eastAsia="Calibri" w:hAnsi="Times New Roman" w:cs="Times New Roman"/>
          <w:sz w:val="24"/>
          <w:szCs w:val="24"/>
          <w:lang w:val="en-US"/>
        </w:rPr>
        <w:t xml:space="preserve">12.64 and 26.10 mpg. This wider range is known as the </w:t>
      </w:r>
      <w:r w:rsidR="00F853C7" w:rsidRPr="00EC20BF">
        <w:rPr>
          <w:rFonts w:ascii="Times New Roman" w:eastAsia="Calibri" w:hAnsi="Times New Roman" w:cs="Times New Roman"/>
          <w:sz w:val="24"/>
          <w:szCs w:val="24"/>
          <w:lang w:val="en-US"/>
        </w:rPr>
        <w:t xml:space="preserve">prediction interval. </w:t>
      </w:r>
      <w:r w:rsidR="00913DC4" w:rsidRPr="00EC20BF">
        <w:rPr>
          <w:rFonts w:ascii="Times New Roman" w:eastAsia="Calibri" w:hAnsi="Times New Roman" w:cs="Times New Roman"/>
          <w:sz w:val="24"/>
          <w:szCs w:val="24"/>
          <w:lang w:val="en-US"/>
        </w:rPr>
        <w:t xml:space="preserve">The </w:t>
      </w:r>
      <w:r w:rsidR="0075040D" w:rsidRPr="00EC20BF">
        <w:rPr>
          <w:rFonts w:ascii="Times New Roman" w:eastAsia="Calibri" w:hAnsi="Times New Roman" w:cs="Times New Roman"/>
          <w:sz w:val="24"/>
          <w:szCs w:val="24"/>
          <w:lang w:val="en-US"/>
        </w:rPr>
        <w:t xml:space="preserve">prediction interval is wider because </w:t>
      </w:r>
      <w:r w:rsidR="00E0405A" w:rsidRPr="00EC20BF">
        <w:rPr>
          <w:rFonts w:ascii="Times New Roman" w:eastAsia="Calibri" w:hAnsi="Times New Roman" w:cs="Times New Roman"/>
          <w:sz w:val="24"/>
          <w:szCs w:val="24"/>
          <w:lang w:val="en-US"/>
        </w:rPr>
        <w:t xml:space="preserve">it </w:t>
      </w:r>
      <w:r w:rsidR="000B16C9" w:rsidRPr="00EC20BF">
        <w:rPr>
          <w:rFonts w:ascii="Times New Roman" w:eastAsia="Calibri" w:hAnsi="Times New Roman" w:cs="Times New Roman"/>
          <w:sz w:val="24"/>
          <w:szCs w:val="24"/>
          <w:lang w:val="en-US"/>
        </w:rPr>
        <w:t>considers</w:t>
      </w:r>
      <w:r w:rsidR="0075040D" w:rsidRPr="00EC20BF">
        <w:rPr>
          <w:rFonts w:ascii="Times New Roman" w:eastAsia="Calibri" w:hAnsi="Times New Roman" w:cs="Times New Roman"/>
          <w:sz w:val="24"/>
          <w:szCs w:val="24"/>
          <w:lang w:val="en-US"/>
        </w:rPr>
        <w:t xml:space="preserve"> the variability of the individual points</w:t>
      </w:r>
      <w:r w:rsidR="00E0405A" w:rsidRPr="00EC20BF">
        <w:rPr>
          <w:rFonts w:ascii="Times New Roman" w:eastAsia="Calibri" w:hAnsi="Times New Roman" w:cs="Times New Roman"/>
          <w:sz w:val="24"/>
          <w:szCs w:val="24"/>
          <w:lang w:val="en-US"/>
        </w:rPr>
        <w:t xml:space="preserve"> around the predicted mean</w:t>
      </w:r>
      <w:r w:rsidR="001C653A" w:rsidRPr="00EC20BF">
        <w:rPr>
          <w:rFonts w:ascii="Times New Roman" w:eastAsia="Calibri" w:hAnsi="Times New Roman" w:cs="Times New Roman"/>
          <w:sz w:val="24"/>
          <w:szCs w:val="24"/>
          <w:lang w:val="en-US"/>
        </w:rPr>
        <w:t xml:space="preserve"> in addition to </w:t>
      </w:r>
      <w:r w:rsidR="00693779" w:rsidRPr="00EC20BF">
        <w:rPr>
          <w:rFonts w:ascii="Times New Roman" w:eastAsia="Calibri" w:hAnsi="Times New Roman" w:cs="Times New Roman"/>
          <w:sz w:val="24"/>
          <w:szCs w:val="24"/>
          <w:lang w:val="en-US"/>
        </w:rPr>
        <w:t>the uncertainty in sampling</w:t>
      </w:r>
      <w:r w:rsidR="00E0405A" w:rsidRPr="00EC20BF">
        <w:rPr>
          <w:rFonts w:ascii="Times New Roman" w:eastAsia="Calibri" w:hAnsi="Times New Roman" w:cs="Times New Roman"/>
          <w:sz w:val="24"/>
          <w:szCs w:val="24"/>
          <w:lang w:val="en-US"/>
        </w:rPr>
        <w:t>.</w:t>
      </w:r>
      <w:r w:rsidR="00A75F0A" w:rsidRPr="00EC20BF">
        <w:rPr>
          <w:rFonts w:ascii="Times New Roman" w:eastAsia="Calibri" w:hAnsi="Times New Roman" w:cs="Times New Roman"/>
          <w:sz w:val="24"/>
          <w:szCs w:val="24"/>
          <w:lang w:val="en-US"/>
        </w:rPr>
        <w:t xml:space="preserve"> </w:t>
      </w:r>
    </w:p>
    <w:p w14:paraId="14799913" w14:textId="06C62FE1" w:rsidR="00DC2016" w:rsidRDefault="00DC2016" w:rsidP="006B692E">
      <w:pPr>
        <w:suppressAutoHyphens/>
        <w:spacing w:line="240" w:lineRule="auto"/>
        <w:contextualSpacing/>
        <w:rPr>
          <w:rFonts w:ascii="Times New Roman" w:eastAsia="Calibri" w:hAnsi="Times New Roman" w:cs="Times New Roman"/>
          <w:sz w:val="24"/>
          <w:szCs w:val="24"/>
          <w:lang w:val="en-US"/>
        </w:rPr>
      </w:pPr>
    </w:p>
    <w:p w14:paraId="6032923B" w14:textId="77777777" w:rsidR="000E043B" w:rsidRPr="00EC20BF" w:rsidRDefault="000E043B" w:rsidP="006B692E">
      <w:pPr>
        <w:suppressAutoHyphens/>
        <w:spacing w:line="240" w:lineRule="auto"/>
        <w:contextualSpacing/>
        <w:rPr>
          <w:rFonts w:ascii="Times New Roman" w:eastAsia="Calibri" w:hAnsi="Times New Roman" w:cs="Times New Roman"/>
          <w:sz w:val="24"/>
          <w:szCs w:val="24"/>
          <w:lang w:val="en-US"/>
        </w:rPr>
      </w:pPr>
    </w:p>
    <w:p w14:paraId="58D64940" w14:textId="40D9E0BB" w:rsidR="006B058F" w:rsidRPr="00EC20BF" w:rsidRDefault="009A2454" w:rsidP="006B692E">
      <w:pPr>
        <w:pStyle w:val="Heading2"/>
        <w:rPr>
          <w:rFonts w:ascii="Times New Roman" w:hAnsi="Times New Roman" w:cs="Times New Roman"/>
          <w:sz w:val="24"/>
          <w:szCs w:val="24"/>
          <w:lang w:val="en-US"/>
        </w:rPr>
      </w:pPr>
      <w:bookmarkStart w:id="3" w:name="_heading=h.3znysh7" w:colFirst="0" w:colLast="0"/>
      <w:bookmarkEnd w:id="3"/>
      <w:r w:rsidRPr="00EC20BF">
        <w:rPr>
          <w:rFonts w:ascii="Times New Roman" w:hAnsi="Times New Roman" w:cs="Times New Roman"/>
          <w:sz w:val="24"/>
          <w:szCs w:val="24"/>
          <w:lang w:val="en-US"/>
        </w:rPr>
        <w:t xml:space="preserve">Conclusion </w:t>
      </w:r>
    </w:p>
    <w:p w14:paraId="653D41F6" w14:textId="77777777" w:rsidR="007A149A" w:rsidRPr="00EC20BF" w:rsidRDefault="007A149A" w:rsidP="00C008EA">
      <w:pPr>
        <w:suppressAutoHyphens/>
        <w:spacing w:line="240" w:lineRule="auto"/>
        <w:contextualSpacing/>
        <w:rPr>
          <w:rFonts w:ascii="Times New Roman" w:eastAsia="Calibri" w:hAnsi="Times New Roman" w:cs="Times New Roman"/>
          <w:i/>
          <w:sz w:val="24"/>
          <w:szCs w:val="24"/>
          <w:lang w:val="en-US"/>
        </w:rPr>
      </w:pPr>
    </w:p>
    <w:p w14:paraId="5AF8F711" w14:textId="77777777" w:rsidR="003C0711" w:rsidRDefault="00526BAA" w:rsidP="006B692E">
      <w:pPr>
        <w:suppressAutoHyphens/>
        <w:spacing w:line="240" w:lineRule="auto"/>
        <w:contextualSpacing/>
        <w:rPr>
          <w:rFonts w:ascii="Times New Roman" w:eastAsia="Calibri" w:hAnsi="Times New Roman" w:cs="Times New Roman"/>
          <w:sz w:val="24"/>
          <w:szCs w:val="24"/>
          <w:lang w:val="en-US"/>
        </w:rPr>
      </w:pPr>
      <w:r w:rsidRPr="00EC20BF">
        <w:rPr>
          <w:rFonts w:ascii="Times New Roman" w:eastAsia="Calibri" w:hAnsi="Times New Roman" w:cs="Times New Roman"/>
          <w:sz w:val="24"/>
          <w:szCs w:val="24"/>
          <w:lang w:val="en-US"/>
        </w:rPr>
        <w:t xml:space="preserve">This report details the creation of a </w:t>
      </w:r>
      <w:r w:rsidR="009E6868" w:rsidRPr="00EC20BF">
        <w:rPr>
          <w:rFonts w:ascii="Times New Roman" w:eastAsia="Calibri" w:hAnsi="Times New Roman" w:cs="Times New Roman"/>
          <w:sz w:val="24"/>
          <w:szCs w:val="24"/>
          <w:lang w:val="en-US"/>
        </w:rPr>
        <w:t>multi-par</w:t>
      </w:r>
      <w:r w:rsidR="00EE110F" w:rsidRPr="00EC20BF">
        <w:rPr>
          <w:rFonts w:ascii="Times New Roman" w:eastAsia="Calibri" w:hAnsi="Times New Roman" w:cs="Times New Roman"/>
          <w:sz w:val="24"/>
          <w:szCs w:val="24"/>
          <w:lang w:val="en-US"/>
        </w:rPr>
        <w:t>a</w:t>
      </w:r>
      <w:r w:rsidR="009E6868" w:rsidRPr="00EC20BF">
        <w:rPr>
          <w:rFonts w:ascii="Times New Roman" w:eastAsia="Calibri" w:hAnsi="Times New Roman" w:cs="Times New Roman"/>
          <w:sz w:val="24"/>
          <w:szCs w:val="24"/>
          <w:lang w:val="en-US"/>
        </w:rPr>
        <w:t>meter linear regr</w:t>
      </w:r>
      <w:r w:rsidR="00EE110F" w:rsidRPr="00EC20BF">
        <w:rPr>
          <w:rFonts w:ascii="Times New Roman" w:eastAsia="Calibri" w:hAnsi="Times New Roman" w:cs="Times New Roman"/>
          <w:sz w:val="24"/>
          <w:szCs w:val="24"/>
          <w:lang w:val="en-US"/>
        </w:rPr>
        <w:t>e</w:t>
      </w:r>
      <w:r w:rsidR="009E6868" w:rsidRPr="00EC20BF">
        <w:rPr>
          <w:rFonts w:ascii="Times New Roman" w:eastAsia="Calibri" w:hAnsi="Times New Roman" w:cs="Times New Roman"/>
          <w:sz w:val="24"/>
          <w:szCs w:val="24"/>
          <w:lang w:val="en-US"/>
        </w:rPr>
        <w:t xml:space="preserve">ssion which attempted to predict fuel </w:t>
      </w:r>
      <w:r w:rsidR="00EC20BF">
        <w:rPr>
          <w:rFonts w:ascii="Times New Roman" w:eastAsia="Calibri" w:hAnsi="Times New Roman" w:cs="Times New Roman"/>
          <w:sz w:val="24"/>
          <w:szCs w:val="24"/>
          <w:lang w:val="en-US"/>
        </w:rPr>
        <w:t xml:space="preserve">efficiency from rear-axel ratio and </w:t>
      </w:r>
      <w:r w:rsidR="003C0711">
        <w:rPr>
          <w:rFonts w:ascii="Times New Roman" w:eastAsia="Calibri" w:hAnsi="Times New Roman" w:cs="Times New Roman"/>
          <w:sz w:val="24"/>
          <w:szCs w:val="24"/>
          <w:lang w:val="en-US"/>
        </w:rPr>
        <w:t>horsepower. To determine if the model was statistically relevant an F-test and individual t-tests were conducted.</w:t>
      </w:r>
    </w:p>
    <w:p w14:paraId="3CDAF0EB" w14:textId="77777777" w:rsidR="003C0711" w:rsidRDefault="003C0711" w:rsidP="006B692E">
      <w:pPr>
        <w:suppressAutoHyphens/>
        <w:spacing w:line="240" w:lineRule="auto"/>
        <w:contextualSpacing/>
        <w:rPr>
          <w:rFonts w:ascii="Times New Roman" w:eastAsia="Calibri" w:hAnsi="Times New Roman" w:cs="Times New Roman"/>
          <w:sz w:val="24"/>
          <w:szCs w:val="24"/>
          <w:lang w:val="en-US"/>
        </w:rPr>
      </w:pPr>
    </w:p>
    <w:p w14:paraId="11C0CB38" w14:textId="2DB6391C" w:rsidR="006B058F" w:rsidRDefault="003C0711" w:rsidP="006B692E">
      <w:pPr>
        <w:suppressAutoHyphens/>
        <w:spacing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Both the F- and t-tests showed that the </w:t>
      </w:r>
      <w:r w:rsidR="00A849A6">
        <w:rPr>
          <w:rFonts w:ascii="Times New Roman" w:eastAsia="Calibri" w:hAnsi="Times New Roman" w:cs="Times New Roman"/>
          <w:sz w:val="24"/>
          <w:szCs w:val="24"/>
          <w:lang w:val="en-US"/>
        </w:rPr>
        <w:t xml:space="preserve">beta </w:t>
      </w:r>
      <w:r>
        <w:rPr>
          <w:rFonts w:ascii="Times New Roman" w:eastAsia="Calibri" w:hAnsi="Times New Roman" w:cs="Times New Roman"/>
          <w:sz w:val="24"/>
          <w:szCs w:val="24"/>
          <w:lang w:val="en-US"/>
        </w:rPr>
        <w:t>values predicted</w:t>
      </w:r>
      <w:r w:rsidR="00A849A6">
        <w:rPr>
          <w:rFonts w:ascii="Times New Roman" w:eastAsia="Calibri" w:hAnsi="Times New Roman" w:cs="Times New Roman"/>
          <w:sz w:val="24"/>
          <w:szCs w:val="24"/>
          <w:lang w:val="en-US"/>
        </w:rPr>
        <w:t xml:space="preserve"> were relevant within a 95% confidence range.</w:t>
      </w:r>
      <w:r w:rsidR="00950BF6">
        <w:rPr>
          <w:rFonts w:ascii="Times New Roman" w:eastAsia="Calibri" w:hAnsi="Times New Roman" w:cs="Times New Roman"/>
          <w:sz w:val="24"/>
          <w:szCs w:val="24"/>
          <w:lang w:val="en-US"/>
        </w:rPr>
        <w:t xml:space="preserve"> Because </w:t>
      </w:r>
      <w:r w:rsidR="007E0361">
        <w:rPr>
          <w:rFonts w:ascii="Times New Roman" w:eastAsia="Calibri" w:hAnsi="Times New Roman" w:cs="Times New Roman"/>
          <w:sz w:val="24"/>
          <w:szCs w:val="24"/>
          <w:lang w:val="en-US"/>
        </w:rPr>
        <w:t>both</w:t>
      </w:r>
      <w:r w:rsidR="00950BF6">
        <w:rPr>
          <w:rFonts w:ascii="Times New Roman" w:eastAsia="Calibri" w:hAnsi="Times New Roman" w:cs="Times New Roman"/>
          <w:sz w:val="24"/>
          <w:szCs w:val="24"/>
          <w:lang w:val="en-US"/>
        </w:rPr>
        <w:t xml:space="preserve"> tests confirmed the</w:t>
      </w:r>
      <w:r w:rsidR="007E0361">
        <w:rPr>
          <w:rFonts w:ascii="Times New Roman" w:eastAsia="Calibri" w:hAnsi="Times New Roman" w:cs="Times New Roman"/>
          <w:sz w:val="24"/>
          <w:szCs w:val="24"/>
          <w:lang w:val="en-US"/>
        </w:rPr>
        <w:t xml:space="preserve"> statistical</w:t>
      </w:r>
      <w:r w:rsidR="00950BF6">
        <w:rPr>
          <w:rFonts w:ascii="Times New Roman" w:eastAsia="Calibri" w:hAnsi="Times New Roman" w:cs="Times New Roman"/>
          <w:sz w:val="24"/>
          <w:szCs w:val="24"/>
          <w:lang w:val="en-US"/>
        </w:rPr>
        <w:t xml:space="preserve"> relevance</w:t>
      </w:r>
      <w:r w:rsidR="007E0361">
        <w:rPr>
          <w:rFonts w:ascii="Times New Roman" w:eastAsia="Calibri" w:hAnsi="Times New Roman" w:cs="Times New Roman"/>
          <w:sz w:val="24"/>
          <w:szCs w:val="24"/>
          <w:lang w:val="en-US"/>
        </w:rPr>
        <w:t>,</w:t>
      </w:r>
      <w:r w:rsidR="00950BF6">
        <w:rPr>
          <w:rFonts w:ascii="Times New Roman" w:eastAsia="Calibri" w:hAnsi="Times New Roman" w:cs="Times New Roman"/>
          <w:sz w:val="24"/>
          <w:szCs w:val="24"/>
          <w:lang w:val="en-US"/>
        </w:rPr>
        <w:t xml:space="preserve"> the model </w:t>
      </w:r>
      <w:r w:rsidR="007E0361">
        <w:rPr>
          <w:rFonts w:ascii="Times New Roman" w:eastAsia="Calibri" w:hAnsi="Times New Roman" w:cs="Times New Roman"/>
          <w:sz w:val="24"/>
          <w:szCs w:val="24"/>
          <w:lang w:val="en-US"/>
        </w:rPr>
        <w:t>is recommended for usage.</w:t>
      </w:r>
    </w:p>
    <w:p w14:paraId="42730E13" w14:textId="52EFC272" w:rsidR="007E0361" w:rsidRDefault="007E0361" w:rsidP="006B692E">
      <w:pPr>
        <w:suppressAutoHyphens/>
        <w:spacing w:line="240" w:lineRule="auto"/>
        <w:contextualSpacing/>
        <w:rPr>
          <w:rFonts w:ascii="Times New Roman" w:eastAsia="Calibri" w:hAnsi="Times New Roman" w:cs="Times New Roman"/>
          <w:sz w:val="24"/>
          <w:szCs w:val="24"/>
          <w:lang w:val="en-US"/>
        </w:rPr>
      </w:pPr>
    </w:p>
    <w:p w14:paraId="53037D8F" w14:textId="5442F796" w:rsidR="007E0361" w:rsidRDefault="007E0361" w:rsidP="006B692E">
      <w:pPr>
        <w:suppressAutoHyphens/>
        <w:spacing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Moreover, the data was examined for its appropriateness </w:t>
      </w:r>
      <w:r w:rsidR="00F25996">
        <w:rPr>
          <w:rFonts w:ascii="Times New Roman" w:eastAsia="Calibri" w:hAnsi="Times New Roman" w:cs="Times New Roman"/>
          <w:sz w:val="24"/>
          <w:szCs w:val="24"/>
          <w:lang w:val="en-US"/>
        </w:rPr>
        <w:t>in this type of linear regression. The residuals v</w:t>
      </w:r>
      <w:r w:rsidR="007B310B">
        <w:rPr>
          <w:rFonts w:ascii="Times New Roman" w:eastAsia="Calibri" w:hAnsi="Times New Roman" w:cs="Times New Roman"/>
          <w:sz w:val="24"/>
          <w:szCs w:val="24"/>
          <w:lang w:val="en-US"/>
        </w:rPr>
        <w:t>ersu</w:t>
      </w:r>
      <w:r w:rsidR="00F25996">
        <w:rPr>
          <w:rFonts w:ascii="Times New Roman" w:eastAsia="Calibri" w:hAnsi="Times New Roman" w:cs="Times New Roman"/>
          <w:sz w:val="24"/>
          <w:szCs w:val="24"/>
          <w:lang w:val="en-US"/>
        </w:rPr>
        <w:t>s fitted values plot and the QQ-plot confirmed that the underlying assumptions were valid</w:t>
      </w:r>
      <w:r w:rsidR="00C008EA">
        <w:rPr>
          <w:rFonts w:ascii="Times New Roman" w:eastAsia="Calibri" w:hAnsi="Times New Roman" w:cs="Times New Roman"/>
          <w:sz w:val="24"/>
          <w:szCs w:val="24"/>
          <w:lang w:val="en-US"/>
        </w:rPr>
        <w:t xml:space="preserve"> and thus the data was appropriate for this type of analysis.</w:t>
      </w:r>
    </w:p>
    <w:p w14:paraId="7B24EA1D" w14:textId="031E95E4" w:rsidR="00C008EA" w:rsidRDefault="00C008EA" w:rsidP="006B692E">
      <w:pPr>
        <w:suppressAutoHyphens/>
        <w:spacing w:line="240" w:lineRule="auto"/>
        <w:contextualSpacing/>
        <w:rPr>
          <w:rFonts w:ascii="Times New Roman" w:eastAsia="Calibri" w:hAnsi="Times New Roman" w:cs="Times New Roman"/>
          <w:sz w:val="24"/>
          <w:szCs w:val="24"/>
          <w:lang w:val="en-US"/>
        </w:rPr>
      </w:pPr>
    </w:p>
    <w:p w14:paraId="47690FF0" w14:textId="3C992C9E" w:rsidR="00C008EA" w:rsidRPr="00EC20BF" w:rsidRDefault="00983001" w:rsidP="006B692E">
      <w:pPr>
        <w:suppressAutoHyphens/>
        <w:spacing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Since the model and the data’s quality were confirmed a model of this type </w:t>
      </w:r>
      <w:r w:rsidRPr="00983001">
        <w:rPr>
          <w:rFonts w:ascii="Times New Roman" w:eastAsia="Calibri" w:hAnsi="Times New Roman" w:cs="Times New Roman"/>
          <w:sz w:val="24"/>
          <w:szCs w:val="24"/>
          <w:lang w:val="en-US"/>
        </w:rPr>
        <w:t>could be valuable to a rental company so they might pre-compute the expected MPG for any new asset to see how it impacts fleet costs. The rental company could also compute the MPG expected for existing assets and compare to this to the actual MPG as an indicator of "health".</w:t>
      </w:r>
    </w:p>
    <w:p w14:paraId="2C40F11F" w14:textId="77777777" w:rsidR="006B058F" w:rsidRPr="00EC20BF" w:rsidRDefault="006B058F" w:rsidP="006B692E">
      <w:pPr>
        <w:suppressAutoHyphens/>
        <w:spacing w:line="240" w:lineRule="auto"/>
        <w:contextualSpacing/>
        <w:rPr>
          <w:rFonts w:ascii="Times New Roman" w:eastAsia="Calibri" w:hAnsi="Times New Roman" w:cs="Times New Roman"/>
          <w:sz w:val="24"/>
          <w:szCs w:val="24"/>
          <w:highlight w:val="yellow"/>
          <w:lang w:val="en-US"/>
        </w:rPr>
      </w:pPr>
    </w:p>
    <w:p w14:paraId="526EFA91" w14:textId="6A7E7777" w:rsidR="006B058F" w:rsidRPr="00EC20BF" w:rsidRDefault="009A2454" w:rsidP="006B692E">
      <w:pPr>
        <w:pStyle w:val="Heading2"/>
        <w:rPr>
          <w:rFonts w:ascii="Times New Roman" w:hAnsi="Times New Roman" w:cs="Times New Roman"/>
          <w:sz w:val="24"/>
          <w:szCs w:val="24"/>
          <w:lang w:val="en-US"/>
        </w:rPr>
      </w:pPr>
      <w:bookmarkStart w:id="4" w:name="_heading=h.2et92p0" w:colFirst="0" w:colLast="0"/>
      <w:bookmarkEnd w:id="4"/>
      <w:r w:rsidRPr="00EC20BF">
        <w:rPr>
          <w:rFonts w:ascii="Times New Roman" w:hAnsi="Times New Roman" w:cs="Times New Roman"/>
          <w:sz w:val="24"/>
          <w:szCs w:val="24"/>
          <w:lang w:val="en-US"/>
        </w:rPr>
        <w:t xml:space="preserve">Citations </w:t>
      </w:r>
    </w:p>
    <w:p w14:paraId="10BA0426" w14:textId="77777777" w:rsidR="00AE126B" w:rsidRPr="00EC20BF" w:rsidRDefault="00AE126B" w:rsidP="006B692E">
      <w:pPr>
        <w:suppressAutoHyphens/>
        <w:spacing w:line="240" w:lineRule="auto"/>
        <w:contextualSpacing/>
        <w:rPr>
          <w:rFonts w:ascii="Times New Roman" w:hAnsi="Times New Roman" w:cs="Times New Roman"/>
          <w:sz w:val="24"/>
          <w:szCs w:val="24"/>
          <w:lang w:val="en-US"/>
        </w:rPr>
      </w:pPr>
    </w:p>
    <w:p w14:paraId="641FB9F5" w14:textId="77777777" w:rsidR="00E86CF5" w:rsidRPr="00EC20BF" w:rsidRDefault="00E86CF5" w:rsidP="00E86CF5">
      <w:pPr>
        <w:suppressAutoHyphens/>
        <w:spacing w:beforeLines="20" w:before="48" w:afterLines="40" w:after="96" w:line="240" w:lineRule="auto"/>
        <w:ind w:left="720" w:hanging="720"/>
        <w:contextualSpacing/>
        <w:rPr>
          <w:rFonts w:ascii="Times New Roman" w:hAnsi="Times New Roman" w:cs="Times New Roman"/>
          <w:sz w:val="24"/>
          <w:szCs w:val="24"/>
          <w:lang w:val="en-US"/>
        </w:rPr>
      </w:pPr>
      <w:r w:rsidRPr="00EC20BF">
        <w:rPr>
          <w:rFonts w:ascii="Times New Roman" w:hAnsi="Times New Roman" w:cs="Times New Roman"/>
          <w:sz w:val="24"/>
          <w:szCs w:val="24"/>
          <w:lang w:val="en-US"/>
        </w:rPr>
        <w:t xml:space="preserve">Hobbs, B. (2022). </w:t>
      </w:r>
      <w:r w:rsidRPr="00EC20BF">
        <w:rPr>
          <w:rFonts w:ascii="Times New Roman" w:hAnsi="Times New Roman" w:cs="Times New Roman"/>
          <w:i/>
          <w:iCs/>
          <w:sz w:val="24"/>
          <w:szCs w:val="24"/>
          <w:lang w:val="en-US"/>
        </w:rPr>
        <w:t>MAT 243 project one summary report</w:t>
      </w:r>
      <w:r w:rsidRPr="00EC20BF">
        <w:rPr>
          <w:rFonts w:ascii="Times New Roman" w:hAnsi="Times New Roman" w:cs="Times New Roman"/>
          <w:sz w:val="24"/>
          <w:szCs w:val="24"/>
          <w:lang w:val="en-US"/>
        </w:rPr>
        <w:t>. [Unpublished report]. SNHU.</w:t>
      </w:r>
    </w:p>
    <w:p w14:paraId="302DCCD0" w14:textId="77777777" w:rsidR="00E86CF5" w:rsidRPr="00EC20BF" w:rsidRDefault="00E86CF5" w:rsidP="00E86CF5">
      <w:pPr>
        <w:suppressAutoHyphens/>
        <w:spacing w:beforeLines="20" w:before="48" w:afterLines="40" w:after="96" w:line="240" w:lineRule="auto"/>
        <w:ind w:left="720" w:hanging="720"/>
        <w:contextualSpacing/>
        <w:rPr>
          <w:rFonts w:ascii="Times New Roman" w:hAnsi="Times New Roman" w:cs="Times New Roman"/>
          <w:sz w:val="24"/>
          <w:szCs w:val="24"/>
          <w:lang w:val="en-US"/>
        </w:rPr>
      </w:pPr>
    </w:p>
    <w:p w14:paraId="617978A9" w14:textId="68AA1932" w:rsidR="006B058F" w:rsidRPr="00EC20BF" w:rsidRDefault="00E86CF5" w:rsidP="00E86CF5">
      <w:pPr>
        <w:suppressAutoHyphens/>
        <w:spacing w:line="240" w:lineRule="auto"/>
        <w:contextualSpacing/>
        <w:rPr>
          <w:rFonts w:ascii="Times New Roman" w:hAnsi="Times New Roman" w:cs="Times New Roman"/>
          <w:sz w:val="24"/>
          <w:szCs w:val="24"/>
          <w:lang w:val="en-US"/>
        </w:rPr>
      </w:pPr>
      <w:r w:rsidRPr="00EC20BF">
        <w:rPr>
          <w:rFonts w:ascii="Times New Roman" w:hAnsi="Times New Roman" w:cs="Times New Roman"/>
          <w:sz w:val="24"/>
          <w:szCs w:val="24"/>
          <w:lang w:val="en-US"/>
        </w:rPr>
        <w:t xml:space="preserve">Hobbs, B. (2022). </w:t>
      </w:r>
      <w:r w:rsidRPr="00EC20BF">
        <w:rPr>
          <w:rFonts w:ascii="Times New Roman" w:hAnsi="Times New Roman" w:cs="Times New Roman"/>
          <w:i/>
          <w:iCs/>
          <w:sz w:val="24"/>
          <w:szCs w:val="24"/>
          <w:lang w:val="en-US"/>
        </w:rPr>
        <w:t>MAT 243 project two summary report</w:t>
      </w:r>
      <w:r w:rsidRPr="00EC20BF">
        <w:rPr>
          <w:rFonts w:ascii="Times New Roman" w:hAnsi="Times New Roman" w:cs="Times New Roman"/>
          <w:sz w:val="24"/>
          <w:szCs w:val="24"/>
          <w:lang w:val="en-US"/>
        </w:rPr>
        <w:t>. [Unpublished report]. SNHU.</w:t>
      </w:r>
    </w:p>
    <w:p w14:paraId="60958F9E" w14:textId="4DCCE24C" w:rsidR="00E86CF5" w:rsidRPr="00EC20BF" w:rsidRDefault="00E86CF5" w:rsidP="00E86CF5">
      <w:pPr>
        <w:suppressAutoHyphens/>
        <w:spacing w:line="240" w:lineRule="auto"/>
        <w:contextualSpacing/>
        <w:rPr>
          <w:rFonts w:ascii="Times New Roman" w:hAnsi="Times New Roman" w:cs="Times New Roman"/>
          <w:sz w:val="24"/>
          <w:szCs w:val="24"/>
          <w:lang w:val="en-US"/>
        </w:rPr>
      </w:pPr>
    </w:p>
    <w:p w14:paraId="03F959B6" w14:textId="015B5086" w:rsidR="00E86CF5" w:rsidRPr="00EC20BF" w:rsidRDefault="00E86CF5" w:rsidP="00E86CF5">
      <w:pPr>
        <w:suppressAutoHyphens/>
        <w:spacing w:line="240" w:lineRule="auto"/>
        <w:contextualSpacing/>
        <w:rPr>
          <w:rFonts w:ascii="Times New Roman" w:eastAsia="Calibri" w:hAnsi="Times New Roman" w:cs="Times New Roman"/>
          <w:sz w:val="24"/>
          <w:szCs w:val="24"/>
          <w:lang w:val="en-US"/>
        </w:rPr>
      </w:pPr>
      <w:r w:rsidRPr="00EC20BF">
        <w:rPr>
          <w:rFonts w:ascii="Times New Roman" w:hAnsi="Times New Roman" w:cs="Times New Roman"/>
          <w:sz w:val="24"/>
          <w:szCs w:val="24"/>
          <w:lang w:val="en-US"/>
        </w:rPr>
        <w:t xml:space="preserve">Hobbs, B. (2022). </w:t>
      </w:r>
      <w:r w:rsidRPr="00EC20BF">
        <w:rPr>
          <w:rFonts w:ascii="Times New Roman" w:hAnsi="Times New Roman" w:cs="Times New Roman"/>
          <w:i/>
          <w:iCs/>
          <w:sz w:val="24"/>
          <w:szCs w:val="24"/>
          <w:lang w:val="en-US"/>
        </w:rPr>
        <w:t xml:space="preserve">MAT 243 project </w:t>
      </w:r>
      <w:r w:rsidRPr="00EC20BF">
        <w:rPr>
          <w:rFonts w:ascii="Times New Roman" w:hAnsi="Times New Roman" w:cs="Times New Roman"/>
          <w:i/>
          <w:iCs/>
          <w:sz w:val="24"/>
          <w:szCs w:val="24"/>
          <w:lang w:val="en-US"/>
        </w:rPr>
        <w:t>three</w:t>
      </w:r>
      <w:r w:rsidRPr="00EC20BF">
        <w:rPr>
          <w:rFonts w:ascii="Times New Roman" w:hAnsi="Times New Roman" w:cs="Times New Roman"/>
          <w:i/>
          <w:iCs/>
          <w:sz w:val="24"/>
          <w:szCs w:val="24"/>
          <w:lang w:val="en-US"/>
        </w:rPr>
        <w:t xml:space="preserve"> summary report</w:t>
      </w:r>
      <w:r w:rsidRPr="00EC20BF">
        <w:rPr>
          <w:rFonts w:ascii="Times New Roman" w:hAnsi="Times New Roman" w:cs="Times New Roman"/>
          <w:sz w:val="24"/>
          <w:szCs w:val="24"/>
          <w:lang w:val="en-US"/>
        </w:rPr>
        <w:t>. [Unpublished report]. SNHU.</w:t>
      </w:r>
    </w:p>
    <w:p w14:paraId="48125FFD" w14:textId="77777777" w:rsidR="00E86CF5" w:rsidRPr="00EC20BF" w:rsidRDefault="00E86CF5" w:rsidP="00E86CF5">
      <w:pPr>
        <w:suppressAutoHyphens/>
        <w:spacing w:line="240" w:lineRule="auto"/>
        <w:contextualSpacing/>
        <w:rPr>
          <w:rFonts w:ascii="Times New Roman" w:eastAsia="Calibri" w:hAnsi="Times New Roman" w:cs="Times New Roman"/>
          <w:sz w:val="24"/>
          <w:szCs w:val="24"/>
          <w:lang w:val="en-US"/>
        </w:rPr>
      </w:pPr>
    </w:p>
    <w:sectPr w:rsidR="00E86CF5" w:rsidRPr="00EC20BF">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F474" w14:textId="77777777" w:rsidR="006B551F" w:rsidRDefault="006B551F">
      <w:pPr>
        <w:spacing w:line="240" w:lineRule="auto"/>
      </w:pPr>
      <w:r>
        <w:separator/>
      </w:r>
    </w:p>
  </w:endnote>
  <w:endnote w:type="continuationSeparator" w:id="0">
    <w:p w14:paraId="0E8FD356" w14:textId="77777777" w:rsidR="006B551F" w:rsidRDefault="006B551F">
      <w:pPr>
        <w:spacing w:line="240" w:lineRule="auto"/>
      </w:pPr>
      <w:r>
        <w:continuationSeparator/>
      </w:r>
    </w:p>
  </w:endnote>
  <w:endnote w:type="continuationNotice" w:id="1">
    <w:p w14:paraId="4E1A6319" w14:textId="77777777" w:rsidR="006B551F" w:rsidRDefault="006B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9A87" w14:textId="77777777" w:rsidR="006B551F" w:rsidRDefault="006B551F">
      <w:pPr>
        <w:spacing w:line="240" w:lineRule="auto"/>
      </w:pPr>
      <w:r>
        <w:separator/>
      </w:r>
    </w:p>
  </w:footnote>
  <w:footnote w:type="continuationSeparator" w:id="0">
    <w:p w14:paraId="5E9C0533" w14:textId="77777777" w:rsidR="006B551F" w:rsidRDefault="006B551F">
      <w:pPr>
        <w:spacing w:line="240" w:lineRule="auto"/>
      </w:pPr>
      <w:r>
        <w:continuationSeparator/>
      </w:r>
    </w:p>
  </w:footnote>
  <w:footnote w:type="continuationNotice" w:id="1">
    <w:p w14:paraId="32C4748A" w14:textId="77777777" w:rsidR="006B551F" w:rsidRDefault="006B551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8" type="#_x0000_t75" style="width:17.25pt;height:15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15104"/>
    <w:rsid w:val="0003177A"/>
    <w:rsid w:val="00036D3C"/>
    <w:rsid w:val="0006250F"/>
    <w:rsid w:val="000625EE"/>
    <w:rsid w:val="000707E5"/>
    <w:rsid w:val="0009709A"/>
    <w:rsid w:val="000A25BB"/>
    <w:rsid w:val="000B16C9"/>
    <w:rsid w:val="000B68A2"/>
    <w:rsid w:val="000C1949"/>
    <w:rsid w:val="000C337E"/>
    <w:rsid w:val="000C7E4C"/>
    <w:rsid w:val="000D00DE"/>
    <w:rsid w:val="000D6F2C"/>
    <w:rsid w:val="000E043B"/>
    <w:rsid w:val="000E4FF3"/>
    <w:rsid w:val="00114C38"/>
    <w:rsid w:val="00122A4F"/>
    <w:rsid w:val="00144FEF"/>
    <w:rsid w:val="00150A5D"/>
    <w:rsid w:val="00164F3E"/>
    <w:rsid w:val="0017308D"/>
    <w:rsid w:val="00187788"/>
    <w:rsid w:val="001A2D82"/>
    <w:rsid w:val="001B7709"/>
    <w:rsid w:val="001C653A"/>
    <w:rsid w:val="001C664C"/>
    <w:rsid w:val="001D5F94"/>
    <w:rsid w:val="001F3FDC"/>
    <w:rsid w:val="00203C3E"/>
    <w:rsid w:val="002053FD"/>
    <w:rsid w:val="00210146"/>
    <w:rsid w:val="00215655"/>
    <w:rsid w:val="002225DC"/>
    <w:rsid w:val="002358CD"/>
    <w:rsid w:val="0025089C"/>
    <w:rsid w:val="002617AD"/>
    <w:rsid w:val="00286E13"/>
    <w:rsid w:val="002900AC"/>
    <w:rsid w:val="002A40F7"/>
    <w:rsid w:val="002B226E"/>
    <w:rsid w:val="002B6553"/>
    <w:rsid w:val="002C3CFD"/>
    <w:rsid w:val="002C4B8E"/>
    <w:rsid w:val="002F09E6"/>
    <w:rsid w:val="00301165"/>
    <w:rsid w:val="00303246"/>
    <w:rsid w:val="0030792B"/>
    <w:rsid w:val="00343FB7"/>
    <w:rsid w:val="0034522D"/>
    <w:rsid w:val="00351713"/>
    <w:rsid w:val="00367970"/>
    <w:rsid w:val="003763CC"/>
    <w:rsid w:val="00377856"/>
    <w:rsid w:val="00385C26"/>
    <w:rsid w:val="00386CB0"/>
    <w:rsid w:val="003B1932"/>
    <w:rsid w:val="003C0711"/>
    <w:rsid w:val="003D7A8B"/>
    <w:rsid w:val="003E1B30"/>
    <w:rsid w:val="003F257A"/>
    <w:rsid w:val="00413CC9"/>
    <w:rsid w:val="00415F50"/>
    <w:rsid w:val="004210DC"/>
    <w:rsid w:val="00423334"/>
    <w:rsid w:val="004378B1"/>
    <w:rsid w:val="00437993"/>
    <w:rsid w:val="00464675"/>
    <w:rsid w:val="00472A0E"/>
    <w:rsid w:val="00477CF8"/>
    <w:rsid w:val="0048190C"/>
    <w:rsid w:val="004A113F"/>
    <w:rsid w:val="004B0AA6"/>
    <w:rsid w:val="004B6230"/>
    <w:rsid w:val="004C7B02"/>
    <w:rsid w:val="004C7B72"/>
    <w:rsid w:val="004E380F"/>
    <w:rsid w:val="004F0D73"/>
    <w:rsid w:val="004F2083"/>
    <w:rsid w:val="00511B15"/>
    <w:rsid w:val="00526BAA"/>
    <w:rsid w:val="00531134"/>
    <w:rsid w:val="005408F7"/>
    <w:rsid w:val="0054303A"/>
    <w:rsid w:val="00547F56"/>
    <w:rsid w:val="00575C5C"/>
    <w:rsid w:val="00583097"/>
    <w:rsid w:val="005879F0"/>
    <w:rsid w:val="005A472A"/>
    <w:rsid w:val="005A7529"/>
    <w:rsid w:val="005B0A4F"/>
    <w:rsid w:val="005B3F2D"/>
    <w:rsid w:val="005C3322"/>
    <w:rsid w:val="005C6824"/>
    <w:rsid w:val="005E0D68"/>
    <w:rsid w:val="005F5201"/>
    <w:rsid w:val="00603751"/>
    <w:rsid w:val="00622A8F"/>
    <w:rsid w:val="00622F5B"/>
    <w:rsid w:val="00626349"/>
    <w:rsid w:val="00647967"/>
    <w:rsid w:val="006561A9"/>
    <w:rsid w:val="00673BFB"/>
    <w:rsid w:val="0068095D"/>
    <w:rsid w:val="00686AAE"/>
    <w:rsid w:val="006875CF"/>
    <w:rsid w:val="00693779"/>
    <w:rsid w:val="00696F2D"/>
    <w:rsid w:val="006A6C2A"/>
    <w:rsid w:val="006B058F"/>
    <w:rsid w:val="006B3478"/>
    <w:rsid w:val="006B4F59"/>
    <w:rsid w:val="006B551F"/>
    <w:rsid w:val="006B692E"/>
    <w:rsid w:val="006B7F64"/>
    <w:rsid w:val="006D0147"/>
    <w:rsid w:val="006D221E"/>
    <w:rsid w:val="006D6DE8"/>
    <w:rsid w:val="006D6E2C"/>
    <w:rsid w:val="006F7166"/>
    <w:rsid w:val="006F7D5C"/>
    <w:rsid w:val="0071428A"/>
    <w:rsid w:val="00726B02"/>
    <w:rsid w:val="00734E81"/>
    <w:rsid w:val="00735E57"/>
    <w:rsid w:val="0073625D"/>
    <w:rsid w:val="007365C7"/>
    <w:rsid w:val="007379B2"/>
    <w:rsid w:val="00740959"/>
    <w:rsid w:val="0074293A"/>
    <w:rsid w:val="0075040D"/>
    <w:rsid w:val="00751E54"/>
    <w:rsid w:val="007625DF"/>
    <w:rsid w:val="0077330B"/>
    <w:rsid w:val="007A149A"/>
    <w:rsid w:val="007A6FF7"/>
    <w:rsid w:val="007B310B"/>
    <w:rsid w:val="007B66D5"/>
    <w:rsid w:val="007B75BC"/>
    <w:rsid w:val="007E0361"/>
    <w:rsid w:val="007E0524"/>
    <w:rsid w:val="007F2CFA"/>
    <w:rsid w:val="007F7085"/>
    <w:rsid w:val="00813717"/>
    <w:rsid w:val="008213CE"/>
    <w:rsid w:val="00824271"/>
    <w:rsid w:val="00833CCB"/>
    <w:rsid w:val="00842A7E"/>
    <w:rsid w:val="00852E79"/>
    <w:rsid w:val="0087007B"/>
    <w:rsid w:val="008730EB"/>
    <w:rsid w:val="008B1261"/>
    <w:rsid w:val="008D48BA"/>
    <w:rsid w:val="008D72E8"/>
    <w:rsid w:val="008E551C"/>
    <w:rsid w:val="008F10D9"/>
    <w:rsid w:val="008F3227"/>
    <w:rsid w:val="009035B9"/>
    <w:rsid w:val="009108FE"/>
    <w:rsid w:val="00911CE7"/>
    <w:rsid w:val="00913DC4"/>
    <w:rsid w:val="00915B99"/>
    <w:rsid w:val="00923DE9"/>
    <w:rsid w:val="009463BE"/>
    <w:rsid w:val="00950BF6"/>
    <w:rsid w:val="0096162A"/>
    <w:rsid w:val="00964BB6"/>
    <w:rsid w:val="00965C3D"/>
    <w:rsid w:val="00966008"/>
    <w:rsid w:val="009715E4"/>
    <w:rsid w:val="009726C3"/>
    <w:rsid w:val="009828CF"/>
    <w:rsid w:val="00983001"/>
    <w:rsid w:val="009847A0"/>
    <w:rsid w:val="009948B4"/>
    <w:rsid w:val="009A2454"/>
    <w:rsid w:val="009B4F94"/>
    <w:rsid w:val="009D0823"/>
    <w:rsid w:val="009D1C69"/>
    <w:rsid w:val="009E5FAB"/>
    <w:rsid w:val="009E6868"/>
    <w:rsid w:val="009E7529"/>
    <w:rsid w:val="009F64B6"/>
    <w:rsid w:val="00A237CA"/>
    <w:rsid w:val="00A30A32"/>
    <w:rsid w:val="00A31D45"/>
    <w:rsid w:val="00A54DCB"/>
    <w:rsid w:val="00A71E42"/>
    <w:rsid w:val="00A75F0A"/>
    <w:rsid w:val="00A82A31"/>
    <w:rsid w:val="00A849A6"/>
    <w:rsid w:val="00A91A18"/>
    <w:rsid w:val="00A92729"/>
    <w:rsid w:val="00A92DD4"/>
    <w:rsid w:val="00A93C80"/>
    <w:rsid w:val="00AB3D7E"/>
    <w:rsid w:val="00AB5107"/>
    <w:rsid w:val="00AC0744"/>
    <w:rsid w:val="00AD1533"/>
    <w:rsid w:val="00AE126B"/>
    <w:rsid w:val="00AE3B2B"/>
    <w:rsid w:val="00AF48F5"/>
    <w:rsid w:val="00B07BCC"/>
    <w:rsid w:val="00B10C1C"/>
    <w:rsid w:val="00B11DC0"/>
    <w:rsid w:val="00B16B11"/>
    <w:rsid w:val="00B22B52"/>
    <w:rsid w:val="00B323E9"/>
    <w:rsid w:val="00B35746"/>
    <w:rsid w:val="00B35E78"/>
    <w:rsid w:val="00B3646C"/>
    <w:rsid w:val="00B92A22"/>
    <w:rsid w:val="00BA794F"/>
    <w:rsid w:val="00BB14AB"/>
    <w:rsid w:val="00BF3011"/>
    <w:rsid w:val="00BF3B4A"/>
    <w:rsid w:val="00C008EA"/>
    <w:rsid w:val="00C0139A"/>
    <w:rsid w:val="00C06481"/>
    <w:rsid w:val="00C20DDF"/>
    <w:rsid w:val="00C23EBD"/>
    <w:rsid w:val="00C32462"/>
    <w:rsid w:val="00C33600"/>
    <w:rsid w:val="00C503EE"/>
    <w:rsid w:val="00C653BE"/>
    <w:rsid w:val="00C65968"/>
    <w:rsid w:val="00C67230"/>
    <w:rsid w:val="00C67FA0"/>
    <w:rsid w:val="00C71DF0"/>
    <w:rsid w:val="00C8042B"/>
    <w:rsid w:val="00C81C06"/>
    <w:rsid w:val="00C916F4"/>
    <w:rsid w:val="00CA54E0"/>
    <w:rsid w:val="00CD79C1"/>
    <w:rsid w:val="00CF11BC"/>
    <w:rsid w:val="00D245C9"/>
    <w:rsid w:val="00D425E3"/>
    <w:rsid w:val="00D74BC7"/>
    <w:rsid w:val="00DC13DA"/>
    <w:rsid w:val="00DC2016"/>
    <w:rsid w:val="00DE3A85"/>
    <w:rsid w:val="00E0405A"/>
    <w:rsid w:val="00E05E1F"/>
    <w:rsid w:val="00E24003"/>
    <w:rsid w:val="00E32750"/>
    <w:rsid w:val="00E33D72"/>
    <w:rsid w:val="00E458BB"/>
    <w:rsid w:val="00E66511"/>
    <w:rsid w:val="00E7466F"/>
    <w:rsid w:val="00E86CF5"/>
    <w:rsid w:val="00EA301E"/>
    <w:rsid w:val="00EA432A"/>
    <w:rsid w:val="00EA5010"/>
    <w:rsid w:val="00EB75B0"/>
    <w:rsid w:val="00EC20BF"/>
    <w:rsid w:val="00ED2B6D"/>
    <w:rsid w:val="00ED76B0"/>
    <w:rsid w:val="00EE0A0B"/>
    <w:rsid w:val="00EE110F"/>
    <w:rsid w:val="00EE4127"/>
    <w:rsid w:val="00EF2C28"/>
    <w:rsid w:val="00F227A5"/>
    <w:rsid w:val="00F25996"/>
    <w:rsid w:val="00F326A0"/>
    <w:rsid w:val="00F47F06"/>
    <w:rsid w:val="00F50F33"/>
    <w:rsid w:val="00F70514"/>
    <w:rsid w:val="00F75CD6"/>
    <w:rsid w:val="00F811C8"/>
    <w:rsid w:val="00F8300B"/>
    <w:rsid w:val="00F853C7"/>
    <w:rsid w:val="00F86801"/>
    <w:rsid w:val="00F94E5E"/>
    <w:rsid w:val="00FA24C3"/>
    <w:rsid w:val="00FA3451"/>
    <w:rsid w:val="00FD4C20"/>
    <w:rsid w:val="00FE2690"/>
    <w:rsid w:val="00FE39C7"/>
    <w:rsid w:val="00FE71AA"/>
    <w:rsid w:val="00FE7D1F"/>
    <w:rsid w:val="00FF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1378</TotalTime>
  <Pages>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241</cp:revision>
  <dcterms:created xsi:type="dcterms:W3CDTF">2022-10-25T18:06:00Z</dcterms:created>
  <dcterms:modified xsi:type="dcterms:W3CDTF">2022-10-26T17:06:00Z</dcterms:modified>
</cp:coreProperties>
</file>