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7B8AB51A"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633D9228"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0C58BA59"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4CCA6527"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48A741F1"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483756F8"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23D4BBEF"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66F86507"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1820628A" w14:textId="77777777" w:rsidR="007A149A" w:rsidRPr="006C7F42" w:rsidRDefault="007A149A" w:rsidP="006B692E">
      <w:pPr>
        <w:suppressAutoHyphens/>
        <w:spacing w:line="240" w:lineRule="auto"/>
        <w:contextualSpacing/>
        <w:jc w:val="center"/>
        <w:rPr>
          <w:rFonts w:asciiTheme="majorHAnsi" w:eastAsia="Calibri" w:hAnsiTheme="majorHAnsi" w:cstheme="majorHAnsi"/>
          <w:b/>
          <w:bCs/>
          <w:lang w:val="en-US"/>
        </w:rPr>
      </w:pPr>
    </w:p>
    <w:p w14:paraId="45582EDF" w14:textId="5BDDC53B" w:rsidR="006B058F" w:rsidRPr="006C7F42" w:rsidRDefault="009A2454" w:rsidP="006B692E">
      <w:pPr>
        <w:pStyle w:val="Heading1"/>
        <w:rPr>
          <w:sz w:val="22"/>
          <w:szCs w:val="22"/>
          <w:lang w:val="en-US"/>
        </w:rPr>
      </w:pPr>
      <w:r w:rsidRPr="006C7F42">
        <w:rPr>
          <w:sz w:val="22"/>
          <w:szCs w:val="22"/>
          <w:lang w:val="en-US"/>
        </w:rPr>
        <w:t xml:space="preserve">MAT 303 Module </w:t>
      </w:r>
      <w:r w:rsidR="00CF2164">
        <w:rPr>
          <w:sz w:val="22"/>
          <w:szCs w:val="22"/>
          <w:lang w:val="en-US"/>
        </w:rPr>
        <w:t>Six</w:t>
      </w:r>
      <w:r w:rsidRPr="006C7F42">
        <w:rPr>
          <w:sz w:val="22"/>
          <w:szCs w:val="22"/>
          <w:lang w:val="en-US"/>
        </w:rPr>
        <w:t xml:space="preserve"> Problem Set Report</w:t>
      </w:r>
    </w:p>
    <w:p w14:paraId="2161FC31" w14:textId="77777777" w:rsidR="00AE126B" w:rsidRPr="006C7F42" w:rsidRDefault="00AE126B" w:rsidP="006B692E">
      <w:pPr>
        <w:suppressAutoHyphens/>
        <w:spacing w:line="240" w:lineRule="auto"/>
        <w:contextualSpacing/>
        <w:jc w:val="center"/>
        <w:rPr>
          <w:rFonts w:asciiTheme="majorHAnsi" w:eastAsia="Calibri" w:hAnsiTheme="majorHAnsi" w:cstheme="majorHAnsi"/>
          <w:b/>
          <w:bCs/>
          <w:lang w:val="en-US"/>
        </w:rPr>
      </w:pPr>
    </w:p>
    <w:p w14:paraId="630AECEA" w14:textId="72D56B3A" w:rsidR="006B058F" w:rsidRPr="006C7F42" w:rsidRDefault="00CF2164" w:rsidP="006B692E">
      <w:pPr>
        <w:suppressAutoHyphens/>
        <w:spacing w:line="240" w:lineRule="auto"/>
        <w:contextualSpacing/>
        <w:jc w:val="center"/>
        <w:rPr>
          <w:rFonts w:asciiTheme="majorHAnsi" w:eastAsia="Calibri" w:hAnsiTheme="majorHAnsi" w:cstheme="majorHAnsi"/>
          <w:lang w:val="en-US"/>
        </w:rPr>
      </w:pPr>
      <w:r>
        <w:rPr>
          <w:rFonts w:asciiTheme="majorHAnsi" w:eastAsia="Calibri" w:hAnsiTheme="majorHAnsi" w:cstheme="majorHAnsi"/>
          <w:lang w:val="en-US"/>
        </w:rPr>
        <w:t>Decision Trees</w:t>
      </w:r>
    </w:p>
    <w:p w14:paraId="316D5DC6" w14:textId="77777777" w:rsidR="0030792B" w:rsidRPr="006C7F42" w:rsidRDefault="0030792B" w:rsidP="006B692E">
      <w:pPr>
        <w:suppressAutoHyphens/>
        <w:spacing w:line="240" w:lineRule="auto"/>
        <w:contextualSpacing/>
        <w:jc w:val="center"/>
        <w:rPr>
          <w:rFonts w:asciiTheme="majorHAnsi" w:eastAsia="Calibri" w:hAnsiTheme="majorHAnsi" w:cstheme="majorHAnsi"/>
          <w:lang w:val="en-US"/>
        </w:rPr>
      </w:pPr>
    </w:p>
    <w:p w14:paraId="352FA6EC" w14:textId="374D9F64" w:rsidR="006B058F" w:rsidRPr="006C7F42" w:rsidRDefault="00036D3C" w:rsidP="006B692E">
      <w:pPr>
        <w:suppressAutoHyphens/>
        <w:spacing w:line="240" w:lineRule="auto"/>
        <w:contextualSpacing/>
        <w:jc w:val="center"/>
        <w:rPr>
          <w:rFonts w:asciiTheme="majorHAnsi" w:eastAsia="Calibri" w:hAnsiTheme="majorHAnsi" w:cstheme="majorHAnsi"/>
          <w:lang w:val="en-US"/>
        </w:rPr>
      </w:pPr>
      <w:r w:rsidRPr="006C7F42">
        <w:rPr>
          <w:rFonts w:asciiTheme="majorHAnsi" w:eastAsia="Calibri" w:hAnsiTheme="majorHAnsi" w:cstheme="majorHAnsi"/>
          <w:lang w:val="en-US"/>
        </w:rPr>
        <w:t>Brandon Hobbs</w:t>
      </w:r>
    </w:p>
    <w:p w14:paraId="00238461" w14:textId="30C70802" w:rsidR="006B058F" w:rsidRPr="006C7F42" w:rsidRDefault="00036D3C" w:rsidP="006B692E">
      <w:pPr>
        <w:suppressAutoHyphens/>
        <w:spacing w:line="240" w:lineRule="auto"/>
        <w:contextualSpacing/>
        <w:jc w:val="center"/>
        <w:rPr>
          <w:rFonts w:asciiTheme="majorHAnsi" w:eastAsia="Calibri" w:hAnsiTheme="majorHAnsi" w:cstheme="majorHAnsi"/>
          <w:lang w:val="en-US"/>
        </w:rPr>
      </w:pPr>
      <w:r w:rsidRPr="006C7F42">
        <w:rPr>
          <w:rFonts w:asciiTheme="majorHAnsi" w:eastAsia="Calibri" w:hAnsiTheme="majorHAnsi" w:cstheme="majorHAnsi"/>
          <w:lang w:val="en-US"/>
        </w:rPr>
        <w:t>Brandon.Hobbs@snhu.edu</w:t>
      </w:r>
    </w:p>
    <w:p w14:paraId="6D9A2C24" w14:textId="49097196" w:rsidR="006B058F" w:rsidRPr="006C7F42" w:rsidRDefault="009A2454" w:rsidP="006B692E">
      <w:pPr>
        <w:suppressAutoHyphens/>
        <w:spacing w:line="240" w:lineRule="auto"/>
        <w:contextualSpacing/>
        <w:jc w:val="center"/>
        <w:rPr>
          <w:rFonts w:asciiTheme="majorHAnsi" w:eastAsia="Calibri" w:hAnsiTheme="majorHAnsi" w:cstheme="majorHAnsi"/>
          <w:lang w:val="en-US"/>
        </w:rPr>
      </w:pPr>
      <w:r w:rsidRPr="006C7F42">
        <w:rPr>
          <w:rFonts w:asciiTheme="majorHAnsi" w:eastAsia="Calibri" w:hAnsiTheme="majorHAnsi" w:cstheme="majorHAnsi"/>
          <w:lang w:val="en-US"/>
        </w:rPr>
        <w:t>Southern New Hampshire University</w:t>
      </w:r>
    </w:p>
    <w:p w14:paraId="0A5774E4" w14:textId="582C09CC" w:rsidR="00AE126B" w:rsidRPr="006C7F42" w:rsidRDefault="00AE126B" w:rsidP="006B692E">
      <w:pPr>
        <w:suppressAutoHyphens/>
        <w:spacing w:line="240" w:lineRule="auto"/>
        <w:contextualSpacing/>
        <w:rPr>
          <w:rFonts w:asciiTheme="majorHAnsi" w:eastAsia="Calibri" w:hAnsiTheme="majorHAnsi" w:cstheme="majorHAnsi"/>
          <w:highlight w:val="yellow"/>
          <w:lang w:val="en-US"/>
        </w:rPr>
      </w:pPr>
      <w:r w:rsidRPr="006C7F42">
        <w:rPr>
          <w:rFonts w:asciiTheme="majorHAnsi" w:eastAsia="Calibri" w:hAnsiTheme="majorHAnsi" w:cstheme="majorHAnsi"/>
          <w:highlight w:val="yellow"/>
          <w:lang w:val="en-US"/>
        </w:rPr>
        <w:br w:type="page"/>
      </w:r>
    </w:p>
    <w:p w14:paraId="567D8A33" w14:textId="57353B15" w:rsidR="006B058F" w:rsidRPr="006C7F42" w:rsidRDefault="009A2454" w:rsidP="006B692E">
      <w:pPr>
        <w:pStyle w:val="Heading2"/>
        <w:rPr>
          <w:lang w:val="en-US"/>
        </w:rPr>
      </w:pPr>
      <w:bookmarkStart w:id="0" w:name="_heading=h.gjdgxs" w:colFirst="0" w:colLast="0"/>
      <w:bookmarkEnd w:id="0"/>
      <w:r w:rsidRPr="006C7F42">
        <w:rPr>
          <w:lang w:val="en-US"/>
        </w:rPr>
        <w:lastRenderedPageBreak/>
        <w:t xml:space="preserve">Introduction </w:t>
      </w:r>
    </w:p>
    <w:p w14:paraId="09CE3101" w14:textId="77777777" w:rsidR="007A149A" w:rsidRPr="006C7F42" w:rsidRDefault="007A149A" w:rsidP="008E551C">
      <w:pPr>
        <w:suppressAutoHyphens/>
        <w:spacing w:line="240" w:lineRule="auto"/>
        <w:contextualSpacing/>
        <w:rPr>
          <w:rFonts w:asciiTheme="majorHAnsi" w:eastAsia="Calibri" w:hAnsiTheme="majorHAnsi" w:cstheme="majorHAnsi"/>
          <w:i/>
          <w:lang w:val="en-US"/>
        </w:rPr>
      </w:pPr>
    </w:p>
    <w:p w14:paraId="342F65CB" w14:textId="021733F7" w:rsidR="00A10863" w:rsidRDefault="00A10863" w:rsidP="006B692E">
      <w:pPr>
        <w:suppressAutoHyphens/>
        <w:spacing w:line="240" w:lineRule="auto"/>
        <w:contextualSpacing/>
        <w:rPr>
          <w:rFonts w:asciiTheme="majorHAnsi" w:eastAsia="Calibri" w:hAnsiTheme="majorHAnsi" w:cstheme="majorHAnsi"/>
          <w:lang w:val="en-US"/>
        </w:rPr>
      </w:pPr>
      <w:r>
        <w:rPr>
          <w:rFonts w:asciiTheme="majorHAnsi" w:eastAsia="Calibri" w:hAnsiTheme="majorHAnsi" w:cstheme="majorHAnsi"/>
          <w:lang w:val="en-US"/>
        </w:rPr>
        <w:t>Two CART analyses will be created in this report. The first tree will be a classification tree using the credit data from Week 5. The second data set consists of the economic data set from Week 3.</w:t>
      </w:r>
    </w:p>
    <w:p w14:paraId="3722F2B3" w14:textId="77777777" w:rsidR="00A10863" w:rsidRDefault="00A10863" w:rsidP="006B692E">
      <w:pPr>
        <w:suppressAutoHyphens/>
        <w:spacing w:line="240" w:lineRule="auto"/>
        <w:contextualSpacing/>
        <w:rPr>
          <w:rFonts w:asciiTheme="majorHAnsi" w:eastAsia="Calibri" w:hAnsiTheme="majorHAnsi" w:cstheme="majorHAnsi"/>
          <w:lang w:val="en-US"/>
        </w:rPr>
      </w:pPr>
    </w:p>
    <w:p w14:paraId="19AF9A6A" w14:textId="3FC501BC" w:rsidR="00AD1533" w:rsidRDefault="00FA3451" w:rsidP="006B692E">
      <w:pPr>
        <w:suppressAutoHyphens/>
        <w:spacing w:line="240" w:lineRule="auto"/>
        <w:contextualSpacing/>
        <w:rPr>
          <w:rFonts w:asciiTheme="majorHAnsi" w:eastAsia="Calibri" w:hAnsiTheme="majorHAnsi" w:cstheme="majorHAnsi"/>
          <w:lang w:val="en-US"/>
        </w:rPr>
      </w:pPr>
      <w:r w:rsidRPr="006C7F42">
        <w:rPr>
          <w:rFonts w:asciiTheme="majorHAnsi" w:eastAsia="Calibri" w:hAnsiTheme="majorHAnsi" w:cstheme="majorHAnsi"/>
          <w:lang w:val="en-US"/>
        </w:rPr>
        <w:t xml:space="preserve">The </w:t>
      </w:r>
      <w:r w:rsidR="00A10863">
        <w:rPr>
          <w:rFonts w:asciiTheme="majorHAnsi" w:eastAsia="Calibri" w:hAnsiTheme="majorHAnsi" w:cstheme="majorHAnsi"/>
          <w:lang w:val="en-US"/>
        </w:rPr>
        <w:t xml:space="preserve">credit </w:t>
      </w:r>
      <w:r w:rsidRPr="006C7F42">
        <w:rPr>
          <w:rFonts w:asciiTheme="majorHAnsi" w:eastAsia="Calibri" w:hAnsiTheme="majorHAnsi" w:cstheme="majorHAnsi"/>
          <w:lang w:val="en-US"/>
        </w:rPr>
        <w:t xml:space="preserve">data set being </w:t>
      </w:r>
      <w:r w:rsidR="0071428A" w:rsidRPr="006C7F42">
        <w:rPr>
          <w:rFonts w:asciiTheme="majorHAnsi" w:eastAsia="Calibri" w:hAnsiTheme="majorHAnsi" w:cstheme="majorHAnsi"/>
          <w:lang w:val="en-US"/>
        </w:rPr>
        <w:t>analyzed</w:t>
      </w:r>
      <w:r w:rsidRPr="006C7F42">
        <w:rPr>
          <w:rFonts w:asciiTheme="majorHAnsi" w:eastAsia="Calibri" w:hAnsiTheme="majorHAnsi" w:cstheme="majorHAnsi"/>
          <w:lang w:val="en-US"/>
        </w:rPr>
        <w:t xml:space="preserve"> consists of </w:t>
      </w:r>
      <w:r w:rsidR="001C0FA8" w:rsidRPr="006C7F42">
        <w:rPr>
          <w:rFonts w:asciiTheme="majorHAnsi" w:eastAsia="Calibri" w:hAnsiTheme="majorHAnsi" w:cstheme="majorHAnsi"/>
          <w:lang w:val="en-US"/>
        </w:rPr>
        <w:t>600</w:t>
      </w:r>
      <w:r w:rsidRPr="006C7F42">
        <w:rPr>
          <w:rFonts w:asciiTheme="majorHAnsi" w:eastAsia="Calibri" w:hAnsiTheme="majorHAnsi" w:cstheme="majorHAnsi"/>
          <w:lang w:val="en-US"/>
        </w:rPr>
        <w:t xml:space="preserve"> rows and </w:t>
      </w:r>
      <w:r w:rsidR="001C0FA8" w:rsidRPr="006C7F42">
        <w:rPr>
          <w:rFonts w:asciiTheme="majorHAnsi" w:eastAsia="Calibri" w:hAnsiTheme="majorHAnsi" w:cstheme="majorHAnsi"/>
          <w:lang w:val="en-US"/>
        </w:rPr>
        <w:t>8</w:t>
      </w:r>
      <w:r w:rsidR="00740959" w:rsidRPr="006C7F42">
        <w:rPr>
          <w:rFonts w:asciiTheme="majorHAnsi" w:eastAsia="Calibri" w:hAnsiTheme="majorHAnsi" w:cstheme="majorHAnsi"/>
          <w:lang w:val="en-US"/>
        </w:rPr>
        <w:t xml:space="preserve"> columns. Each row contains data about a</w:t>
      </w:r>
      <w:r w:rsidR="00F86801" w:rsidRPr="006C7F42">
        <w:rPr>
          <w:rFonts w:asciiTheme="majorHAnsi" w:eastAsia="Calibri" w:hAnsiTheme="majorHAnsi" w:cstheme="majorHAnsi"/>
          <w:lang w:val="en-US"/>
        </w:rPr>
        <w:t xml:space="preserve"> particular</w:t>
      </w:r>
      <w:r w:rsidR="00740959" w:rsidRPr="006C7F42">
        <w:rPr>
          <w:rFonts w:asciiTheme="majorHAnsi" w:eastAsia="Calibri" w:hAnsiTheme="majorHAnsi" w:cstheme="majorHAnsi"/>
          <w:lang w:val="en-US"/>
        </w:rPr>
        <w:t xml:space="preserve"> </w:t>
      </w:r>
      <w:r w:rsidR="00436F96" w:rsidRPr="006C7F42">
        <w:rPr>
          <w:rFonts w:asciiTheme="majorHAnsi" w:eastAsia="Calibri" w:hAnsiTheme="majorHAnsi" w:cstheme="majorHAnsi"/>
          <w:lang w:val="en-US"/>
        </w:rPr>
        <w:t>credit seeking individual</w:t>
      </w:r>
      <w:r w:rsidR="006561A9" w:rsidRPr="006C7F42">
        <w:rPr>
          <w:rFonts w:asciiTheme="majorHAnsi" w:eastAsia="Calibri" w:hAnsiTheme="majorHAnsi" w:cstheme="majorHAnsi"/>
          <w:lang w:val="en-US"/>
        </w:rPr>
        <w:t xml:space="preserve">, e.g., </w:t>
      </w:r>
      <w:r w:rsidR="00436F96" w:rsidRPr="006C7F42">
        <w:rPr>
          <w:rFonts w:asciiTheme="majorHAnsi" w:eastAsia="Calibri" w:hAnsiTheme="majorHAnsi" w:cstheme="majorHAnsi"/>
          <w:i/>
          <w:iCs/>
          <w:lang w:val="en-US"/>
        </w:rPr>
        <w:t>default</w:t>
      </w:r>
      <w:r w:rsidR="006561A9" w:rsidRPr="006C7F42">
        <w:rPr>
          <w:rFonts w:asciiTheme="majorHAnsi" w:eastAsia="Calibri" w:hAnsiTheme="majorHAnsi" w:cstheme="majorHAnsi"/>
          <w:lang w:val="en-US"/>
        </w:rPr>
        <w:t xml:space="preserve">, </w:t>
      </w:r>
      <w:r w:rsidR="00436F96" w:rsidRPr="006C7F42">
        <w:rPr>
          <w:rFonts w:asciiTheme="majorHAnsi" w:eastAsia="Calibri" w:hAnsiTheme="majorHAnsi" w:cstheme="majorHAnsi"/>
          <w:i/>
          <w:iCs/>
          <w:lang w:val="en-US"/>
        </w:rPr>
        <w:t>sex</w:t>
      </w:r>
      <w:r w:rsidR="006561A9" w:rsidRPr="006C7F42">
        <w:rPr>
          <w:rFonts w:asciiTheme="majorHAnsi" w:eastAsia="Calibri" w:hAnsiTheme="majorHAnsi" w:cstheme="majorHAnsi"/>
          <w:lang w:val="en-US"/>
        </w:rPr>
        <w:t xml:space="preserve">, </w:t>
      </w:r>
      <w:r w:rsidR="00436F96" w:rsidRPr="006C7F42">
        <w:rPr>
          <w:rFonts w:asciiTheme="majorHAnsi" w:eastAsia="Calibri" w:hAnsiTheme="majorHAnsi" w:cstheme="majorHAnsi"/>
          <w:i/>
          <w:iCs/>
          <w:lang w:val="en-US"/>
        </w:rPr>
        <w:t>education</w:t>
      </w:r>
      <w:r w:rsidR="006561A9" w:rsidRPr="006C7F42">
        <w:rPr>
          <w:rFonts w:asciiTheme="majorHAnsi" w:eastAsia="Calibri" w:hAnsiTheme="majorHAnsi" w:cstheme="majorHAnsi"/>
          <w:lang w:val="en-US"/>
        </w:rPr>
        <w:t xml:space="preserve">, etc. See </w:t>
      </w:r>
      <w:r w:rsidR="00AD1533" w:rsidRPr="006C7F42">
        <w:rPr>
          <w:rFonts w:asciiTheme="majorHAnsi" w:eastAsia="Calibri" w:hAnsiTheme="majorHAnsi" w:cstheme="majorHAnsi"/>
          <w:lang w:val="en-US"/>
        </w:rPr>
        <w:t>F</w:t>
      </w:r>
      <w:r w:rsidR="006561A9" w:rsidRPr="006C7F42">
        <w:rPr>
          <w:rFonts w:asciiTheme="majorHAnsi" w:eastAsia="Calibri" w:hAnsiTheme="majorHAnsi" w:cstheme="majorHAnsi"/>
          <w:lang w:val="en-US"/>
        </w:rPr>
        <w:t xml:space="preserve">igure 1 </w:t>
      </w:r>
      <w:r w:rsidR="00A10863">
        <w:rPr>
          <w:rFonts w:asciiTheme="majorHAnsi" w:eastAsia="Calibri" w:hAnsiTheme="majorHAnsi" w:cstheme="majorHAnsi"/>
          <w:lang w:val="en-US"/>
        </w:rPr>
        <w:t xml:space="preserve">upper </w:t>
      </w:r>
      <w:r w:rsidR="006561A9" w:rsidRPr="006C7F42">
        <w:rPr>
          <w:rFonts w:asciiTheme="majorHAnsi" w:eastAsia="Calibri" w:hAnsiTheme="majorHAnsi" w:cstheme="majorHAnsi"/>
          <w:lang w:val="en-US"/>
        </w:rPr>
        <w:t>for the first few rows</w:t>
      </w:r>
      <w:r w:rsidR="00AD1533" w:rsidRPr="006C7F42">
        <w:rPr>
          <w:rFonts w:asciiTheme="majorHAnsi" w:eastAsia="Calibri" w:hAnsiTheme="majorHAnsi" w:cstheme="majorHAnsi"/>
          <w:lang w:val="en-US"/>
        </w:rPr>
        <w:t xml:space="preserve"> for data.</w:t>
      </w:r>
    </w:p>
    <w:p w14:paraId="03E04D7C" w14:textId="4F094CC3" w:rsidR="00A10863" w:rsidRDefault="00A10863" w:rsidP="006B692E">
      <w:pPr>
        <w:suppressAutoHyphens/>
        <w:spacing w:line="240" w:lineRule="auto"/>
        <w:contextualSpacing/>
        <w:rPr>
          <w:rFonts w:asciiTheme="majorHAnsi" w:eastAsia="Calibri" w:hAnsiTheme="majorHAnsi" w:cstheme="majorHAnsi"/>
          <w:lang w:val="en-US"/>
        </w:rPr>
      </w:pPr>
    </w:p>
    <w:p w14:paraId="32D2AFF4" w14:textId="10EDDFFB" w:rsidR="00A10863" w:rsidRPr="006C7F42" w:rsidRDefault="00A10863" w:rsidP="006B692E">
      <w:pPr>
        <w:suppressAutoHyphens/>
        <w:spacing w:line="240" w:lineRule="auto"/>
        <w:contextualSpacing/>
        <w:rPr>
          <w:rFonts w:asciiTheme="majorHAnsi" w:eastAsia="Calibri" w:hAnsiTheme="majorHAnsi" w:cstheme="majorHAnsi"/>
          <w:lang w:val="en-US"/>
        </w:rPr>
      </w:pPr>
      <w:r w:rsidRPr="00967B8D">
        <w:rPr>
          <w:rFonts w:asciiTheme="majorHAnsi" w:eastAsia="Calibri" w:hAnsiTheme="majorHAnsi" w:cstheme="majorHAnsi"/>
          <w:lang w:val="en-US"/>
        </w:rPr>
        <w:t xml:space="preserve">The </w:t>
      </w:r>
      <w:r w:rsidR="001B3AB7">
        <w:rPr>
          <w:rFonts w:asciiTheme="majorHAnsi" w:eastAsia="Calibri" w:hAnsiTheme="majorHAnsi" w:cstheme="majorHAnsi"/>
          <w:lang w:val="en-US"/>
        </w:rPr>
        <w:t>economic</w:t>
      </w:r>
      <w:r>
        <w:rPr>
          <w:rFonts w:asciiTheme="majorHAnsi" w:eastAsia="Calibri" w:hAnsiTheme="majorHAnsi" w:cstheme="majorHAnsi"/>
          <w:lang w:val="en-US"/>
        </w:rPr>
        <w:t xml:space="preserve"> </w:t>
      </w:r>
      <w:r w:rsidRPr="00967B8D">
        <w:rPr>
          <w:rFonts w:asciiTheme="majorHAnsi" w:eastAsia="Calibri" w:hAnsiTheme="majorHAnsi" w:cstheme="majorHAnsi"/>
          <w:lang w:val="en-US"/>
        </w:rPr>
        <w:t xml:space="preserve">data set being analyzed consists of 99 rows and 6 columns. Each row contains data about a particular economic period, e.g., </w:t>
      </w:r>
      <w:r w:rsidRPr="00967B8D">
        <w:rPr>
          <w:rFonts w:asciiTheme="majorHAnsi" w:eastAsia="Calibri" w:hAnsiTheme="majorHAnsi" w:cstheme="majorHAnsi"/>
          <w:i/>
          <w:iCs/>
          <w:lang w:val="en-US"/>
        </w:rPr>
        <w:t>wage_growth</w:t>
      </w:r>
      <w:r w:rsidRPr="00967B8D">
        <w:rPr>
          <w:rFonts w:asciiTheme="majorHAnsi" w:eastAsia="Calibri" w:hAnsiTheme="majorHAnsi" w:cstheme="majorHAnsi"/>
          <w:lang w:val="en-US"/>
        </w:rPr>
        <w:t xml:space="preserve">, </w:t>
      </w:r>
      <w:r w:rsidRPr="00967B8D">
        <w:rPr>
          <w:rFonts w:asciiTheme="majorHAnsi" w:eastAsia="Calibri" w:hAnsiTheme="majorHAnsi" w:cstheme="majorHAnsi"/>
          <w:i/>
          <w:iCs/>
          <w:lang w:val="en-US"/>
        </w:rPr>
        <w:t>inflation</w:t>
      </w:r>
      <w:r w:rsidRPr="00967B8D">
        <w:rPr>
          <w:rFonts w:asciiTheme="majorHAnsi" w:eastAsia="Calibri" w:hAnsiTheme="majorHAnsi" w:cstheme="majorHAnsi"/>
          <w:lang w:val="en-US"/>
        </w:rPr>
        <w:t xml:space="preserve">, </w:t>
      </w:r>
      <w:r w:rsidRPr="00967B8D">
        <w:rPr>
          <w:rFonts w:asciiTheme="majorHAnsi" w:eastAsia="Calibri" w:hAnsiTheme="majorHAnsi" w:cstheme="majorHAnsi"/>
          <w:i/>
          <w:iCs/>
          <w:lang w:val="en-US"/>
        </w:rPr>
        <w:t>gdp</w:t>
      </w:r>
      <w:r w:rsidRPr="00967B8D">
        <w:rPr>
          <w:rFonts w:asciiTheme="majorHAnsi" w:eastAsia="Calibri" w:hAnsiTheme="majorHAnsi" w:cstheme="majorHAnsi"/>
          <w:lang w:val="en-US"/>
        </w:rPr>
        <w:t xml:space="preserve">, etc. See Figure 1 for the first few rows </w:t>
      </w:r>
      <w:r w:rsidR="009B6A84">
        <w:rPr>
          <w:rFonts w:asciiTheme="majorHAnsi" w:eastAsia="Calibri" w:hAnsiTheme="majorHAnsi" w:cstheme="majorHAnsi"/>
          <w:lang w:val="en-US"/>
        </w:rPr>
        <w:t>of</w:t>
      </w:r>
      <w:r w:rsidRPr="00967B8D">
        <w:rPr>
          <w:rFonts w:asciiTheme="majorHAnsi" w:eastAsia="Calibri" w:hAnsiTheme="majorHAnsi" w:cstheme="majorHAnsi"/>
          <w:lang w:val="en-US"/>
        </w:rPr>
        <w:t xml:space="preserve"> data.</w:t>
      </w:r>
    </w:p>
    <w:p w14:paraId="599D74E5" w14:textId="089A4DFC" w:rsidR="004B6230" w:rsidRPr="006C7F42" w:rsidRDefault="004B6230" w:rsidP="006B692E">
      <w:pPr>
        <w:suppressAutoHyphens/>
        <w:spacing w:line="240" w:lineRule="auto"/>
        <w:contextualSpacing/>
        <w:rPr>
          <w:rFonts w:asciiTheme="majorHAnsi" w:eastAsia="Calibri" w:hAnsiTheme="majorHAnsi" w:cstheme="majorHAnsi"/>
          <w:lang w:val="en-US"/>
        </w:rPr>
      </w:pPr>
    </w:p>
    <w:p w14:paraId="724CC4C7" w14:textId="5ACF63E8" w:rsidR="006B058F" w:rsidRPr="001B3AB7" w:rsidRDefault="004B6230" w:rsidP="00A10863">
      <w:pPr>
        <w:suppressAutoHyphens/>
        <w:spacing w:line="240" w:lineRule="auto"/>
        <w:contextualSpacing/>
        <w:rPr>
          <w:rFonts w:asciiTheme="majorHAnsi" w:eastAsia="Calibri" w:hAnsiTheme="majorHAnsi" w:cstheme="majorHAnsi"/>
          <w:lang w:val="en-US"/>
        </w:rPr>
      </w:pPr>
      <w:r w:rsidRPr="001B3AB7">
        <w:rPr>
          <w:rFonts w:asciiTheme="majorHAnsi" w:eastAsia="Calibri" w:hAnsiTheme="majorHAnsi" w:cstheme="majorHAnsi"/>
          <w:lang w:val="en-US"/>
        </w:rPr>
        <w:t>The data</w:t>
      </w:r>
      <w:r w:rsidR="001B3AB7" w:rsidRPr="001B3AB7">
        <w:rPr>
          <w:rFonts w:asciiTheme="majorHAnsi" w:eastAsia="Calibri" w:hAnsiTheme="majorHAnsi" w:cstheme="majorHAnsi"/>
          <w:lang w:val="en-US"/>
        </w:rPr>
        <w:t xml:space="preserve"> sets</w:t>
      </w:r>
      <w:r w:rsidRPr="001B3AB7">
        <w:rPr>
          <w:rFonts w:asciiTheme="majorHAnsi" w:eastAsia="Calibri" w:hAnsiTheme="majorHAnsi" w:cstheme="majorHAnsi"/>
          <w:lang w:val="en-US"/>
        </w:rPr>
        <w:t xml:space="preserve"> will be used to </w:t>
      </w:r>
      <w:r w:rsidR="001B3AB7" w:rsidRPr="001B3AB7">
        <w:rPr>
          <w:rFonts w:asciiTheme="majorHAnsi" w:eastAsia="Calibri" w:hAnsiTheme="majorHAnsi" w:cstheme="majorHAnsi"/>
          <w:lang w:val="en-US"/>
        </w:rPr>
        <w:t>build trees</w:t>
      </w:r>
      <w:r w:rsidR="007F7261" w:rsidRPr="001B3AB7">
        <w:rPr>
          <w:rFonts w:asciiTheme="majorHAnsi" w:eastAsia="Calibri" w:hAnsiTheme="majorHAnsi" w:cstheme="majorHAnsi"/>
          <w:lang w:val="en-US"/>
        </w:rPr>
        <w:t xml:space="preserve"> </w:t>
      </w:r>
      <w:r w:rsidRPr="001B3AB7">
        <w:rPr>
          <w:rFonts w:asciiTheme="majorHAnsi" w:eastAsia="Calibri" w:hAnsiTheme="majorHAnsi" w:cstheme="majorHAnsi"/>
          <w:lang w:val="en-US"/>
        </w:rPr>
        <w:t xml:space="preserve">model with the purpose of predicting </w:t>
      </w:r>
      <w:r w:rsidR="00897CB4" w:rsidRPr="001B3AB7">
        <w:rPr>
          <w:rFonts w:asciiTheme="majorHAnsi" w:eastAsia="Calibri" w:hAnsiTheme="majorHAnsi" w:cstheme="majorHAnsi"/>
          <w:lang w:val="en-US"/>
        </w:rPr>
        <w:t>an individual’s likelihood to default</w:t>
      </w:r>
      <w:r w:rsidR="0085159F" w:rsidRPr="001B3AB7">
        <w:rPr>
          <w:rFonts w:asciiTheme="majorHAnsi" w:eastAsia="Calibri" w:hAnsiTheme="majorHAnsi" w:cstheme="majorHAnsi"/>
          <w:lang w:val="en-US"/>
        </w:rPr>
        <w:t xml:space="preserve"> on credit</w:t>
      </w:r>
      <w:r w:rsidR="007F7261" w:rsidRPr="001B3AB7">
        <w:rPr>
          <w:rFonts w:asciiTheme="majorHAnsi" w:eastAsia="Calibri" w:hAnsiTheme="majorHAnsi" w:cstheme="majorHAnsi"/>
          <w:lang w:val="en-US"/>
        </w:rPr>
        <w:t xml:space="preserve"> (</w:t>
      </w:r>
      <w:r w:rsidR="00436F96" w:rsidRPr="001B3AB7">
        <w:rPr>
          <w:rFonts w:asciiTheme="majorHAnsi" w:eastAsia="Calibri" w:hAnsiTheme="majorHAnsi" w:cstheme="majorHAnsi"/>
          <w:i/>
          <w:iCs/>
          <w:lang w:val="en-US"/>
        </w:rPr>
        <w:t>default</w:t>
      </w:r>
      <w:r w:rsidR="007F7261" w:rsidRPr="001B3AB7">
        <w:rPr>
          <w:rFonts w:asciiTheme="majorHAnsi" w:eastAsia="Calibri" w:hAnsiTheme="majorHAnsi" w:cstheme="majorHAnsi"/>
          <w:lang w:val="en-US"/>
        </w:rPr>
        <w:t>)</w:t>
      </w:r>
      <w:r w:rsidR="001B3AB7" w:rsidRPr="001B3AB7">
        <w:rPr>
          <w:rFonts w:asciiTheme="majorHAnsi" w:eastAsia="Calibri" w:hAnsiTheme="majorHAnsi" w:cstheme="majorHAnsi"/>
          <w:lang w:val="en-US"/>
        </w:rPr>
        <w:t xml:space="preserve"> or the growth of wages (</w:t>
      </w:r>
      <w:r w:rsidR="001B3AB7" w:rsidRPr="001B3AB7">
        <w:rPr>
          <w:rFonts w:asciiTheme="majorHAnsi" w:eastAsia="Calibri" w:hAnsiTheme="majorHAnsi" w:cstheme="majorHAnsi"/>
          <w:i/>
          <w:iCs/>
          <w:lang w:val="en-US"/>
        </w:rPr>
        <w:t>wage_growth</w:t>
      </w:r>
      <w:r w:rsidR="001B3AB7" w:rsidRPr="001B3AB7">
        <w:rPr>
          <w:rFonts w:asciiTheme="majorHAnsi" w:eastAsia="Calibri" w:hAnsiTheme="majorHAnsi" w:cstheme="majorHAnsi"/>
          <w:lang w:val="en-US"/>
        </w:rPr>
        <w:t>), respectively,</w:t>
      </w:r>
      <w:r w:rsidRPr="001B3AB7">
        <w:rPr>
          <w:rFonts w:asciiTheme="majorHAnsi" w:eastAsia="Calibri" w:hAnsiTheme="majorHAnsi" w:cstheme="majorHAnsi"/>
          <w:lang w:val="en-US"/>
        </w:rPr>
        <w:t xml:space="preserve"> from the other available data.</w:t>
      </w:r>
      <w:r w:rsidR="0071428A" w:rsidRPr="001B3AB7">
        <w:rPr>
          <w:rFonts w:asciiTheme="majorHAnsi" w:eastAsia="Calibri" w:hAnsiTheme="majorHAnsi" w:cstheme="majorHAnsi"/>
          <w:lang w:val="en-US"/>
        </w:rPr>
        <w:br/>
      </w:r>
      <w:r w:rsidR="0071428A" w:rsidRPr="001B3AB7">
        <w:rPr>
          <w:rFonts w:asciiTheme="majorHAnsi" w:eastAsia="Calibri" w:hAnsiTheme="majorHAnsi" w:cstheme="majorHAnsi"/>
          <w:lang w:val="en-US"/>
        </w:rPr>
        <w:br/>
        <w:t>First, the data</w:t>
      </w:r>
      <w:r w:rsidR="002A40F7" w:rsidRPr="001B3AB7">
        <w:rPr>
          <w:rFonts w:asciiTheme="majorHAnsi" w:eastAsia="Calibri" w:hAnsiTheme="majorHAnsi" w:cstheme="majorHAnsi"/>
          <w:lang w:val="en-US"/>
        </w:rPr>
        <w:t xml:space="preserve"> in the csv-file</w:t>
      </w:r>
      <w:r w:rsidR="0071428A" w:rsidRPr="001B3AB7">
        <w:rPr>
          <w:rFonts w:asciiTheme="majorHAnsi" w:eastAsia="Calibri" w:hAnsiTheme="majorHAnsi" w:cstheme="majorHAnsi"/>
          <w:lang w:val="en-US"/>
        </w:rPr>
        <w:t xml:space="preserve"> will be </w:t>
      </w:r>
      <w:r w:rsidR="00367970" w:rsidRPr="001B3AB7">
        <w:rPr>
          <w:rFonts w:asciiTheme="majorHAnsi" w:eastAsia="Calibri" w:hAnsiTheme="majorHAnsi" w:cstheme="majorHAnsi"/>
          <w:lang w:val="en-US"/>
        </w:rPr>
        <w:t>ingested</w:t>
      </w:r>
      <w:r w:rsidR="0071428A" w:rsidRPr="001B3AB7">
        <w:rPr>
          <w:rFonts w:asciiTheme="majorHAnsi" w:eastAsia="Calibri" w:hAnsiTheme="majorHAnsi" w:cstheme="majorHAnsi"/>
          <w:lang w:val="en-US"/>
        </w:rPr>
        <w:t xml:space="preserve"> </w:t>
      </w:r>
      <w:r w:rsidR="002A40F7" w:rsidRPr="001B3AB7">
        <w:rPr>
          <w:rFonts w:asciiTheme="majorHAnsi" w:eastAsia="Calibri" w:hAnsiTheme="majorHAnsi" w:cstheme="majorHAnsi"/>
          <w:lang w:val="en-US"/>
        </w:rPr>
        <w:t>into a data</w:t>
      </w:r>
      <w:r w:rsidR="00D618CD" w:rsidRPr="001B3AB7">
        <w:rPr>
          <w:rFonts w:asciiTheme="majorHAnsi" w:eastAsia="Calibri" w:hAnsiTheme="majorHAnsi" w:cstheme="majorHAnsi"/>
          <w:lang w:val="en-US"/>
        </w:rPr>
        <w:t xml:space="preserve"> </w:t>
      </w:r>
      <w:r w:rsidR="002A40F7" w:rsidRPr="001B3AB7">
        <w:rPr>
          <w:rFonts w:asciiTheme="majorHAnsi" w:eastAsia="Calibri" w:hAnsiTheme="majorHAnsi" w:cstheme="majorHAnsi"/>
          <w:lang w:val="en-US"/>
        </w:rPr>
        <w:t xml:space="preserve">frame so </w:t>
      </w:r>
      <w:r w:rsidR="00531134" w:rsidRPr="001B3AB7">
        <w:rPr>
          <w:rFonts w:asciiTheme="majorHAnsi" w:eastAsia="Calibri" w:hAnsiTheme="majorHAnsi" w:cstheme="majorHAnsi"/>
          <w:lang w:val="en-US"/>
        </w:rPr>
        <w:t>t</w:t>
      </w:r>
      <w:r w:rsidR="002A40F7" w:rsidRPr="001B3AB7">
        <w:rPr>
          <w:rFonts w:asciiTheme="majorHAnsi" w:eastAsia="Calibri" w:hAnsiTheme="majorHAnsi" w:cstheme="majorHAnsi"/>
          <w:lang w:val="en-US"/>
        </w:rPr>
        <w:t xml:space="preserve">he R-language may </w:t>
      </w:r>
      <w:r w:rsidR="00531134" w:rsidRPr="001B3AB7">
        <w:rPr>
          <w:rFonts w:asciiTheme="majorHAnsi" w:eastAsia="Calibri" w:hAnsiTheme="majorHAnsi" w:cstheme="majorHAnsi"/>
          <w:lang w:val="en-US"/>
        </w:rPr>
        <w:t>be used</w:t>
      </w:r>
      <w:r w:rsidR="0087007B" w:rsidRPr="001B3AB7">
        <w:rPr>
          <w:rFonts w:asciiTheme="majorHAnsi" w:eastAsia="Calibri" w:hAnsiTheme="majorHAnsi" w:cstheme="majorHAnsi"/>
          <w:lang w:val="en-US"/>
        </w:rPr>
        <w:t xml:space="preserve"> for the state</w:t>
      </w:r>
      <w:r w:rsidR="00531134" w:rsidRPr="001B3AB7">
        <w:rPr>
          <w:rFonts w:asciiTheme="majorHAnsi" w:eastAsia="Calibri" w:hAnsiTheme="majorHAnsi" w:cstheme="majorHAnsi"/>
          <w:lang w:val="en-US"/>
        </w:rPr>
        <w:t>d</w:t>
      </w:r>
      <w:r w:rsidR="0087007B" w:rsidRPr="001B3AB7">
        <w:rPr>
          <w:rFonts w:asciiTheme="majorHAnsi" w:eastAsia="Calibri" w:hAnsiTheme="majorHAnsi" w:cstheme="majorHAnsi"/>
          <w:lang w:val="en-US"/>
        </w:rPr>
        <w:t xml:space="preserve"> purpose. </w:t>
      </w:r>
      <w:r w:rsidR="0048190C" w:rsidRPr="001B3AB7">
        <w:rPr>
          <w:rFonts w:asciiTheme="majorHAnsi" w:eastAsia="Calibri" w:hAnsiTheme="majorHAnsi" w:cstheme="majorHAnsi"/>
          <w:lang w:val="en-US"/>
        </w:rPr>
        <w:t>Next</w:t>
      </w:r>
      <w:r w:rsidR="0087007B" w:rsidRPr="001B3AB7">
        <w:rPr>
          <w:rFonts w:asciiTheme="majorHAnsi" w:eastAsia="Calibri" w:hAnsiTheme="majorHAnsi" w:cstheme="majorHAnsi"/>
          <w:lang w:val="en-US"/>
        </w:rPr>
        <w:t xml:space="preserve">, it will be plotted </w:t>
      </w:r>
      <w:r w:rsidR="006F7D5C" w:rsidRPr="001B3AB7">
        <w:rPr>
          <w:rFonts w:asciiTheme="majorHAnsi" w:eastAsia="Calibri" w:hAnsiTheme="majorHAnsi" w:cstheme="majorHAnsi"/>
          <w:lang w:val="en-US"/>
        </w:rPr>
        <w:t xml:space="preserve">to provide a sense of the data and then the regression models, and their appropriateness, will be </w:t>
      </w:r>
      <w:r w:rsidR="0009709A" w:rsidRPr="001B3AB7">
        <w:rPr>
          <w:rFonts w:asciiTheme="majorHAnsi" w:eastAsia="Calibri" w:hAnsiTheme="majorHAnsi" w:cstheme="majorHAnsi"/>
          <w:lang w:val="en-US"/>
        </w:rPr>
        <w:t>calculated.</w:t>
      </w:r>
      <w:r w:rsidR="0048190C" w:rsidRPr="001B3AB7">
        <w:rPr>
          <w:rFonts w:asciiTheme="majorHAnsi" w:eastAsia="Calibri" w:hAnsiTheme="majorHAnsi" w:cstheme="majorHAnsi"/>
          <w:lang w:val="en-US"/>
        </w:rPr>
        <w:t xml:space="preserve"> Finally, the model</w:t>
      </w:r>
      <w:r w:rsidR="00D84CB6" w:rsidRPr="001B3AB7">
        <w:rPr>
          <w:rFonts w:asciiTheme="majorHAnsi" w:eastAsia="Calibri" w:hAnsiTheme="majorHAnsi" w:cstheme="majorHAnsi"/>
          <w:lang w:val="en-US"/>
        </w:rPr>
        <w:t>s</w:t>
      </w:r>
      <w:r w:rsidR="0048190C" w:rsidRPr="001B3AB7">
        <w:rPr>
          <w:rFonts w:asciiTheme="majorHAnsi" w:eastAsia="Calibri" w:hAnsiTheme="majorHAnsi" w:cstheme="majorHAnsi"/>
          <w:lang w:val="en-US"/>
        </w:rPr>
        <w:t xml:space="preserve"> will be used to make predictions</w:t>
      </w:r>
      <w:r w:rsidR="00377856" w:rsidRPr="001B3AB7">
        <w:rPr>
          <w:rFonts w:asciiTheme="majorHAnsi" w:eastAsia="Calibri" w:hAnsiTheme="majorHAnsi" w:cstheme="majorHAnsi"/>
          <w:lang w:val="en-US"/>
        </w:rPr>
        <w:t>.</w:t>
      </w:r>
      <w:r w:rsidR="008B1261" w:rsidRPr="001B3AB7">
        <w:rPr>
          <w:rFonts w:asciiTheme="majorHAnsi" w:eastAsia="Calibri" w:hAnsiTheme="majorHAnsi" w:cstheme="majorHAnsi"/>
          <w:lang w:val="en-US"/>
        </w:rPr>
        <w:br/>
      </w:r>
      <w:r w:rsidR="008B1261" w:rsidRPr="001B3AB7">
        <w:rPr>
          <w:rFonts w:asciiTheme="majorHAnsi" w:eastAsia="Calibri" w:hAnsiTheme="majorHAnsi" w:cstheme="majorHAnsi"/>
          <w:lang w:val="en-US"/>
        </w:rPr>
        <w:br/>
      </w:r>
    </w:p>
    <w:p w14:paraId="29B14260" w14:textId="36ADD0DB" w:rsidR="00A10863" w:rsidRPr="001B3AB7" w:rsidRDefault="00A10863" w:rsidP="0009709A">
      <w:pPr>
        <w:suppressAutoHyphens/>
        <w:spacing w:line="240" w:lineRule="auto"/>
        <w:contextualSpacing/>
        <w:jc w:val="center"/>
        <w:rPr>
          <w:rFonts w:asciiTheme="majorHAnsi" w:eastAsia="Calibri" w:hAnsiTheme="majorHAnsi" w:cstheme="majorHAnsi"/>
          <w:lang w:val="en-US"/>
        </w:rPr>
      </w:pPr>
    </w:p>
    <w:p w14:paraId="453234E1" w14:textId="64E8A825" w:rsidR="00A10863" w:rsidRPr="001B3AB7" w:rsidRDefault="00A10863" w:rsidP="0009709A">
      <w:pPr>
        <w:suppressAutoHyphens/>
        <w:spacing w:line="240" w:lineRule="auto"/>
        <w:contextualSpacing/>
        <w:jc w:val="center"/>
        <w:rPr>
          <w:rFonts w:asciiTheme="majorHAnsi" w:eastAsia="Calibri" w:hAnsiTheme="majorHAnsi" w:cstheme="majorHAnsi"/>
          <w:lang w:val="en-US"/>
        </w:rPr>
      </w:pPr>
      <w:r w:rsidRPr="001B3AB7">
        <w:rPr>
          <w:rFonts w:asciiTheme="majorHAnsi" w:hAnsiTheme="majorHAnsi" w:cstheme="majorHAnsi"/>
          <w:noProof/>
        </w:rPr>
        <w:drawing>
          <wp:inline distT="0" distB="0" distL="0" distR="0" wp14:anchorId="154B817A" wp14:editId="1DE89F93">
            <wp:extent cx="3886200" cy="162585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3886200" cy="1625859"/>
                    </a:xfrm>
                    <a:prstGeom prst="rect">
                      <a:avLst/>
                    </a:prstGeom>
                  </pic:spPr>
                </pic:pic>
              </a:graphicData>
            </a:graphic>
          </wp:inline>
        </w:drawing>
      </w:r>
    </w:p>
    <w:p w14:paraId="4C877659" w14:textId="03D4052F" w:rsidR="00A10863" w:rsidRPr="001B3AB7" w:rsidRDefault="00A10863" w:rsidP="0009709A">
      <w:pPr>
        <w:suppressAutoHyphens/>
        <w:spacing w:line="240" w:lineRule="auto"/>
        <w:contextualSpacing/>
        <w:jc w:val="center"/>
        <w:rPr>
          <w:rFonts w:asciiTheme="majorHAnsi" w:eastAsia="Calibri" w:hAnsiTheme="majorHAnsi" w:cstheme="majorHAnsi"/>
          <w:lang w:val="en-US"/>
        </w:rPr>
      </w:pPr>
    </w:p>
    <w:p w14:paraId="77D78F2C" w14:textId="239C868B" w:rsidR="00A10863" w:rsidRPr="001B3AB7" w:rsidRDefault="00A10863" w:rsidP="0009709A">
      <w:pPr>
        <w:suppressAutoHyphens/>
        <w:spacing w:line="240" w:lineRule="auto"/>
        <w:contextualSpacing/>
        <w:jc w:val="center"/>
        <w:rPr>
          <w:rFonts w:asciiTheme="majorHAnsi" w:eastAsia="Calibri" w:hAnsiTheme="majorHAnsi" w:cstheme="majorHAnsi"/>
          <w:lang w:val="en-US"/>
        </w:rPr>
      </w:pPr>
      <w:r w:rsidRPr="001B3AB7">
        <w:rPr>
          <w:rFonts w:asciiTheme="majorHAnsi" w:hAnsiTheme="majorHAnsi" w:cstheme="majorHAnsi"/>
          <w:noProof/>
        </w:rPr>
        <w:drawing>
          <wp:inline distT="0" distB="0" distL="0" distR="0" wp14:anchorId="46E24A34" wp14:editId="78E2ED3C">
            <wp:extent cx="3886200" cy="177904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3886200" cy="1779048"/>
                    </a:xfrm>
                    <a:prstGeom prst="rect">
                      <a:avLst/>
                    </a:prstGeom>
                  </pic:spPr>
                </pic:pic>
              </a:graphicData>
            </a:graphic>
          </wp:inline>
        </w:drawing>
      </w:r>
    </w:p>
    <w:p w14:paraId="42BFCEDA" w14:textId="20A0A228" w:rsidR="005C3322" w:rsidRPr="001B3AB7" w:rsidRDefault="005C3322" w:rsidP="00A10863">
      <w:pPr>
        <w:suppressAutoHyphens/>
        <w:spacing w:line="240" w:lineRule="auto"/>
        <w:contextualSpacing/>
        <w:rPr>
          <w:rFonts w:asciiTheme="majorHAnsi" w:eastAsia="Calibri" w:hAnsiTheme="majorHAnsi" w:cstheme="majorHAnsi"/>
          <w:b/>
          <w:bCs/>
          <w:lang w:val="en-US"/>
        </w:rPr>
      </w:pPr>
      <w:r w:rsidRPr="001B3AB7">
        <w:rPr>
          <w:rFonts w:asciiTheme="majorHAnsi" w:eastAsia="Calibri" w:hAnsiTheme="majorHAnsi" w:cstheme="majorHAnsi"/>
          <w:b/>
          <w:bCs/>
          <w:lang w:val="en-US"/>
        </w:rPr>
        <w:t xml:space="preserve">Figure 1: First 5 Rows of Data </w:t>
      </w:r>
      <w:r w:rsidR="00A10863" w:rsidRPr="001B3AB7">
        <w:rPr>
          <w:rFonts w:asciiTheme="majorHAnsi" w:eastAsia="Calibri" w:hAnsiTheme="majorHAnsi" w:cstheme="majorHAnsi"/>
          <w:b/>
          <w:bCs/>
          <w:lang w:val="en-US"/>
        </w:rPr>
        <w:t>from Credit Data (upper); First 5 Rows of Data from Economic Data (lower)</w:t>
      </w:r>
      <w:r w:rsidRPr="001B3AB7">
        <w:rPr>
          <w:rFonts w:asciiTheme="majorHAnsi" w:eastAsia="Calibri" w:hAnsiTheme="majorHAnsi" w:cstheme="majorHAnsi"/>
          <w:b/>
          <w:bCs/>
          <w:lang w:val="en-US"/>
        </w:rPr>
        <w:br/>
      </w:r>
      <w:r w:rsidRPr="001B3AB7">
        <w:rPr>
          <w:rFonts w:asciiTheme="majorHAnsi" w:eastAsia="Calibri" w:hAnsiTheme="majorHAnsi" w:cstheme="majorHAnsi"/>
          <w:b/>
          <w:bCs/>
          <w:lang w:val="en-US"/>
        </w:rPr>
        <w:br/>
      </w:r>
    </w:p>
    <w:p w14:paraId="0A6767CB" w14:textId="4BD74D00" w:rsidR="007A149A" w:rsidRPr="006F7391" w:rsidRDefault="009A2454" w:rsidP="00124F07">
      <w:pPr>
        <w:pStyle w:val="Heading2"/>
        <w:rPr>
          <w:lang w:val="en-US"/>
        </w:rPr>
      </w:pPr>
      <w:bookmarkStart w:id="1" w:name="_heading=h.30j0zll" w:colFirst="0" w:colLast="0"/>
      <w:bookmarkEnd w:id="1"/>
      <w:r w:rsidRPr="006F7391">
        <w:rPr>
          <w:lang w:val="en-US"/>
        </w:rPr>
        <w:lastRenderedPageBreak/>
        <w:t xml:space="preserve">Data Preparation </w:t>
      </w:r>
    </w:p>
    <w:p w14:paraId="5778BCB7" w14:textId="70EAB17B" w:rsidR="003447EA" w:rsidRPr="006F7391" w:rsidRDefault="008E551C" w:rsidP="001D5F94">
      <w:pPr>
        <w:suppressAutoHyphens/>
        <w:spacing w:line="240" w:lineRule="auto"/>
        <w:contextualSpacing/>
        <w:rPr>
          <w:rFonts w:asciiTheme="majorHAnsi" w:eastAsia="Calibri" w:hAnsiTheme="majorHAnsi" w:cstheme="majorHAnsi"/>
          <w:lang w:val="en-US"/>
        </w:rPr>
      </w:pPr>
      <w:r w:rsidRPr="006F7391">
        <w:rPr>
          <w:rFonts w:asciiTheme="majorHAnsi" w:eastAsia="Calibri" w:hAnsiTheme="majorHAnsi" w:cstheme="majorHAnsi"/>
          <w:lang w:val="en-US"/>
        </w:rPr>
        <w:t>To begin the analys</w:t>
      </w:r>
      <w:r w:rsidR="00301165" w:rsidRPr="006F7391">
        <w:rPr>
          <w:rFonts w:asciiTheme="majorHAnsi" w:eastAsia="Calibri" w:hAnsiTheme="majorHAnsi" w:cstheme="majorHAnsi"/>
          <w:lang w:val="en-US"/>
        </w:rPr>
        <w:t xml:space="preserve">is </w:t>
      </w:r>
      <w:r w:rsidR="001B3AB7" w:rsidRPr="006F7391">
        <w:rPr>
          <w:rFonts w:asciiTheme="majorHAnsi" w:eastAsia="Calibri" w:hAnsiTheme="majorHAnsi" w:cstheme="majorHAnsi"/>
          <w:lang w:val="en-US"/>
        </w:rPr>
        <w:t>each data set was imported i</w:t>
      </w:r>
      <w:r w:rsidR="00301165" w:rsidRPr="006F7391">
        <w:rPr>
          <w:rFonts w:asciiTheme="majorHAnsi" w:eastAsia="Calibri" w:hAnsiTheme="majorHAnsi" w:cstheme="majorHAnsi"/>
          <w:lang w:val="en-US"/>
        </w:rPr>
        <w:t xml:space="preserve">nto </w:t>
      </w:r>
      <w:r w:rsidR="001B3AB7" w:rsidRPr="006F7391">
        <w:rPr>
          <w:rFonts w:asciiTheme="majorHAnsi" w:eastAsia="Calibri" w:hAnsiTheme="majorHAnsi" w:cstheme="majorHAnsi"/>
          <w:lang w:val="en-US"/>
        </w:rPr>
        <w:t>their own</w:t>
      </w:r>
      <w:r w:rsidR="00301165" w:rsidRPr="006F7391">
        <w:rPr>
          <w:rFonts w:asciiTheme="majorHAnsi" w:eastAsia="Calibri" w:hAnsiTheme="majorHAnsi" w:cstheme="majorHAnsi"/>
          <w:lang w:val="en-US"/>
        </w:rPr>
        <w:t xml:space="preserve"> </w:t>
      </w:r>
      <w:r w:rsidR="002D5268" w:rsidRPr="006F7391">
        <w:rPr>
          <w:rFonts w:asciiTheme="majorHAnsi" w:eastAsia="Calibri" w:hAnsiTheme="majorHAnsi" w:cstheme="majorHAnsi"/>
          <w:lang w:val="en-US"/>
        </w:rPr>
        <w:t>data frame</w:t>
      </w:r>
      <w:r w:rsidR="00F227A5" w:rsidRPr="006F7391">
        <w:rPr>
          <w:rFonts w:asciiTheme="majorHAnsi" w:eastAsia="Calibri" w:hAnsiTheme="majorHAnsi" w:cstheme="majorHAnsi"/>
          <w:lang w:val="en-US"/>
        </w:rPr>
        <w:t xml:space="preserve"> f</w:t>
      </w:r>
      <w:r w:rsidR="00B92A22" w:rsidRPr="006F7391">
        <w:rPr>
          <w:rFonts w:asciiTheme="majorHAnsi" w:eastAsia="Calibri" w:hAnsiTheme="majorHAnsi" w:cstheme="majorHAnsi"/>
          <w:lang w:val="en-US"/>
        </w:rPr>
        <w:t>or</w:t>
      </w:r>
      <w:r w:rsidR="00F50F33" w:rsidRPr="006F7391">
        <w:rPr>
          <w:rFonts w:asciiTheme="majorHAnsi" w:eastAsia="Calibri" w:hAnsiTheme="majorHAnsi" w:cstheme="majorHAnsi"/>
          <w:lang w:val="en-US"/>
        </w:rPr>
        <w:t xml:space="preserve"> </w:t>
      </w:r>
      <w:r w:rsidR="00301165" w:rsidRPr="006F7391">
        <w:rPr>
          <w:rFonts w:asciiTheme="majorHAnsi" w:eastAsia="Calibri" w:hAnsiTheme="majorHAnsi" w:cstheme="majorHAnsi"/>
          <w:lang w:val="en-US"/>
        </w:rPr>
        <w:t>consumption in the R-language.</w:t>
      </w:r>
      <w:r w:rsidR="00F227A5" w:rsidRPr="006F7391">
        <w:rPr>
          <w:rFonts w:asciiTheme="majorHAnsi" w:eastAsia="Calibri" w:hAnsiTheme="majorHAnsi" w:cstheme="majorHAnsi"/>
          <w:lang w:val="en-US"/>
        </w:rPr>
        <w:t xml:space="preserve"> Of particular interest</w:t>
      </w:r>
      <w:r w:rsidR="001B3AB7" w:rsidRPr="006F7391">
        <w:rPr>
          <w:rFonts w:asciiTheme="majorHAnsi" w:eastAsia="Calibri" w:hAnsiTheme="majorHAnsi" w:cstheme="majorHAnsi"/>
          <w:lang w:val="en-US"/>
        </w:rPr>
        <w:t xml:space="preserve"> from the economic dataset </w:t>
      </w:r>
      <w:r w:rsidR="00B92A22" w:rsidRPr="006F7391">
        <w:rPr>
          <w:rFonts w:asciiTheme="majorHAnsi" w:eastAsia="Calibri" w:hAnsiTheme="majorHAnsi" w:cstheme="majorHAnsi"/>
          <w:lang w:val="en-US"/>
        </w:rPr>
        <w:t xml:space="preserve">are the </w:t>
      </w:r>
      <w:r w:rsidR="00436F96" w:rsidRPr="006F7391">
        <w:rPr>
          <w:rFonts w:asciiTheme="majorHAnsi" w:eastAsia="Calibri" w:hAnsiTheme="majorHAnsi" w:cstheme="majorHAnsi"/>
          <w:i/>
          <w:iCs/>
          <w:lang w:val="en-US"/>
        </w:rPr>
        <w:t>default</w:t>
      </w:r>
      <w:r w:rsidR="00B92A22" w:rsidRPr="006F7391">
        <w:rPr>
          <w:rFonts w:asciiTheme="majorHAnsi" w:eastAsia="Calibri" w:hAnsiTheme="majorHAnsi" w:cstheme="majorHAnsi"/>
          <w:lang w:val="en-US"/>
        </w:rPr>
        <w:t xml:space="preserve">, </w:t>
      </w:r>
      <w:r w:rsidR="00911CC8" w:rsidRPr="006F7391">
        <w:rPr>
          <w:rFonts w:asciiTheme="majorHAnsi" w:eastAsia="Calibri" w:hAnsiTheme="majorHAnsi" w:cstheme="majorHAnsi"/>
          <w:i/>
          <w:iCs/>
          <w:lang w:val="en-US"/>
        </w:rPr>
        <w:t>credit_utilize</w:t>
      </w:r>
      <w:r w:rsidR="00B92A22" w:rsidRPr="006F7391">
        <w:rPr>
          <w:rFonts w:asciiTheme="majorHAnsi" w:eastAsia="Calibri" w:hAnsiTheme="majorHAnsi" w:cstheme="majorHAnsi"/>
          <w:i/>
          <w:iCs/>
          <w:lang w:val="en-US"/>
        </w:rPr>
        <w:t>,</w:t>
      </w:r>
      <w:r w:rsidR="00261E2B" w:rsidRPr="006F7391">
        <w:rPr>
          <w:rFonts w:asciiTheme="majorHAnsi" w:eastAsia="Calibri" w:hAnsiTheme="majorHAnsi" w:cstheme="majorHAnsi"/>
          <w:i/>
          <w:iCs/>
          <w:lang w:val="en-US"/>
        </w:rPr>
        <w:t xml:space="preserve"> </w:t>
      </w:r>
      <w:r w:rsidR="0025500A" w:rsidRPr="006F7391">
        <w:rPr>
          <w:rFonts w:asciiTheme="majorHAnsi" w:eastAsia="Calibri" w:hAnsiTheme="majorHAnsi" w:cstheme="majorHAnsi"/>
          <w:i/>
          <w:iCs/>
          <w:lang w:val="en-US"/>
        </w:rPr>
        <w:t>assets</w:t>
      </w:r>
      <w:r w:rsidR="0025500A" w:rsidRPr="006F7391">
        <w:rPr>
          <w:rFonts w:asciiTheme="majorHAnsi" w:eastAsia="Calibri" w:hAnsiTheme="majorHAnsi" w:cstheme="majorHAnsi"/>
          <w:lang w:val="en-US"/>
        </w:rPr>
        <w:t xml:space="preserve">, </w:t>
      </w:r>
      <w:r w:rsidR="00665501" w:rsidRPr="006F7391">
        <w:rPr>
          <w:rFonts w:asciiTheme="majorHAnsi" w:eastAsia="Calibri" w:hAnsiTheme="majorHAnsi" w:cstheme="majorHAnsi"/>
          <w:lang w:val="en-US"/>
        </w:rPr>
        <w:t xml:space="preserve">and </w:t>
      </w:r>
      <w:r w:rsidR="003A4FC0" w:rsidRPr="006F7391">
        <w:rPr>
          <w:rFonts w:asciiTheme="majorHAnsi" w:eastAsia="Calibri" w:hAnsiTheme="majorHAnsi" w:cstheme="majorHAnsi"/>
          <w:i/>
          <w:iCs/>
          <w:lang w:val="en-US"/>
        </w:rPr>
        <w:t>missed_payment</w:t>
      </w:r>
      <w:r w:rsidR="001B3AB7" w:rsidRPr="006F7391">
        <w:rPr>
          <w:rFonts w:asciiTheme="majorHAnsi" w:eastAsia="Calibri" w:hAnsiTheme="majorHAnsi" w:cstheme="majorHAnsi"/>
          <w:lang w:val="en-US"/>
        </w:rPr>
        <w:t xml:space="preserve"> parameters. From the economic dataset the parameters of interest are </w:t>
      </w:r>
      <w:r w:rsidR="001B3AB7" w:rsidRPr="006F7391">
        <w:rPr>
          <w:rFonts w:asciiTheme="majorHAnsi" w:eastAsia="Calibri" w:hAnsiTheme="majorHAnsi" w:cstheme="majorHAnsi"/>
          <w:i/>
          <w:iCs/>
          <w:lang w:val="en-US"/>
        </w:rPr>
        <w:t>wage_growth</w:t>
      </w:r>
      <w:r w:rsidR="001B3AB7" w:rsidRPr="006F7391">
        <w:rPr>
          <w:rFonts w:asciiTheme="majorHAnsi" w:eastAsia="Calibri" w:hAnsiTheme="majorHAnsi" w:cstheme="majorHAnsi"/>
          <w:lang w:val="en-US"/>
        </w:rPr>
        <w:t xml:space="preserve">, </w:t>
      </w:r>
      <w:r w:rsidR="001B3AB7" w:rsidRPr="006F7391">
        <w:rPr>
          <w:rFonts w:asciiTheme="majorHAnsi" w:eastAsia="Calibri" w:hAnsiTheme="majorHAnsi" w:cstheme="majorHAnsi"/>
          <w:i/>
          <w:iCs/>
          <w:lang w:val="en-US"/>
        </w:rPr>
        <w:t>economy</w:t>
      </w:r>
      <w:r w:rsidR="001B3AB7" w:rsidRPr="006F7391">
        <w:rPr>
          <w:rFonts w:asciiTheme="majorHAnsi" w:eastAsia="Calibri" w:hAnsiTheme="majorHAnsi" w:cstheme="majorHAnsi"/>
          <w:lang w:val="en-US"/>
        </w:rPr>
        <w:t xml:space="preserve">, </w:t>
      </w:r>
      <w:r w:rsidR="001B3AB7" w:rsidRPr="006F7391">
        <w:rPr>
          <w:rFonts w:asciiTheme="majorHAnsi" w:eastAsia="Calibri" w:hAnsiTheme="majorHAnsi" w:cstheme="majorHAnsi"/>
          <w:i/>
          <w:iCs/>
          <w:lang w:val="en-US"/>
        </w:rPr>
        <w:t>unemployment</w:t>
      </w:r>
      <w:r w:rsidR="001B3AB7" w:rsidRPr="006F7391">
        <w:rPr>
          <w:rFonts w:asciiTheme="majorHAnsi" w:eastAsia="Calibri" w:hAnsiTheme="majorHAnsi" w:cstheme="majorHAnsi"/>
          <w:lang w:val="en-US"/>
        </w:rPr>
        <w:t xml:space="preserve">, and </w:t>
      </w:r>
      <w:r w:rsidR="001B3AB7" w:rsidRPr="006F7391">
        <w:rPr>
          <w:rFonts w:asciiTheme="majorHAnsi" w:eastAsia="Calibri" w:hAnsiTheme="majorHAnsi" w:cstheme="majorHAnsi"/>
          <w:i/>
          <w:iCs/>
          <w:lang w:val="en-US"/>
        </w:rPr>
        <w:t>gdp</w:t>
      </w:r>
      <w:r w:rsidR="001B3AB7" w:rsidRPr="006F7391">
        <w:rPr>
          <w:rFonts w:asciiTheme="majorHAnsi" w:eastAsia="Calibri" w:hAnsiTheme="majorHAnsi" w:cstheme="majorHAnsi"/>
          <w:lang w:val="en-US"/>
        </w:rPr>
        <w:t xml:space="preserve">. </w:t>
      </w:r>
      <w:r w:rsidR="00145584">
        <w:rPr>
          <w:rFonts w:asciiTheme="majorHAnsi" w:eastAsia="Calibri" w:hAnsiTheme="majorHAnsi" w:cstheme="majorHAnsi"/>
          <w:lang w:val="en-US"/>
        </w:rPr>
        <w:t>From this data t</w:t>
      </w:r>
      <w:r w:rsidR="003A4FC0" w:rsidRPr="006F7391">
        <w:rPr>
          <w:rFonts w:asciiTheme="majorHAnsi" w:eastAsia="Calibri" w:hAnsiTheme="majorHAnsi" w:cstheme="majorHAnsi"/>
          <w:lang w:val="en-US"/>
        </w:rPr>
        <w:t>wo</w:t>
      </w:r>
      <w:r w:rsidR="00F50F33" w:rsidRPr="006F7391">
        <w:rPr>
          <w:rFonts w:asciiTheme="majorHAnsi" w:eastAsia="Calibri" w:hAnsiTheme="majorHAnsi" w:cstheme="majorHAnsi"/>
          <w:lang w:val="en-US"/>
        </w:rPr>
        <w:t xml:space="preserve"> </w:t>
      </w:r>
      <w:r w:rsidR="001B3AB7" w:rsidRPr="006F7391">
        <w:rPr>
          <w:rFonts w:asciiTheme="majorHAnsi" w:eastAsia="Calibri" w:hAnsiTheme="majorHAnsi" w:cstheme="majorHAnsi"/>
          <w:lang w:val="en-US"/>
        </w:rPr>
        <w:t xml:space="preserve">trees </w:t>
      </w:r>
      <w:r w:rsidR="003E1B30" w:rsidRPr="006F7391">
        <w:rPr>
          <w:rFonts w:asciiTheme="majorHAnsi" w:eastAsia="Calibri" w:hAnsiTheme="majorHAnsi" w:cstheme="majorHAnsi"/>
          <w:lang w:val="en-US"/>
        </w:rPr>
        <w:t>will be created</w:t>
      </w:r>
      <w:r w:rsidR="00261E2B" w:rsidRPr="006F7391">
        <w:rPr>
          <w:rFonts w:asciiTheme="majorHAnsi" w:eastAsia="Calibri" w:hAnsiTheme="majorHAnsi" w:cstheme="majorHAnsi"/>
          <w:lang w:val="en-US"/>
        </w:rPr>
        <w:t xml:space="preserve">. </w:t>
      </w:r>
    </w:p>
    <w:p w14:paraId="2D9AEE96" w14:textId="2BBFBFC5" w:rsidR="003447EA" w:rsidRPr="006F7391" w:rsidRDefault="003447EA" w:rsidP="001D5F94">
      <w:pPr>
        <w:suppressAutoHyphens/>
        <w:spacing w:line="240" w:lineRule="auto"/>
        <w:contextualSpacing/>
        <w:rPr>
          <w:rFonts w:asciiTheme="majorHAnsi" w:eastAsia="Calibri" w:hAnsiTheme="majorHAnsi" w:cstheme="majorHAnsi"/>
          <w:i/>
          <w:iCs/>
          <w:lang w:val="en-US"/>
        </w:rPr>
      </w:pPr>
    </w:p>
    <w:p w14:paraId="762CA2C8" w14:textId="7A3EF346" w:rsidR="003447EA" w:rsidRPr="006F7391" w:rsidRDefault="003447EA" w:rsidP="001D5F94">
      <w:pPr>
        <w:suppressAutoHyphens/>
        <w:spacing w:line="240" w:lineRule="auto"/>
        <w:contextualSpacing/>
        <w:rPr>
          <w:rFonts w:asciiTheme="majorHAnsi" w:eastAsia="Calibri" w:hAnsiTheme="majorHAnsi" w:cstheme="majorHAnsi"/>
          <w:lang w:val="en-US"/>
        </w:rPr>
      </w:pPr>
      <w:r w:rsidRPr="006F7391">
        <w:rPr>
          <w:rFonts w:asciiTheme="majorHAnsi" w:eastAsia="Calibri" w:hAnsiTheme="majorHAnsi" w:cstheme="majorHAnsi"/>
          <w:lang w:val="en-US"/>
        </w:rPr>
        <w:t>The</w:t>
      </w:r>
      <w:r w:rsidR="001B3AB7" w:rsidRPr="006F7391">
        <w:rPr>
          <w:rFonts w:asciiTheme="majorHAnsi" w:eastAsia="Calibri" w:hAnsiTheme="majorHAnsi" w:cstheme="majorHAnsi"/>
          <w:lang w:val="en-US"/>
        </w:rPr>
        <w:t xml:space="preserve"> first</w:t>
      </w:r>
      <w:r w:rsidRPr="006F7391">
        <w:rPr>
          <w:rFonts w:asciiTheme="majorHAnsi" w:eastAsia="Calibri" w:hAnsiTheme="majorHAnsi" w:cstheme="majorHAnsi"/>
          <w:lang w:val="en-US"/>
        </w:rPr>
        <w:t xml:space="preserve"> </w:t>
      </w:r>
      <w:r w:rsidR="001B3AB7" w:rsidRPr="006F7391">
        <w:rPr>
          <w:rFonts w:asciiTheme="majorHAnsi" w:eastAsia="Calibri" w:hAnsiTheme="majorHAnsi" w:cstheme="majorHAnsi"/>
          <w:lang w:val="en-US"/>
        </w:rPr>
        <w:t>tree</w:t>
      </w:r>
      <w:r w:rsidRPr="006F7391">
        <w:rPr>
          <w:rFonts w:asciiTheme="majorHAnsi" w:eastAsia="Calibri" w:hAnsiTheme="majorHAnsi" w:cstheme="majorHAnsi"/>
          <w:lang w:val="en-US"/>
        </w:rPr>
        <w:t xml:space="preserve"> will </w:t>
      </w:r>
      <w:r w:rsidR="001B3AB7" w:rsidRPr="006F7391">
        <w:rPr>
          <w:rFonts w:asciiTheme="majorHAnsi" w:eastAsia="Calibri" w:hAnsiTheme="majorHAnsi" w:cstheme="majorHAnsi"/>
          <w:lang w:val="en-US"/>
        </w:rPr>
        <w:t>be a classification tree</w:t>
      </w:r>
      <w:r w:rsidRPr="006F7391">
        <w:rPr>
          <w:rFonts w:asciiTheme="majorHAnsi" w:eastAsia="Calibri" w:hAnsiTheme="majorHAnsi" w:cstheme="majorHAnsi"/>
          <w:lang w:val="en-US"/>
        </w:rPr>
        <w:t xml:space="preserve"> and </w:t>
      </w:r>
      <w:r w:rsidR="001B3AB7" w:rsidRPr="006F7391">
        <w:rPr>
          <w:rFonts w:asciiTheme="majorHAnsi" w:eastAsia="Calibri" w:hAnsiTheme="majorHAnsi" w:cstheme="majorHAnsi"/>
          <w:lang w:val="en-US"/>
        </w:rPr>
        <w:t xml:space="preserve">will try to classify an individual’s likelihood </w:t>
      </w:r>
      <w:r w:rsidR="00E24AC8" w:rsidRPr="006F7391">
        <w:rPr>
          <w:rFonts w:asciiTheme="majorHAnsi" w:eastAsia="Calibri" w:hAnsiTheme="majorHAnsi" w:cstheme="majorHAnsi"/>
          <w:lang w:val="en-US"/>
        </w:rPr>
        <w:t xml:space="preserve">of defaulting </w:t>
      </w:r>
      <w:r w:rsidR="004409BA" w:rsidRPr="006F7391">
        <w:rPr>
          <w:rFonts w:asciiTheme="majorHAnsi" w:eastAsia="Calibri" w:hAnsiTheme="majorHAnsi" w:cstheme="majorHAnsi"/>
          <w:lang w:val="en-US"/>
        </w:rPr>
        <w:t xml:space="preserve">from </w:t>
      </w:r>
      <w:r w:rsidR="00911CC8" w:rsidRPr="006F7391">
        <w:rPr>
          <w:rFonts w:asciiTheme="majorHAnsi" w:eastAsia="Calibri" w:hAnsiTheme="majorHAnsi" w:cstheme="majorHAnsi"/>
          <w:i/>
          <w:iCs/>
          <w:lang w:val="en-US"/>
        </w:rPr>
        <w:t>credit_utilize</w:t>
      </w:r>
      <w:r w:rsidR="004409BA" w:rsidRPr="006F7391">
        <w:rPr>
          <w:rFonts w:asciiTheme="majorHAnsi" w:eastAsia="Calibri" w:hAnsiTheme="majorHAnsi" w:cstheme="majorHAnsi"/>
          <w:lang w:val="en-US"/>
        </w:rPr>
        <w:t xml:space="preserve"> and </w:t>
      </w:r>
      <w:r w:rsidR="001B3AB7" w:rsidRPr="006F7391">
        <w:rPr>
          <w:rFonts w:asciiTheme="majorHAnsi" w:eastAsia="Calibri" w:hAnsiTheme="majorHAnsi" w:cstheme="majorHAnsi"/>
          <w:i/>
          <w:iCs/>
          <w:lang w:val="en-US"/>
        </w:rPr>
        <w:t xml:space="preserve">assets, </w:t>
      </w:r>
      <w:r w:rsidR="001B3AB7" w:rsidRPr="006F7391">
        <w:rPr>
          <w:rFonts w:asciiTheme="majorHAnsi" w:eastAsia="Calibri" w:hAnsiTheme="majorHAnsi" w:cstheme="majorHAnsi"/>
          <w:lang w:val="en-US"/>
        </w:rPr>
        <w:t xml:space="preserve">and </w:t>
      </w:r>
      <w:r w:rsidR="001B3AB7" w:rsidRPr="006F7391">
        <w:rPr>
          <w:rFonts w:asciiTheme="majorHAnsi" w:eastAsia="Calibri" w:hAnsiTheme="majorHAnsi" w:cstheme="majorHAnsi"/>
          <w:i/>
          <w:iCs/>
          <w:lang w:val="en-US"/>
        </w:rPr>
        <w:t>missed_payments</w:t>
      </w:r>
      <w:r w:rsidR="004409BA" w:rsidRPr="006F7391">
        <w:rPr>
          <w:rFonts w:asciiTheme="majorHAnsi" w:eastAsia="Calibri" w:hAnsiTheme="majorHAnsi" w:cstheme="majorHAnsi"/>
          <w:lang w:val="en-US"/>
        </w:rPr>
        <w:t xml:space="preserve">. </w:t>
      </w:r>
    </w:p>
    <w:p w14:paraId="3E2D6BE9" w14:textId="77777777" w:rsidR="008D47CC" w:rsidRPr="006F7391" w:rsidRDefault="008D47CC" w:rsidP="008D47CC">
      <w:pPr>
        <w:suppressAutoHyphens/>
        <w:spacing w:line="240" w:lineRule="auto"/>
        <w:contextualSpacing/>
        <w:rPr>
          <w:rFonts w:asciiTheme="majorHAnsi" w:eastAsia="Calibri" w:hAnsiTheme="majorHAnsi" w:cstheme="majorHAnsi"/>
          <w:lang w:val="en-US"/>
        </w:rPr>
      </w:pPr>
    </w:p>
    <w:p w14:paraId="3088329A" w14:textId="005B5B9B" w:rsidR="001B3AB7" w:rsidRPr="006F7391" w:rsidRDefault="001B3AB7" w:rsidP="001B3AB7">
      <w:pPr>
        <w:suppressAutoHyphens/>
        <w:spacing w:line="240" w:lineRule="auto"/>
        <w:contextualSpacing/>
        <w:rPr>
          <w:rFonts w:asciiTheme="majorHAnsi" w:eastAsia="Calibri" w:hAnsiTheme="majorHAnsi" w:cstheme="majorHAnsi"/>
          <w:lang w:val="en-US"/>
        </w:rPr>
      </w:pPr>
      <w:r w:rsidRPr="006F7391">
        <w:rPr>
          <w:rFonts w:asciiTheme="majorHAnsi" w:eastAsia="Calibri" w:hAnsiTheme="majorHAnsi" w:cstheme="majorHAnsi"/>
          <w:lang w:val="en-US"/>
        </w:rPr>
        <w:t xml:space="preserve">The second tree will be a regression tree and will try to </w:t>
      </w:r>
      <w:r w:rsidR="00145584">
        <w:rPr>
          <w:rFonts w:asciiTheme="majorHAnsi" w:eastAsia="Calibri" w:hAnsiTheme="majorHAnsi" w:cstheme="majorHAnsi"/>
          <w:lang w:val="en-US"/>
        </w:rPr>
        <w:t>forecast</w:t>
      </w:r>
      <w:r w:rsidRPr="006F7391">
        <w:rPr>
          <w:rFonts w:asciiTheme="majorHAnsi" w:eastAsia="Calibri" w:hAnsiTheme="majorHAnsi" w:cstheme="majorHAnsi"/>
          <w:lang w:val="en-US"/>
        </w:rPr>
        <w:t xml:space="preserve"> an individual economic period’s wage growth from </w:t>
      </w:r>
      <w:r w:rsidRPr="006F7391">
        <w:rPr>
          <w:rFonts w:asciiTheme="majorHAnsi" w:eastAsia="Calibri" w:hAnsiTheme="majorHAnsi" w:cstheme="majorHAnsi"/>
          <w:i/>
          <w:iCs/>
          <w:lang w:val="en-US"/>
        </w:rPr>
        <w:t>economy</w:t>
      </w:r>
      <w:r w:rsidRPr="006F7391">
        <w:rPr>
          <w:rFonts w:asciiTheme="majorHAnsi" w:eastAsia="Calibri" w:hAnsiTheme="majorHAnsi" w:cstheme="majorHAnsi"/>
          <w:lang w:val="en-US"/>
        </w:rPr>
        <w:t xml:space="preserve">, </w:t>
      </w:r>
      <w:r w:rsidRPr="006F7391">
        <w:rPr>
          <w:rFonts w:asciiTheme="majorHAnsi" w:eastAsia="Calibri" w:hAnsiTheme="majorHAnsi" w:cstheme="majorHAnsi"/>
          <w:i/>
          <w:iCs/>
          <w:lang w:val="en-US"/>
        </w:rPr>
        <w:t>unemployment</w:t>
      </w:r>
      <w:r w:rsidRPr="006F7391">
        <w:rPr>
          <w:rFonts w:asciiTheme="majorHAnsi" w:eastAsia="Calibri" w:hAnsiTheme="majorHAnsi" w:cstheme="majorHAnsi"/>
          <w:lang w:val="en-US"/>
        </w:rPr>
        <w:t xml:space="preserve">, and </w:t>
      </w:r>
      <w:r w:rsidRPr="006F7391">
        <w:rPr>
          <w:rFonts w:asciiTheme="majorHAnsi" w:eastAsia="Calibri" w:hAnsiTheme="majorHAnsi" w:cstheme="majorHAnsi"/>
          <w:i/>
          <w:iCs/>
          <w:lang w:val="en-US"/>
        </w:rPr>
        <w:t>gdp</w:t>
      </w:r>
      <w:r w:rsidRPr="006F7391">
        <w:rPr>
          <w:rFonts w:asciiTheme="majorHAnsi" w:eastAsia="Calibri" w:hAnsiTheme="majorHAnsi" w:cstheme="majorHAnsi"/>
          <w:lang w:val="en-US"/>
        </w:rPr>
        <w:t xml:space="preserve">. </w:t>
      </w:r>
    </w:p>
    <w:p w14:paraId="7E27A302" w14:textId="51A580C8" w:rsidR="00983001" w:rsidRPr="006F7391" w:rsidRDefault="00983001" w:rsidP="001D5F94">
      <w:pPr>
        <w:suppressAutoHyphens/>
        <w:spacing w:line="240" w:lineRule="auto"/>
        <w:contextualSpacing/>
        <w:rPr>
          <w:rFonts w:asciiTheme="majorHAnsi" w:eastAsia="Calibri" w:hAnsiTheme="majorHAnsi" w:cstheme="majorHAnsi"/>
          <w:lang w:val="en-US"/>
        </w:rPr>
      </w:pPr>
    </w:p>
    <w:p w14:paraId="554A58A3" w14:textId="77777777" w:rsidR="00983001" w:rsidRPr="006F7391" w:rsidRDefault="00983001" w:rsidP="001D5F94">
      <w:pPr>
        <w:suppressAutoHyphens/>
        <w:spacing w:line="240" w:lineRule="auto"/>
        <w:contextualSpacing/>
        <w:rPr>
          <w:rFonts w:asciiTheme="majorHAnsi" w:eastAsia="Calibri" w:hAnsiTheme="majorHAnsi" w:cstheme="majorHAnsi"/>
          <w:lang w:val="en-US"/>
        </w:rPr>
      </w:pPr>
    </w:p>
    <w:p w14:paraId="059B65BE" w14:textId="38A24E0D" w:rsidR="00CA2EAE" w:rsidRPr="006F7391" w:rsidRDefault="006F7391" w:rsidP="00FB03E6">
      <w:pPr>
        <w:pStyle w:val="Heading2"/>
        <w:rPr>
          <w:lang w:val="en-US"/>
        </w:rPr>
      </w:pPr>
      <w:bookmarkStart w:id="2" w:name="_heading=h.1fob9te" w:colFirst="0" w:colLast="0"/>
      <w:bookmarkEnd w:id="2"/>
      <w:r w:rsidRPr="006F7391">
        <w:rPr>
          <w:lang w:val="en-US"/>
        </w:rPr>
        <w:t>Classification</w:t>
      </w:r>
      <w:r w:rsidR="00967B9A">
        <w:rPr>
          <w:lang w:val="en-US"/>
        </w:rPr>
        <w:t xml:space="preserve"> Decision</w:t>
      </w:r>
      <w:r w:rsidRPr="006F7391">
        <w:rPr>
          <w:lang w:val="en-US"/>
        </w:rPr>
        <w:t xml:space="preserve"> Tree </w:t>
      </w:r>
    </w:p>
    <w:p w14:paraId="2BEEC29B" w14:textId="77777777" w:rsidR="006F7391" w:rsidRPr="001B3AB7" w:rsidRDefault="006F7391" w:rsidP="006F7391">
      <w:pPr>
        <w:suppressAutoHyphens/>
        <w:spacing w:line="240" w:lineRule="auto"/>
        <w:contextualSpacing/>
        <w:rPr>
          <w:rFonts w:asciiTheme="majorHAnsi" w:eastAsia="Calibri" w:hAnsiTheme="majorHAnsi" w:cstheme="majorHAnsi"/>
          <w:lang w:val="en-US"/>
        </w:rPr>
      </w:pPr>
      <w:bookmarkStart w:id="3" w:name="_Hlk117876223"/>
      <w:r w:rsidRPr="006F7391">
        <w:rPr>
          <w:rFonts w:asciiTheme="majorHAnsi" w:eastAsia="Calibri" w:hAnsiTheme="majorHAnsi" w:cstheme="majorHAnsi"/>
          <w:lang w:val="en-US"/>
        </w:rPr>
        <w:t xml:space="preserve">The first tree will be a classification tree and will try to classify an individual’s likelihood of defaulting from </w:t>
      </w:r>
      <w:r w:rsidRPr="006F7391">
        <w:rPr>
          <w:rFonts w:asciiTheme="majorHAnsi" w:eastAsia="Calibri" w:hAnsiTheme="majorHAnsi" w:cstheme="majorHAnsi"/>
          <w:i/>
          <w:iCs/>
          <w:lang w:val="en-US"/>
        </w:rPr>
        <w:t>credit_utilize</w:t>
      </w:r>
      <w:r w:rsidRPr="006F7391">
        <w:rPr>
          <w:rFonts w:asciiTheme="majorHAnsi" w:eastAsia="Calibri" w:hAnsiTheme="majorHAnsi" w:cstheme="majorHAnsi"/>
          <w:lang w:val="en-US"/>
        </w:rPr>
        <w:t xml:space="preserve"> and </w:t>
      </w:r>
      <w:r w:rsidRPr="006F7391">
        <w:rPr>
          <w:rFonts w:asciiTheme="majorHAnsi" w:eastAsia="Calibri" w:hAnsiTheme="majorHAnsi" w:cstheme="majorHAnsi"/>
          <w:i/>
          <w:iCs/>
          <w:lang w:val="en-US"/>
        </w:rPr>
        <w:t xml:space="preserve">assets, </w:t>
      </w:r>
      <w:r w:rsidRPr="006F7391">
        <w:rPr>
          <w:rFonts w:asciiTheme="majorHAnsi" w:eastAsia="Calibri" w:hAnsiTheme="majorHAnsi" w:cstheme="majorHAnsi"/>
          <w:lang w:val="en-US"/>
        </w:rPr>
        <w:t xml:space="preserve">and </w:t>
      </w:r>
      <w:r w:rsidRPr="006F7391">
        <w:rPr>
          <w:rFonts w:asciiTheme="majorHAnsi" w:eastAsia="Calibri" w:hAnsiTheme="majorHAnsi" w:cstheme="majorHAnsi"/>
          <w:i/>
          <w:iCs/>
          <w:lang w:val="en-US"/>
        </w:rPr>
        <w:t>missed_payments</w:t>
      </w:r>
      <w:r w:rsidRPr="006F7391">
        <w:rPr>
          <w:rFonts w:asciiTheme="majorHAnsi" w:eastAsia="Calibri" w:hAnsiTheme="majorHAnsi" w:cstheme="majorHAnsi"/>
          <w:lang w:val="en-US"/>
        </w:rPr>
        <w:t>.</w:t>
      </w:r>
      <w:r w:rsidRPr="001B3AB7">
        <w:rPr>
          <w:rFonts w:asciiTheme="majorHAnsi" w:eastAsia="Calibri" w:hAnsiTheme="majorHAnsi" w:cstheme="majorHAnsi"/>
          <w:lang w:val="en-US"/>
        </w:rPr>
        <w:t xml:space="preserve"> </w:t>
      </w:r>
    </w:p>
    <w:p w14:paraId="10812715" w14:textId="77777777" w:rsidR="003B2952" w:rsidRPr="001B3AB7" w:rsidRDefault="003B2952" w:rsidP="003B2952">
      <w:pPr>
        <w:suppressAutoHyphens/>
        <w:spacing w:line="240" w:lineRule="auto"/>
        <w:contextualSpacing/>
        <w:rPr>
          <w:rFonts w:asciiTheme="majorHAnsi" w:eastAsia="Calibri" w:hAnsiTheme="majorHAnsi" w:cstheme="majorHAnsi"/>
          <w:b/>
          <w:highlight w:val="yellow"/>
          <w:lang w:val="en-US"/>
        </w:rPr>
      </w:pPr>
    </w:p>
    <w:p w14:paraId="629AE9EF" w14:textId="5C482E52" w:rsidR="00E63675" w:rsidRPr="00967B9A" w:rsidRDefault="009A2454" w:rsidP="00E63675">
      <w:pPr>
        <w:pStyle w:val="Heading3"/>
        <w:rPr>
          <w:lang w:val="en-US"/>
        </w:rPr>
      </w:pPr>
      <w:r w:rsidRPr="00967B9A">
        <w:rPr>
          <w:lang w:val="en-US"/>
        </w:rPr>
        <w:t xml:space="preserve">Reporting Results </w:t>
      </w:r>
    </w:p>
    <w:p w14:paraId="7C2129CD" w14:textId="4033225F" w:rsidR="00526F24" w:rsidRPr="00967B9A" w:rsidRDefault="00E63675" w:rsidP="00E63675">
      <w:pPr>
        <w:rPr>
          <w:rFonts w:asciiTheme="majorHAnsi" w:eastAsia="Calibri" w:hAnsiTheme="majorHAnsi" w:cstheme="majorHAnsi"/>
          <w:bCs/>
          <w:lang w:val="en-US"/>
        </w:rPr>
      </w:pPr>
      <w:r w:rsidRPr="00967B9A">
        <w:rPr>
          <w:rFonts w:asciiTheme="majorHAnsi" w:eastAsia="Calibri" w:hAnsiTheme="majorHAnsi" w:cstheme="majorHAnsi"/>
          <w:bCs/>
          <w:lang w:val="en-US"/>
        </w:rPr>
        <w:t xml:space="preserve">The first step in building the model is to </w:t>
      </w:r>
      <w:r w:rsidR="00967B9A" w:rsidRPr="00967B9A">
        <w:rPr>
          <w:rFonts w:asciiTheme="majorHAnsi" w:eastAsia="Calibri" w:hAnsiTheme="majorHAnsi" w:cstheme="majorHAnsi"/>
          <w:bCs/>
          <w:lang w:val="en-US"/>
        </w:rPr>
        <w:t>split the data into training and validation sets. The original data set consisted of 600 samples – this was split into 70% training and 30% validation. Table 1 shows the number of rows in each new set.</w:t>
      </w:r>
    </w:p>
    <w:p w14:paraId="011C76C9" w14:textId="77777777" w:rsidR="00526F24" w:rsidRPr="00967B9A" w:rsidRDefault="00526F24" w:rsidP="00E63675">
      <w:pPr>
        <w:rPr>
          <w:rFonts w:asciiTheme="majorHAnsi" w:eastAsia="Calibri" w:hAnsiTheme="majorHAnsi" w:cstheme="majorHAnsi"/>
          <w:bCs/>
          <w:lang w:val="en-US"/>
        </w:rPr>
      </w:pPr>
    </w:p>
    <w:p w14:paraId="1C1D05EA" w14:textId="63665E73" w:rsidR="00E63675" w:rsidRPr="00967B9A" w:rsidRDefault="00E63675" w:rsidP="00E63675">
      <w:pPr>
        <w:jc w:val="center"/>
        <w:rPr>
          <w:rFonts w:asciiTheme="majorHAnsi" w:eastAsia="Calibri" w:hAnsiTheme="majorHAnsi" w:cstheme="majorHAnsi"/>
          <w:b/>
          <w:lang w:val="en-US"/>
        </w:rPr>
      </w:pPr>
      <w:r w:rsidRPr="00967B9A">
        <w:rPr>
          <w:rFonts w:asciiTheme="majorHAnsi" w:eastAsia="Calibri" w:hAnsiTheme="majorHAnsi" w:cstheme="majorHAnsi"/>
          <w:b/>
          <w:lang w:val="en-US"/>
        </w:rPr>
        <w:t xml:space="preserve">Table </w:t>
      </w:r>
      <w:r w:rsidR="00103E91" w:rsidRPr="00967B9A">
        <w:rPr>
          <w:rFonts w:asciiTheme="majorHAnsi" w:eastAsia="Calibri" w:hAnsiTheme="majorHAnsi" w:cstheme="majorHAnsi"/>
          <w:b/>
          <w:lang w:val="en-US"/>
        </w:rPr>
        <w:t>1</w:t>
      </w:r>
      <w:r w:rsidRPr="00967B9A">
        <w:rPr>
          <w:rFonts w:asciiTheme="majorHAnsi" w:eastAsia="Calibri" w:hAnsiTheme="majorHAnsi" w:cstheme="majorHAnsi"/>
          <w:b/>
          <w:lang w:val="en-US"/>
        </w:rPr>
        <w:t xml:space="preserve">: </w:t>
      </w:r>
      <w:r w:rsidR="00967B9A" w:rsidRPr="00967B9A">
        <w:rPr>
          <w:rFonts w:asciiTheme="majorHAnsi" w:eastAsia="Calibri" w:hAnsiTheme="majorHAnsi" w:cstheme="majorHAnsi"/>
          <w:b/>
          <w:lang w:val="en-US"/>
        </w:rPr>
        <w:t>Training and Validation Samples used in Classification Tree</w:t>
      </w:r>
    </w:p>
    <w:tbl>
      <w:tblPr>
        <w:tblStyle w:val="TableGrid"/>
        <w:tblW w:w="0" w:type="auto"/>
        <w:jc w:val="center"/>
        <w:tblLook w:val="04A0" w:firstRow="1" w:lastRow="0" w:firstColumn="1" w:lastColumn="0" w:noHBand="0" w:noVBand="1"/>
      </w:tblPr>
      <w:tblGrid>
        <w:gridCol w:w="1497"/>
        <w:gridCol w:w="979"/>
      </w:tblGrid>
      <w:tr w:rsidR="00967B9A" w:rsidRPr="00967B9A" w14:paraId="038F3991" w14:textId="61B522A9" w:rsidTr="0045399A">
        <w:trPr>
          <w:jc w:val="center"/>
        </w:trPr>
        <w:tc>
          <w:tcPr>
            <w:tcW w:w="0" w:type="auto"/>
            <w:hideMark/>
          </w:tcPr>
          <w:p w14:paraId="20789543" w14:textId="77777777" w:rsidR="00967B9A" w:rsidRPr="00967B9A" w:rsidRDefault="00967B9A" w:rsidP="00A1489F">
            <w:pPr>
              <w:jc w:val="center"/>
              <w:rPr>
                <w:rFonts w:asciiTheme="majorHAnsi" w:eastAsia="Times New Roman" w:hAnsiTheme="majorHAnsi" w:cstheme="majorHAnsi"/>
                <w:lang w:val="en-US"/>
              </w:rPr>
            </w:pPr>
          </w:p>
        </w:tc>
        <w:tc>
          <w:tcPr>
            <w:tcW w:w="0" w:type="auto"/>
          </w:tcPr>
          <w:p w14:paraId="7CFFA893" w14:textId="4D7EF04E" w:rsidR="00967B9A" w:rsidRPr="00967B9A" w:rsidRDefault="00967B9A" w:rsidP="00A1489F">
            <w:pPr>
              <w:jc w:val="center"/>
              <w:rPr>
                <w:rFonts w:asciiTheme="majorHAnsi" w:eastAsia="Times New Roman" w:hAnsiTheme="majorHAnsi" w:cstheme="majorHAnsi"/>
                <w:b/>
                <w:bCs/>
                <w:lang w:val="en-US"/>
              </w:rPr>
            </w:pPr>
            <w:r w:rsidRPr="00967B9A">
              <w:rPr>
                <w:rFonts w:asciiTheme="majorHAnsi" w:eastAsia="Times New Roman" w:hAnsiTheme="majorHAnsi" w:cstheme="majorHAnsi"/>
                <w:b/>
                <w:bCs/>
                <w:lang w:val="en-US"/>
              </w:rPr>
              <w:t>Samples</w:t>
            </w:r>
          </w:p>
        </w:tc>
      </w:tr>
      <w:tr w:rsidR="00967B9A" w:rsidRPr="00967B9A" w14:paraId="37DAA015" w14:textId="6AF009F2" w:rsidTr="0045399A">
        <w:trPr>
          <w:jc w:val="center"/>
        </w:trPr>
        <w:tc>
          <w:tcPr>
            <w:tcW w:w="0" w:type="auto"/>
          </w:tcPr>
          <w:p w14:paraId="28A0166A" w14:textId="766BAA7E" w:rsidR="00967B9A" w:rsidRPr="00967B9A" w:rsidRDefault="00967B9A" w:rsidP="00C81448">
            <w:pPr>
              <w:jc w:val="center"/>
              <w:rPr>
                <w:rFonts w:asciiTheme="majorHAnsi" w:eastAsia="Times New Roman" w:hAnsiTheme="majorHAnsi" w:cstheme="majorHAnsi"/>
                <w:b/>
                <w:bCs/>
                <w:lang w:val="en-US"/>
              </w:rPr>
            </w:pPr>
            <w:r w:rsidRPr="00967B9A">
              <w:rPr>
                <w:rFonts w:asciiTheme="majorHAnsi" w:eastAsia="Times New Roman" w:hAnsiTheme="majorHAnsi" w:cstheme="majorHAnsi"/>
                <w:b/>
                <w:bCs/>
                <w:lang w:val="en-US"/>
              </w:rPr>
              <w:t>Training Set</w:t>
            </w:r>
          </w:p>
        </w:tc>
        <w:tc>
          <w:tcPr>
            <w:tcW w:w="0" w:type="auto"/>
          </w:tcPr>
          <w:p w14:paraId="15BA83A6" w14:textId="14B72479" w:rsidR="00967B9A" w:rsidRPr="00967B9A" w:rsidRDefault="00967B9A" w:rsidP="00A1489F">
            <w:pPr>
              <w:jc w:val="center"/>
              <w:rPr>
                <w:rFonts w:asciiTheme="majorHAnsi" w:eastAsia="Times New Roman" w:hAnsiTheme="majorHAnsi" w:cstheme="majorHAnsi"/>
                <w:lang w:val="en-US"/>
              </w:rPr>
            </w:pPr>
            <w:r w:rsidRPr="00967B9A">
              <w:rPr>
                <w:rFonts w:asciiTheme="majorHAnsi" w:eastAsia="Times New Roman" w:hAnsiTheme="majorHAnsi" w:cstheme="majorHAnsi"/>
                <w:lang w:val="en-US"/>
              </w:rPr>
              <w:t>420</w:t>
            </w:r>
          </w:p>
        </w:tc>
      </w:tr>
      <w:tr w:rsidR="00967B9A" w:rsidRPr="00967B9A" w14:paraId="4B06B604" w14:textId="55754E2A" w:rsidTr="0045399A">
        <w:trPr>
          <w:jc w:val="center"/>
        </w:trPr>
        <w:tc>
          <w:tcPr>
            <w:tcW w:w="0" w:type="auto"/>
          </w:tcPr>
          <w:p w14:paraId="593C20E4" w14:textId="069FE6B0" w:rsidR="00967B9A" w:rsidRPr="00967B9A" w:rsidRDefault="00967B9A" w:rsidP="00A1489F">
            <w:pPr>
              <w:jc w:val="center"/>
              <w:rPr>
                <w:rFonts w:asciiTheme="majorHAnsi" w:eastAsia="Times New Roman" w:hAnsiTheme="majorHAnsi" w:cstheme="majorHAnsi"/>
                <w:b/>
                <w:bCs/>
                <w:lang w:val="en-US"/>
              </w:rPr>
            </w:pPr>
            <w:r w:rsidRPr="00967B9A">
              <w:rPr>
                <w:rFonts w:asciiTheme="majorHAnsi" w:eastAsia="Times New Roman" w:hAnsiTheme="majorHAnsi" w:cstheme="majorHAnsi"/>
                <w:b/>
                <w:bCs/>
                <w:lang w:val="en-US"/>
              </w:rPr>
              <w:t>Validation Set</w:t>
            </w:r>
          </w:p>
        </w:tc>
        <w:tc>
          <w:tcPr>
            <w:tcW w:w="0" w:type="auto"/>
          </w:tcPr>
          <w:p w14:paraId="104488A9" w14:textId="7A5F970F" w:rsidR="00967B9A" w:rsidRPr="00967B9A" w:rsidRDefault="00967B9A" w:rsidP="00A1489F">
            <w:pPr>
              <w:jc w:val="center"/>
              <w:rPr>
                <w:rFonts w:asciiTheme="majorHAnsi" w:eastAsia="Times New Roman" w:hAnsiTheme="majorHAnsi" w:cstheme="majorHAnsi"/>
                <w:lang w:val="en-US"/>
              </w:rPr>
            </w:pPr>
            <w:r w:rsidRPr="00967B9A">
              <w:rPr>
                <w:rFonts w:asciiTheme="majorHAnsi" w:eastAsia="Times New Roman" w:hAnsiTheme="majorHAnsi" w:cstheme="majorHAnsi"/>
                <w:lang w:val="en-US"/>
              </w:rPr>
              <w:t>180</w:t>
            </w:r>
          </w:p>
        </w:tc>
      </w:tr>
    </w:tbl>
    <w:p w14:paraId="5B0E40DF" w14:textId="1D26888E" w:rsidR="00E63675" w:rsidRDefault="00E63675" w:rsidP="00E63675">
      <w:pPr>
        <w:rPr>
          <w:rFonts w:asciiTheme="majorHAnsi" w:hAnsiTheme="majorHAnsi" w:cstheme="majorHAnsi"/>
          <w:highlight w:val="yellow"/>
          <w:lang w:val="en-US"/>
        </w:rPr>
      </w:pPr>
    </w:p>
    <w:p w14:paraId="6A51678E" w14:textId="03E96613" w:rsidR="00557483" w:rsidRDefault="00557483" w:rsidP="00E63675">
      <w:pPr>
        <w:rPr>
          <w:rFonts w:asciiTheme="majorHAnsi" w:hAnsiTheme="majorHAnsi" w:cstheme="majorHAnsi"/>
          <w:lang w:val="en-US"/>
        </w:rPr>
      </w:pPr>
      <w:r w:rsidRPr="00557483">
        <w:rPr>
          <w:rFonts w:asciiTheme="majorHAnsi" w:hAnsiTheme="majorHAnsi" w:cstheme="majorHAnsi"/>
          <w:lang w:val="en-US"/>
        </w:rPr>
        <w:t xml:space="preserve">Once the </w:t>
      </w:r>
      <w:r>
        <w:rPr>
          <w:rFonts w:asciiTheme="majorHAnsi" w:hAnsiTheme="majorHAnsi" w:cstheme="majorHAnsi"/>
          <w:lang w:val="en-US"/>
        </w:rPr>
        <w:t xml:space="preserve">data was segregated between training and validation sets the </w:t>
      </w:r>
      <w:r w:rsidR="007359CF">
        <w:rPr>
          <w:rFonts w:asciiTheme="majorHAnsi" w:hAnsiTheme="majorHAnsi" w:cstheme="majorHAnsi"/>
          <w:lang w:val="en-US"/>
        </w:rPr>
        <w:t>tree</w:t>
      </w:r>
      <w:r>
        <w:rPr>
          <w:rFonts w:asciiTheme="majorHAnsi" w:hAnsiTheme="majorHAnsi" w:cstheme="majorHAnsi"/>
          <w:lang w:val="en-US"/>
        </w:rPr>
        <w:t xml:space="preserve"> was generated</w:t>
      </w:r>
      <w:r w:rsidR="007359CF">
        <w:rPr>
          <w:rFonts w:asciiTheme="majorHAnsi" w:hAnsiTheme="majorHAnsi" w:cstheme="majorHAnsi"/>
          <w:lang w:val="en-US"/>
        </w:rPr>
        <w:t xml:space="preserve"> using a seed value of 6751342</w:t>
      </w:r>
      <w:r w:rsidR="00AC0823">
        <w:rPr>
          <w:rFonts w:asciiTheme="majorHAnsi" w:hAnsiTheme="majorHAnsi" w:cstheme="majorHAnsi"/>
          <w:lang w:val="en-US"/>
        </w:rPr>
        <w:t>. Th</w:t>
      </w:r>
      <w:r w:rsidR="00B874ED">
        <w:rPr>
          <w:rFonts w:asciiTheme="majorHAnsi" w:hAnsiTheme="majorHAnsi" w:cstheme="majorHAnsi"/>
          <w:lang w:val="en-US"/>
        </w:rPr>
        <w:t>e</w:t>
      </w:r>
      <w:r w:rsidR="00CC4D0B">
        <w:rPr>
          <w:rFonts w:asciiTheme="majorHAnsi" w:hAnsiTheme="majorHAnsi" w:cstheme="majorHAnsi"/>
          <w:lang w:val="en-US"/>
        </w:rPr>
        <w:t xml:space="preserve"> </w:t>
      </w:r>
      <w:r w:rsidR="00AC0823">
        <w:rPr>
          <w:rFonts w:asciiTheme="majorHAnsi" w:hAnsiTheme="majorHAnsi" w:cstheme="majorHAnsi"/>
          <w:lang w:val="en-US"/>
        </w:rPr>
        <w:t>unpruned tree</w:t>
      </w:r>
      <w:r w:rsidR="00B874ED">
        <w:rPr>
          <w:rFonts w:asciiTheme="majorHAnsi" w:hAnsiTheme="majorHAnsi" w:cstheme="majorHAnsi"/>
          <w:lang w:val="en-US"/>
        </w:rPr>
        <w:t xml:space="preserve"> cost-complexity</w:t>
      </w:r>
      <w:r w:rsidR="007C1A92">
        <w:rPr>
          <w:rFonts w:asciiTheme="majorHAnsi" w:hAnsiTheme="majorHAnsi" w:cstheme="majorHAnsi"/>
          <w:lang w:val="en-US"/>
        </w:rPr>
        <w:t xml:space="preserve"> parameter</w:t>
      </w:r>
      <w:r w:rsidR="00CC4D0B">
        <w:rPr>
          <w:rFonts w:asciiTheme="majorHAnsi" w:hAnsiTheme="majorHAnsi" w:cstheme="majorHAnsi"/>
          <w:lang w:val="en-US"/>
        </w:rPr>
        <w:t xml:space="preserve"> </w:t>
      </w:r>
      <w:r w:rsidR="007C1A92">
        <w:rPr>
          <w:rFonts w:asciiTheme="majorHAnsi" w:hAnsiTheme="majorHAnsi" w:cstheme="majorHAnsi"/>
          <w:lang w:val="en-US"/>
        </w:rPr>
        <w:t>(</w:t>
      </w:r>
      <w:r w:rsidR="00CC4D0B">
        <w:rPr>
          <w:rFonts w:asciiTheme="majorHAnsi" w:hAnsiTheme="majorHAnsi" w:cstheme="majorHAnsi"/>
          <w:lang w:val="en-US"/>
        </w:rPr>
        <w:t>CP</w:t>
      </w:r>
      <w:r w:rsidR="007C1A92">
        <w:rPr>
          <w:rFonts w:asciiTheme="majorHAnsi" w:hAnsiTheme="majorHAnsi" w:cstheme="majorHAnsi"/>
          <w:lang w:val="en-US"/>
        </w:rPr>
        <w:t>)</w:t>
      </w:r>
      <w:r w:rsidR="00CC4D0B">
        <w:rPr>
          <w:rFonts w:asciiTheme="majorHAnsi" w:hAnsiTheme="majorHAnsi" w:cstheme="majorHAnsi"/>
          <w:lang w:val="en-US"/>
        </w:rPr>
        <w:t xml:space="preserve"> table</w:t>
      </w:r>
      <w:r w:rsidR="00145584">
        <w:rPr>
          <w:rFonts w:asciiTheme="majorHAnsi" w:hAnsiTheme="majorHAnsi" w:cstheme="majorHAnsi"/>
          <w:lang w:val="en-US"/>
        </w:rPr>
        <w:t xml:space="preserve"> is</w:t>
      </w:r>
      <w:r w:rsidR="00CC4D0B">
        <w:rPr>
          <w:rFonts w:asciiTheme="majorHAnsi" w:hAnsiTheme="majorHAnsi" w:cstheme="majorHAnsi"/>
          <w:lang w:val="en-US"/>
        </w:rPr>
        <w:t xml:space="preserve"> shown</w:t>
      </w:r>
      <w:r w:rsidR="007C1A92">
        <w:rPr>
          <w:rFonts w:asciiTheme="majorHAnsi" w:hAnsiTheme="majorHAnsi" w:cstheme="majorHAnsi"/>
          <w:lang w:val="en-US"/>
        </w:rPr>
        <w:t xml:space="preserve"> below</w:t>
      </w:r>
      <w:r w:rsidR="00CC4D0B">
        <w:rPr>
          <w:rFonts w:asciiTheme="majorHAnsi" w:hAnsiTheme="majorHAnsi" w:cstheme="majorHAnsi"/>
          <w:lang w:val="en-US"/>
        </w:rPr>
        <w:t xml:space="preserve"> in Table 2.</w:t>
      </w:r>
    </w:p>
    <w:p w14:paraId="5F3C2199" w14:textId="79AF5447" w:rsidR="00CC4D0B" w:rsidRDefault="00CC4D0B" w:rsidP="00E63675">
      <w:pPr>
        <w:rPr>
          <w:rFonts w:asciiTheme="majorHAnsi" w:hAnsiTheme="majorHAnsi" w:cstheme="majorHAnsi"/>
          <w:lang w:val="en-US"/>
        </w:rPr>
      </w:pPr>
    </w:p>
    <w:p w14:paraId="5641242C" w14:textId="4BD606E6" w:rsidR="003D0D04" w:rsidRPr="003D0D04" w:rsidRDefault="003D0D04" w:rsidP="00522FFE">
      <w:pPr>
        <w:ind w:firstLine="900"/>
        <w:rPr>
          <w:rFonts w:asciiTheme="majorHAnsi" w:hAnsiTheme="majorHAnsi" w:cstheme="majorHAnsi"/>
          <w:b/>
          <w:bCs/>
          <w:lang w:val="en-US"/>
        </w:rPr>
      </w:pPr>
      <w:r w:rsidRPr="003D0D04">
        <w:rPr>
          <w:rFonts w:asciiTheme="majorHAnsi" w:hAnsiTheme="majorHAnsi" w:cstheme="majorHAnsi"/>
          <w:b/>
          <w:bCs/>
          <w:lang w:val="en-US"/>
        </w:rPr>
        <w:t xml:space="preserve">Table 2: CP Table for the Unpruned </w:t>
      </w:r>
      <w:r w:rsidR="00402FC9">
        <w:rPr>
          <w:rFonts w:asciiTheme="majorHAnsi" w:hAnsiTheme="majorHAnsi" w:cstheme="majorHAnsi"/>
          <w:b/>
          <w:bCs/>
          <w:lang w:val="en-US"/>
        </w:rPr>
        <w:t>Classification</w:t>
      </w:r>
      <w:r w:rsidR="00145584">
        <w:rPr>
          <w:rFonts w:asciiTheme="majorHAnsi" w:hAnsiTheme="majorHAnsi" w:cstheme="majorHAnsi"/>
          <w:b/>
          <w:bCs/>
          <w:lang w:val="en-US"/>
        </w:rPr>
        <w:t xml:space="preserve"> </w:t>
      </w:r>
      <w:r w:rsidRPr="003D0D04">
        <w:rPr>
          <w:rFonts w:asciiTheme="majorHAnsi" w:hAnsiTheme="majorHAnsi" w:cstheme="majorHAnsi"/>
          <w:b/>
          <w:bCs/>
          <w:lang w:val="en-US"/>
        </w:rPr>
        <w:t>Tree</w:t>
      </w:r>
    </w:p>
    <w:tbl>
      <w:tblPr>
        <w:tblStyle w:val="TableGrid"/>
        <w:tblW w:w="0" w:type="auto"/>
        <w:jc w:val="center"/>
        <w:tblLook w:val="04A0" w:firstRow="1" w:lastRow="0" w:firstColumn="1" w:lastColumn="0" w:noHBand="0" w:noVBand="1"/>
      </w:tblPr>
      <w:tblGrid>
        <w:gridCol w:w="1870"/>
        <w:gridCol w:w="1870"/>
        <w:gridCol w:w="1870"/>
        <w:gridCol w:w="1870"/>
      </w:tblGrid>
      <w:tr w:rsidR="00522FFE" w14:paraId="4861AB9C" w14:textId="77777777" w:rsidTr="00522FFE">
        <w:trPr>
          <w:jc w:val="center"/>
        </w:trPr>
        <w:tc>
          <w:tcPr>
            <w:tcW w:w="1870" w:type="dxa"/>
            <w:vAlign w:val="center"/>
          </w:tcPr>
          <w:p w14:paraId="75B61880" w14:textId="5B2B5D4C" w:rsidR="00522FFE" w:rsidRPr="00427FD9" w:rsidRDefault="00522FFE" w:rsidP="005278EC">
            <w:pPr>
              <w:jc w:val="center"/>
              <w:rPr>
                <w:rFonts w:asciiTheme="majorHAnsi" w:hAnsiTheme="majorHAnsi" w:cstheme="majorHAnsi"/>
                <w:b/>
                <w:bCs/>
                <w:lang w:val="en-US"/>
              </w:rPr>
            </w:pPr>
            <w:r w:rsidRPr="00427FD9">
              <w:rPr>
                <w:rFonts w:ascii="Calibri" w:hAnsi="Calibri" w:cs="Calibri"/>
                <w:b/>
                <w:bCs/>
                <w:color w:val="000000"/>
              </w:rPr>
              <w:t>CP</w:t>
            </w:r>
          </w:p>
        </w:tc>
        <w:tc>
          <w:tcPr>
            <w:tcW w:w="1870" w:type="dxa"/>
            <w:vAlign w:val="center"/>
          </w:tcPr>
          <w:p w14:paraId="65D6EDD2" w14:textId="38E20663" w:rsidR="00522FFE" w:rsidRPr="00427FD9" w:rsidRDefault="00522FFE" w:rsidP="005278EC">
            <w:pPr>
              <w:jc w:val="center"/>
              <w:rPr>
                <w:rFonts w:asciiTheme="majorHAnsi" w:hAnsiTheme="majorHAnsi" w:cstheme="majorHAnsi"/>
                <w:b/>
                <w:bCs/>
                <w:lang w:val="en-US"/>
              </w:rPr>
            </w:pPr>
            <w:r w:rsidRPr="00427FD9">
              <w:rPr>
                <w:rFonts w:asciiTheme="majorHAnsi" w:hAnsiTheme="majorHAnsi" w:cstheme="majorHAnsi"/>
                <w:b/>
                <w:bCs/>
                <w:lang w:val="en-US"/>
              </w:rPr>
              <w:t xml:space="preserve">Number of </w:t>
            </w:r>
            <w:r w:rsidR="00145584">
              <w:rPr>
                <w:rFonts w:asciiTheme="majorHAnsi" w:hAnsiTheme="majorHAnsi" w:cstheme="majorHAnsi"/>
                <w:b/>
                <w:bCs/>
                <w:lang w:val="en-US"/>
              </w:rPr>
              <w:t>S</w:t>
            </w:r>
            <w:r w:rsidRPr="00427FD9">
              <w:rPr>
                <w:rFonts w:asciiTheme="majorHAnsi" w:hAnsiTheme="majorHAnsi" w:cstheme="majorHAnsi"/>
                <w:b/>
                <w:bCs/>
                <w:lang w:val="en-US"/>
              </w:rPr>
              <w:t>plits</w:t>
            </w:r>
          </w:p>
        </w:tc>
        <w:tc>
          <w:tcPr>
            <w:tcW w:w="1870" w:type="dxa"/>
            <w:vAlign w:val="center"/>
          </w:tcPr>
          <w:p w14:paraId="016E6CEE" w14:textId="12F64F8E" w:rsidR="00522FFE" w:rsidRPr="00427FD9" w:rsidRDefault="00522FFE" w:rsidP="005278EC">
            <w:pPr>
              <w:jc w:val="center"/>
              <w:rPr>
                <w:rFonts w:asciiTheme="majorHAnsi" w:hAnsiTheme="majorHAnsi" w:cstheme="majorHAnsi"/>
                <w:b/>
                <w:bCs/>
                <w:lang w:val="en-US"/>
              </w:rPr>
            </w:pPr>
            <w:r w:rsidRPr="00427FD9">
              <w:rPr>
                <w:rFonts w:ascii="Calibri" w:hAnsi="Calibri" w:cs="Calibri"/>
                <w:b/>
                <w:bCs/>
                <w:color w:val="000000"/>
              </w:rPr>
              <w:t xml:space="preserve">Relative </w:t>
            </w:r>
            <w:r w:rsidR="00145584">
              <w:rPr>
                <w:rFonts w:ascii="Calibri" w:hAnsi="Calibri" w:cs="Calibri"/>
                <w:b/>
                <w:bCs/>
                <w:color w:val="000000"/>
              </w:rPr>
              <w:t>E</w:t>
            </w:r>
            <w:r w:rsidRPr="00427FD9">
              <w:rPr>
                <w:rFonts w:ascii="Calibri" w:hAnsi="Calibri" w:cs="Calibri"/>
                <w:b/>
                <w:bCs/>
                <w:color w:val="000000"/>
              </w:rPr>
              <w:t>rror</w:t>
            </w:r>
          </w:p>
        </w:tc>
        <w:tc>
          <w:tcPr>
            <w:tcW w:w="1870" w:type="dxa"/>
            <w:vAlign w:val="center"/>
          </w:tcPr>
          <w:p w14:paraId="04559F8F" w14:textId="2CBFA03D" w:rsidR="00522FFE" w:rsidRPr="00427FD9" w:rsidRDefault="00522FFE" w:rsidP="005278EC">
            <w:pPr>
              <w:jc w:val="center"/>
              <w:rPr>
                <w:rFonts w:asciiTheme="majorHAnsi" w:hAnsiTheme="majorHAnsi" w:cstheme="majorHAnsi"/>
                <w:b/>
                <w:bCs/>
                <w:lang w:val="en-US"/>
              </w:rPr>
            </w:pPr>
            <w:r w:rsidRPr="00427FD9">
              <w:rPr>
                <w:rFonts w:ascii="Calibri" w:hAnsi="Calibri" w:cs="Calibri"/>
                <w:b/>
                <w:bCs/>
                <w:color w:val="000000"/>
              </w:rPr>
              <w:t>Cross</w:t>
            </w:r>
            <w:r w:rsidR="00427FD9" w:rsidRPr="00427FD9">
              <w:rPr>
                <w:rFonts w:ascii="Calibri" w:hAnsi="Calibri" w:cs="Calibri"/>
                <w:b/>
                <w:bCs/>
                <w:color w:val="000000"/>
              </w:rPr>
              <w:t>-validation</w:t>
            </w:r>
            <w:r w:rsidRPr="00427FD9">
              <w:rPr>
                <w:rFonts w:ascii="Calibri" w:hAnsi="Calibri" w:cs="Calibri"/>
                <w:b/>
                <w:bCs/>
                <w:color w:val="000000"/>
              </w:rPr>
              <w:t xml:space="preserve"> </w:t>
            </w:r>
            <w:r w:rsidR="00145584">
              <w:rPr>
                <w:rFonts w:ascii="Calibri" w:hAnsi="Calibri" w:cs="Calibri"/>
                <w:b/>
                <w:bCs/>
                <w:color w:val="000000"/>
              </w:rPr>
              <w:t>E</w:t>
            </w:r>
            <w:r w:rsidRPr="00427FD9">
              <w:rPr>
                <w:rFonts w:ascii="Calibri" w:hAnsi="Calibri" w:cs="Calibri"/>
                <w:b/>
                <w:bCs/>
                <w:color w:val="000000"/>
              </w:rPr>
              <w:t>rror</w:t>
            </w:r>
          </w:p>
        </w:tc>
      </w:tr>
      <w:tr w:rsidR="00522FFE" w14:paraId="6550078C" w14:textId="77777777" w:rsidTr="00522FFE">
        <w:trPr>
          <w:jc w:val="center"/>
        </w:trPr>
        <w:tc>
          <w:tcPr>
            <w:tcW w:w="1870" w:type="dxa"/>
            <w:vAlign w:val="center"/>
          </w:tcPr>
          <w:p w14:paraId="66014AAC" w14:textId="151D1C60" w:rsidR="00522FFE" w:rsidRDefault="00522FFE" w:rsidP="005278EC">
            <w:pPr>
              <w:jc w:val="center"/>
              <w:rPr>
                <w:rFonts w:asciiTheme="majorHAnsi" w:hAnsiTheme="majorHAnsi" w:cstheme="majorHAnsi"/>
                <w:lang w:val="en-US"/>
              </w:rPr>
            </w:pPr>
            <w:r>
              <w:rPr>
                <w:rFonts w:ascii="Calibri" w:hAnsi="Calibri" w:cs="Calibri"/>
                <w:color w:val="000000"/>
              </w:rPr>
              <w:t>0.7930</w:t>
            </w:r>
          </w:p>
        </w:tc>
        <w:tc>
          <w:tcPr>
            <w:tcW w:w="1870" w:type="dxa"/>
            <w:vAlign w:val="center"/>
          </w:tcPr>
          <w:p w14:paraId="5A9AA1DE" w14:textId="4E12F5E4" w:rsidR="00522FFE" w:rsidRDefault="00522FFE" w:rsidP="005278EC">
            <w:pPr>
              <w:jc w:val="center"/>
              <w:rPr>
                <w:rFonts w:asciiTheme="majorHAnsi" w:hAnsiTheme="majorHAnsi" w:cstheme="majorHAnsi"/>
                <w:lang w:val="en-US"/>
              </w:rPr>
            </w:pPr>
            <w:r>
              <w:rPr>
                <w:rFonts w:ascii="Calibri" w:hAnsi="Calibri" w:cs="Calibri"/>
                <w:color w:val="000000"/>
              </w:rPr>
              <w:t>0</w:t>
            </w:r>
          </w:p>
        </w:tc>
        <w:tc>
          <w:tcPr>
            <w:tcW w:w="1870" w:type="dxa"/>
            <w:vAlign w:val="center"/>
          </w:tcPr>
          <w:p w14:paraId="7940A560" w14:textId="48701195" w:rsidR="00522FFE" w:rsidRDefault="00522FFE" w:rsidP="005278EC">
            <w:pPr>
              <w:jc w:val="center"/>
              <w:rPr>
                <w:rFonts w:asciiTheme="majorHAnsi" w:hAnsiTheme="majorHAnsi" w:cstheme="majorHAnsi"/>
                <w:lang w:val="en-US"/>
              </w:rPr>
            </w:pPr>
            <w:r>
              <w:rPr>
                <w:rFonts w:ascii="Calibri" w:hAnsi="Calibri" w:cs="Calibri"/>
                <w:color w:val="000000"/>
              </w:rPr>
              <w:t>1</w:t>
            </w:r>
          </w:p>
        </w:tc>
        <w:tc>
          <w:tcPr>
            <w:tcW w:w="1870" w:type="dxa"/>
            <w:vAlign w:val="center"/>
          </w:tcPr>
          <w:p w14:paraId="40154B03" w14:textId="0E5F4E3C" w:rsidR="00522FFE" w:rsidRDefault="00522FFE" w:rsidP="005278EC">
            <w:pPr>
              <w:jc w:val="center"/>
              <w:rPr>
                <w:rFonts w:asciiTheme="majorHAnsi" w:hAnsiTheme="majorHAnsi" w:cstheme="majorHAnsi"/>
                <w:lang w:val="en-US"/>
              </w:rPr>
            </w:pPr>
            <w:r>
              <w:rPr>
                <w:rFonts w:ascii="Calibri" w:hAnsi="Calibri" w:cs="Calibri"/>
                <w:color w:val="000000"/>
              </w:rPr>
              <w:t>1</w:t>
            </w:r>
          </w:p>
        </w:tc>
      </w:tr>
      <w:tr w:rsidR="00522FFE" w14:paraId="7390414F" w14:textId="77777777" w:rsidTr="00522FFE">
        <w:trPr>
          <w:jc w:val="center"/>
        </w:trPr>
        <w:tc>
          <w:tcPr>
            <w:tcW w:w="1870" w:type="dxa"/>
            <w:vAlign w:val="center"/>
          </w:tcPr>
          <w:p w14:paraId="4A3E6B3D" w14:textId="6FA7FDC3" w:rsidR="00522FFE" w:rsidRDefault="00522FFE" w:rsidP="005278EC">
            <w:pPr>
              <w:jc w:val="center"/>
              <w:rPr>
                <w:rFonts w:asciiTheme="majorHAnsi" w:hAnsiTheme="majorHAnsi" w:cstheme="majorHAnsi"/>
                <w:lang w:val="en-US"/>
              </w:rPr>
            </w:pPr>
            <w:r>
              <w:rPr>
                <w:rFonts w:ascii="Calibri" w:hAnsi="Calibri" w:cs="Calibri"/>
                <w:color w:val="000000"/>
              </w:rPr>
              <w:t>0.0455</w:t>
            </w:r>
          </w:p>
        </w:tc>
        <w:tc>
          <w:tcPr>
            <w:tcW w:w="1870" w:type="dxa"/>
            <w:vAlign w:val="center"/>
          </w:tcPr>
          <w:p w14:paraId="57A4D3C8" w14:textId="06D6800D" w:rsidR="00522FFE" w:rsidRDefault="00522FFE" w:rsidP="005278EC">
            <w:pPr>
              <w:jc w:val="center"/>
              <w:rPr>
                <w:rFonts w:asciiTheme="majorHAnsi" w:hAnsiTheme="majorHAnsi" w:cstheme="majorHAnsi"/>
                <w:lang w:val="en-US"/>
              </w:rPr>
            </w:pPr>
            <w:r>
              <w:rPr>
                <w:rFonts w:ascii="Calibri" w:hAnsi="Calibri" w:cs="Calibri"/>
                <w:color w:val="000000"/>
              </w:rPr>
              <w:t>1</w:t>
            </w:r>
          </w:p>
        </w:tc>
        <w:tc>
          <w:tcPr>
            <w:tcW w:w="1870" w:type="dxa"/>
            <w:vAlign w:val="center"/>
          </w:tcPr>
          <w:p w14:paraId="695D8A94" w14:textId="75A3783F" w:rsidR="00522FFE" w:rsidRDefault="00522FFE" w:rsidP="005278EC">
            <w:pPr>
              <w:jc w:val="center"/>
              <w:rPr>
                <w:rFonts w:asciiTheme="majorHAnsi" w:hAnsiTheme="majorHAnsi" w:cstheme="majorHAnsi"/>
                <w:lang w:val="en-US"/>
              </w:rPr>
            </w:pPr>
            <w:r>
              <w:rPr>
                <w:rFonts w:ascii="Calibri" w:hAnsi="Calibri" w:cs="Calibri"/>
                <w:color w:val="000000"/>
              </w:rPr>
              <w:t>0.2071</w:t>
            </w:r>
          </w:p>
        </w:tc>
        <w:tc>
          <w:tcPr>
            <w:tcW w:w="1870" w:type="dxa"/>
            <w:vAlign w:val="center"/>
          </w:tcPr>
          <w:p w14:paraId="449A3153" w14:textId="556E157B" w:rsidR="00522FFE" w:rsidRDefault="00522FFE" w:rsidP="005278EC">
            <w:pPr>
              <w:jc w:val="center"/>
              <w:rPr>
                <w:rFonts w:asciiTheme="majorHAnsi" w:hAnsiTheme="majorHAnsi" w:cstheme="majorHAnsi"/>
                <w:lang w:val="en-US"/>
              </w:rPr>
            </w:pPr>
            <w:r>
              <w:rPr>
                <w:rFonts w:ascii="Calibri" w:hAnsi="Calibri" w:cs="Calibri"/>
                <w:color w:val="000000"/>
              </w:rPr>
              <w:t>0.2071</w:t>
            </w:r>
          </w:p>
        </w:tc>
      </w:tr>
      <w:tr w:rsidR="00522FFE" w14:paraId="6ACD6E75" w14:textId="77777777" w:rsidTr="00522FFE">
        <w:trPr>
          <w:jc w:val="center"/>
        </w:trPr>
        <w:tc>
          <w:tcPr>
            <w:tcW w:w="1870" w:type="dxa"/>
            <w:vAlign w:val="center"/>
          </w:tcPr>
          <w:p w14:paraId="00266884" w14:textId="1ABF0293" w:rsidR="00522FFE" w:rsidRDefault="00522FFE" w:rsidP="005278EC">
            <w:pPr>
              <w:jc w:val="center"/>
              <w:rPr>
                <w:rFonts w:asciiTheme="majorHAnsi" w:hAnsiTheme="majorHAnsi" w:cstheme="majorHAnsi"/>
                <w:lang w:val="en-US"/>
              </w:rPr>
            </w:pPr>
            <w:r>
              <w:rPr>
                <w:rFonts w:ascii="Calibri" w:hAnsi="Calibri" w:cs="Calibri"/>
                <w:color w:val="000000"/>
              </w:rPr>
              <w:t>0.0101</w:t>
            </w:r>
          </w:p>
        </w:tc>
        <w:tc>
          <w:tcPr>
            <w:tcW w:w="1870" w:type="dxa"/>
            <w:vAlign w:val="center"/>
          </w:tcPr>
          <w:p w14:paraId="5C844A52" w14:textId="0F5D99A2" w:rsidR="00522FFE" w:rsidRDefault="00522FFE" w:rsidP="005278EC">
            <w:pPr>
              <w:jc w:val="center"/>
              <w:rPr>
                <w:rFonts w:asciiTheme="majorHAnsi" w:hAnsiTheme="majorHAnsi" w:cstheme="majorHAnsi"/>
                <w:lang w:val="en-US"/>
              </w:rPr>
            </w:pPr>
            <w:r>
              <w:rPr>
                <w:rFonts w:ascii="Calibri" w:hAnsi="Calibri" w:cs="Calibri"/>
                <w:color w:val="000000"/>
              </w:rPr>
              <w:t>3</w:t>
            </w:r>
          </w:p>
        </w:tc>
        <w:tc>
          <w:tcPr>
            <w:tcW w:w="1870" w:type="dxa"/>
            <w:vAlign w:val="center"/>
          </w:tcPr>
          <w:p w14:paraId="5A2418BC" w14:textId="2E0DFF2E" w:rsidR="00522FFE" w:rsidRDefault="00522FFE" w:rsidP="005278EC">
            <w:pPr>
              <w:jc w:val="center"/>
              <w:rPr>
                <w:rFonts w:asciiTheme="majorHAnsi" w:hAnsiTheme="majorHAnsi" w:cstheme="majorHAnsi"/>
                <w:lang w:val="en-US"/>
              </w:rPr>
            </w:pPr>
            <w:r>
              <w:rPr>
                <w:rFonts w:ascii="Calibri" w:hAnsi="Calibri" w:cs="Calibri"/>
                <w:color w:val="000000"/>
              </w:rPr>
              <w:t>0.1162</w:t>
            </w:r>
          </w:p>
        </w:tc>
        <w:tc>
          <w:tcPr>
            <w:tcW w:w="1870" w:type="dxa"/>
            <w:vAlign w:val="center"/>
          </w:tcPr>
          <w:p w14:paraId="35D5D092" w14:textId="7B3AF270" w:rsidR="00522FFE" w:rsidRDefault="00522FFE" w:rsidP="005278EC">
            <w:pPr>
              <w:jc w:val="center"/>
              <w:rPr>
                <w:rFonts w:asciiTheme="majorHAnsi" w:hAnsiTheme="majorHAnsi" w:cstheme="majorHAnsi"/>
                <w:lang w:val="en-US"/>
              </w:rPr>
            </w:pPr>
            <w:r>
              <w:rPr>
                <w:rFonts w:ascii="Calibri" w:hAnsi="Calibri" w:cs="Calibri"/>
                <w:color w:val="000000"/>
              </w:rPr>
              <w:t>0.1212</w:t>
            </w:r>
          </w:p>
        </w:tc>
      </w:tr>
      <w:tr w:rsidR="00522FFE" w14:paraId="6F966170" w14:textId="77777777" w:rsidTr="00522FFE">
        <w:trPr>
          <w:jc w:val="center"/>
        </w:trPr>
        <w:tc>
          <w:tcPr>
            <w:tcW w:w="1870" w:type="dxa"/>
            <w:vAlign w:val="center"/>
          </w:tcPr>
          <w:p w14:paraId="66135C2A" w14:textId="69CA7129" w:rsidR="00522FFE" w:rsidRDefault="00522FFE" w:rsidP="005278EC">
            <w:pPr>
              <w:jc w:val="center"/>
              <w:rPr>
                <w:rFonts w:asciiTheme="majorHAnsi" w:hAnsiTheme="majorHAnsi" w:cstheme="majorHAnsi"/>
                <w:lang w:val="en-US"/>
              </w:rPr>
            </w:pPr>
            <w:r>
              <w:rPr>
                <w:rFonts w:ascii="Calibri" w:hAnsi="Calibri" w:cs="Calibri"/>
                <w:color w:val="000000"/>
              </w:rPr>
              <w:t>0.01</w:t>
            </w:r>
          </w:p>
        </w:tc>
        <w:tc>
          <w:tcPr>
            <w:tcW w:w="1870" w:type="dxa"/>
            <w:vAlign w:val="center"/>
          </w:tcPr>
          <w:p w14:paraId="0FC39333" w14:textId="16642284" w:rsidR="00522FFE" w:rsidRDefault="00522FFE" w:rsidP="005278EC">
            <w:pPr>
              <w:jc w:val="center"/>
              <w:rPr>
                <w:rFonts w:asciiTheme="majorHAnsi" w:hAnsiTheme="majorHAnsi" w:cstheme="majorHAnsi"/>
                <w:lang w:val="en-US"/>
              </w:rPr>
            </w:pPr>
            <w:r>
              <w:rPr>
                <w:rFonts w:ascii="Calibri" w:hAnsi="Calibri" w:cs="Calibri"/>
                <w:color w:val="000000"/>
              </w:rPr>
              <w:t>5</w:t>
            </w:r>
          </w:p>
        </w:tc>
        <w:tc>
          <w:tcPr>
            <w:tcW w:w="1870" w:type="dxa"/>
            <w:vAlign w:val="center"/>
          </w:tcPr>
          <w:p w14:paraId="5CF2BA22" w14:textId="40712CAE" w:rsidR="00522FFE" w:rsidRDefault="00522FFE" w:rsidP="005278EC">
            <w:pPr>
              <w:jc w:val="center"/>
              <w:rPr>
                <w:rFonts w:asciiTheme="majorHAnsi" w:hAnsiTheme="majorHAnsi" w:cstheme="majorHAnsi"/>
                <w:lang w:val="en-US"/>
              </w:rPr>
            </w:pPr>
            <w:r>
              <w:rPr>
                <w:rFonts w:ascii="Calibri" w:hAnsi="Calibri" w:cs="Calibri"/>
                <w:color w:val="000000"/>
              </w:rPr>
              <w:t>0.0960</w:t>
            </w:r>
          </w:p>
        </w:tc>
        <w:tc>
          <w:tcPr>
            <w:tcW w:w="1870" w:type="dxa"/>
            <w:vAlign w:val="center"/>
          </w:tcPr>
          <w:p w14:paraId="66DB8370" w14:textId="1F739BF7" w:rsidR="00522FFE" w:rsidRDefault="00522FFE" w:rsidP="005278EC">
            <w:pPr>
              <w:jc w:val="center"/>
              <w:rPr>
                <w:rFonts w:asciiTheme="majorHAnsi" w:hAnsiTheme="majorHAnsi" w:cstheme="majorHAnsi"/>
                <w:lang w:val="en-US"/>
              </w:rPr>
            </w:pPr>
            <w:r>
              <w:rPr>
                <w:rFonts w:ascii="Calibri" w:hAnsi="Calibri" w:cs="Calibri"/>
                <w:color w:val="000000"/>
              </w:rPr>
              <w:t>0.1313</w:t>
            </w:r>
          </w:p>
        </w:tc>
      </w:tr>
    </w:tbl>
    <w:p w14:paraId="12F3B57C" w14:textId="77777777" w:rsidR="00CC4D0B" w:rsidRPr="00557483" w:rsidRDefault="00CC4D0B" w:rsidP="00E63675">
      <w:pPr>
        <w:rPr>
          <w:rFonts w:asciiTheme="majorHAnsi" w:hAnsiTheme="majorHAnsi" w:cstheme="majorHAnsi"/>
          <w:lang w:val="en-US"/>
        </w:rPr>
      </w:pPr>
    </w:p>
    <w:p w14:paraId="774EF5E0" w14:textId="0BB5B684" w:rsidR="00557483" w:rsidRPr="002117A6" w:rsidRDefault="00557483" w:rsidP="00E63675">
      <w:pPr>
        <w:rPr>
          <w:rFonts w:asciiTheme="majorHAnsi" w:hAnsiTheme="majorHAnsi" w:cstheme="majorHAnsi"/>
          <w:lang w:val="en-US"/>
        </w:rPr>
      </w:pPr>
    </w:p>
    <w:p w14:paraId="67513617" w14:textId="5AE272DE" w:rsidR="002117A6" w:rsidRPr="002117A6" w:rsidRDefault="00065625" w:rsidP="00E63675">
      <w:pPr>
        <w:rPr>
          <w:rFonts w:asciiTheme="majorHAnsi" w:hAnsiTheme="majorHAnsi" w:cstheme="majorHAnsi"/>
          <w:lang w:val="en-US"/>
        </w:rPr>
      </w:pPr>
      <w:r w:rsidRPr="002117A6">
        <w:rPr>
          <w:rFonts w:asciiTheme="majorHAnsi" w:hAnsiTheme="majorHAnsi" w:cstheme="majorHAnsi"/>
          <w:lang w:val="en-US"/>
        </w:rPr>
        <w:t xml:space="preserve">To reduce the </w:t>
      </w:r>
      <w:r w:rsidR="00427FD9" w:rsidRPr="002117A6">
        <w:rPr>
          <w:rFonts w:asciiTheme="majorHAnsi" w:hAnsiTheme="majorHAnsi" w:cstheme="majorHAnsi"/>
          <w:lang w:val="en-US"/>
        </w:rPr>
        <w:t xml:space="preserve">cross-validation </w:t>
      </w:r>
      <w:r w:rsidRPr="002117A6">
        <w:rPr>
          <w:rFonts w:asciiTheme="majorHAnsi" w:hAnsiTheme="majorHAnsi" w:cstheme="majorHAnsi"/>
          <w:lang w:val="en-US"/>
        </w:rPr>
        <w:t>error to a minimum</w:t>
      </w:r>
      <w:r w:rsidR="00145584">
        <w:rPr>
          <w:rFonts w:asciiTheme="majorHAnsi" w:hAnsiTheme="majorHAnsi" w:cstheme="majorHAnsi"/>
          <w:lang w:val="en-US"/>
        </w:rPr>
        <w:t>,</w:t>
      </w:r>
      <w:r w:rsidRPr="002117A6">
        <w:rPr>
          <w:rFonts w:asciiTheme="majorHAnsi" w:hAnsiTheme="majorHAnsi" w:cstheme="majorHAnsi"/>
          <w:lang w:val="en-US"/>
        </w:rPr>
        <w:t xml:space="preserve"> 5 splits were generated. </w:t>
      </w:r>
      <w:r w:rsidR="00647AE3" w:rsidRPr="002117A6">
        <w:rPr>
          <w:rFonts w:asciiTheme="majorHAnsi" w:hAnsiTheme="majorHAnsi" w:cstheme="majorHAnsi"/>
          <w:lang w:val="en-US"/>
        </w:rPr>
        <w:t xml:space="preserve">This increase in number of splits </w:t>
      </w:r>
      <w:r w:rsidR="00145584">
        <w:rPr>
          <w:rFonts w:asciiTheme="majorHAnsi" w:hAnsiTheme="majorHAnsi" w:cstheme="majorHAnsi"/>
          <w:lang w:val="en-US"/>
        </w:rPr>
        <w:t xml:space="preserve">also </w:t>
      </w:r>
      <w:r w:rsidR="00647AE3" w:rsidRPr="002117A6">
        <w:rPr>
          <w:rFonts w:asciiTheme="majorHAnsi" w:hAnsiTheme="majorHAnsi" w:cstheme="majorHAnsi"/>
          <w:lang w:val="en-US"/>
        </w:rPr>
        <w:t xml:space="preserve">increases the complexity of the model which is not always </w:t>
      </w:r>
      <w:r w:rsidR="00935168" w:rsidRPr="002117A6">
        <w:rPr>
          <w:rFonts w:asciiTheme="majorHAnsi" w:hAnsiTheme="majorHAnsi" w:cstheme="majorHAnsi"/>
          <w:lang w:val="en-US"/>
        </w:rPr>
        <w:t>advantageous</w:t>
      </w:r>
      <w:r w:rsidR="00647AE3" w:rsidRPr="002117A6">
        <w:rPr>
          <w:rFonts w:asciiTheme="majorHAnsi" w:hAnsiTheme="majorHAnsi" w:cstheme="majorHAnsi"/>
          <w:lang w:val="en-US"/>
        </w:rPr>
        <w:t xml:space="preserve"> </w:t>
      </w:r>
      <w:r w:rsidR="008571B7" w:rsidRPr="002117A6">
        <w:rPr>
          <w:rFonts w:asciiTheme="majorHAnsi" w:hAnsiTheme="majorHAnsi" w:cstheme="majorHAnsi"/>
          <w:lang w:val="en-US"/>
        </w:rPr>
        <w:t>as this can over</w:t>
      </w:r>
      <w:r w:rsidR="002F1125" w:rsidRPr="002117A6">
        <w:rPr>
          <w:rFonts w:asciiTheme="majorHAnsi" w:hAnsiTheme="majorHAnsi" w:cstheme="majorHAnsi"/>
          <w:lang w:val="en-US"/>
        </w:rPr>
        <w:t xml:space="preserve">fit </w:t>
      </w:r>
      <w:r w:rsidR="008611A6" w:rsidRPr="002117A6">
        <w:rPr>
          <w:rFonts w:asciiTheme="majorHAnsi" w:hAnsiTheme="majorHAnsi" w:cstheme="majorHAnsi"/>
          <w:lang w:val="en-US"/>
        </w:rPr>
        <w:t xml:space="preserve">the data. To help determine the “optimum” tree the </w:t>
      </w:r>
      <w:r w:rsidR="007C1A92" w:rsidRPr="002117A6">
        <w:rPr>
          <w:rFonts w:asciiTheme="majorHAnsi" w:hAnsiTheme="majorHAnsi" w:cstheme="majorHAnsi"/>
          <w:lang w:val="en-US"/>
        </w:rPr>
        <w:t xml:space="preserve">CP value is plotted against the </w:t>
      </w:r>
      <w:r w:rsidR="00DB228A" w:rsidRPr="002117A6">
        <w:rPr>
          <w:rFonts w:asciiTheme="majorHAnsi" w:hAnsiTheme="majorHAnsi" w:cstheme="majorHAnsi"/>
          <w:lang w:val="en-US"/>
        </w:rPr>
        <w:t>cross-validation error</w:t>
      </w:r>
      <w:r w:rsidR="007554DA">
        <w:rPr>
          <w:rFonts w:asciiTheme="majorHAnsi" w:hAnsiTheme="majorHAnsi" w:cstheme="majorHAnsi"/>
          <w:lang w:val="en-US"/>
        </w:rPr>
        <w:t>, see Figure 2.</w:t>
      </w:r>
      <w:r w:rsidR="00DB228A" w:rsidRPr="002117A6">
        <w:rPr>
          <w:rFonts w:asciiTheme="majorHAnsi" w:hAnsiTheme="majorHAnsi" w:cstheme="majorHAnsi"/>
          <w:lang w:val="en-US"/>
        </w:rPr>
        <w:t xml:space="preserve"> </w:t>
      </w:r>
    </w:p>
    <w:p w14:paraId="3C4D6AC8" w14:textId="77777777" w:rsidR="002117A6" w:rsidRPr="002117A6" w:rsidRDefault="002117A6" w:rsidP="00E63675">
      <w:pPr>
        <w:rPr>
          <w:rFonts w:asciiTheme="majorHAnsi" w:hAnsiTheme="majorHAnsi" w:cstheme="majorHAnsi"/>
          <w:lang w:val="en-US"/>
        </w:rPr>
      </w:pPr>
    </w:p>
    <w:p w14:paraId="68497BCF" w14:textId="161D456C" w:rsidR="002117A6" w:rsidRDefault="007554DA" w:rsidP="007554DA">
      <w:pPr>
        <w:jc w:val="center"/>
        <w:rPr>
          <w:rFonts w:asciiTheme="majorHAnsi" w:hAnsiTheme="majorHAnsi" w:cstheme="majorHAnsi"/>
          <w:lang w:val="en-US"/>
        </w:rPr>
      </w:pPr>
      <w:r>
        <w:rPr>
          <w:rFonts w:asciiTheme="majorHAnsi" w:hAnsiTheme="majorHAnsi" w:cstheme="majorHAnsi"/>
          <w:noProof/>
        </w:rPr>
        <w:lastRenderedPageBreak/>
        <w:drawing>
          <wp:inline distT="0" distB="0" distL="0" distR="0" wp14:anchorId="2462ED52" wp14:editId="3B931F1C">
            <wp:extent cx="2743200" cy="27432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BFD0850" w14:textId="2A7BA29E" w:rsidR="007554DA" w:rsidRPr="00524CC4" w:rsidRDefault="007554DA" w:rsidP="007554DA">
      <w:pPr>
        <w:jc w:val="center"/>
        <w:rPr>
          <w:rFonts w:asciiTheme="majorHAnsi" w:hAnsiTheme="majorHAnsi" w:cstheme="majorHAnsi"/>
          <w:b/>
          <w:bCs/>
          <w:lang w:val="en-US"/>
        </w:rPr>
      </w:pPr>
      <w:r w:rsidRPr="00524CC4">
        <w:rPr>
          <w:rFonts w:asciiTheme="majorHAnsi" w:hAnsiTheme="majorHAnsi" w:cstheme="majorHAnsi"/>
          <w:b/>
          <w:bCs/>
          <w:lang w:val="en-US"/>
        </w:rPr>
        <w:t xml:space="preserve">Figure 2: </w:t>
      </w:r>
      <w:r w:rsidR="00524CC4" w:rsidRPr="00524CC4">
        <w:rPr>
          <w:rFonts w:asciiTheme="majorHAnsi" w:hAnsiTheme="majorHAnsi" w:cstheme="majorHAnsi"/>
          <w:b/>
          <w:bCs/>
          <w:lang w:val="en-US"/>
        </w:rPr>
        <w:t>Cross-validation Error versus CP</w:t>
      </w:r>
    </w:p>
    <w:p w14:paraId="47CB04C8" w14:textId="77777777" w:rsidR="007554DA" w:rsidRPr="002117A6" w:rsidRDefault="007554DA" w:rsidP="007554DA">
      <w:pPr>
        <w:jc w:val="center"/>
        <w:rPr>
          <w:rFonts w:asciiTheme="majorHAnsi" w:hAnsiTheme="majorHAnsi" w:cstheme="majorHAnsi"/>
          <w:lang w:val="en-US"/>
        </w:rPr>
      </w:pPr>
    </w:p>
    <w:p w14:paraId="55279D8D" w14:textId="6FF9ECD7" w:rsidR="00065625" w:rsidRDefault="00DB228A" w:rsidP="00E63675">
      <w:pPr>
        <w:rPr>
          <w:rFonts w:asciiTheme="majorHAnsi" w:hAnsiTheme="majorHAnsi" w:cstheme="majorHAnsi"/>
          <w:lang w:val="en-US"/>
        </w:rPr>
      </w:pPr>
      <w:r w:rsidRPr="002117A6">
        <w:rPr>
          <w:rFonts w:asciiTheme="majorHAnsi" w:hAnsiTheme="majorHAnsi" w:cstheme="majorHAnsi"/>
          <w:lang w:val="en-US"/>
        </w:rPr>
        <w:t>The first</w:t>
      </w:r>
      <w:r w:rsidR="002117A6" w:rsidRPr="002117A6">
        <w:rPr>
          <w:rFonts w:asciiTheme="majorHAnsi" w:hAnsiTheme="majorHAnsi" w:cstheme="majorHAnsi"/>
          <w:lang w:val="en-US"/>
        </w:rPr>
        <w:t xml:space="preserve"> CP</w:t>
      </w:r>
      <w:r w:rsidRPr="002117A6">
        <w:rPr>
          <w:rFonts w:asciiTheme="majorHAnsi" w:hAnsiTheme="majorHAnsi" w:cstheme="majorHAnsi"/>
          <w:lang w:val="en-US"/>
        </w:rPr>
        <w:t xml:space="preserve"> value to be </w:t>
      </w:r>
      <w:r w:rsidR="00265D90" w:rsidRPr="002117A6">
        <w:rPr>
          <w:rFonts w:asciiTheme="majorHAnsi" w:hAnsiTheme="majorHAnsi" w:cstheme="majorHAnsi"/>
          <w:lang w:val="en-US"/>
        </w:rPr>
        <w:t xml:space="preserve">at or </w:t>
      </w:r>
      <w:r w:rsidRPr="002117A6">
        <w:rPr>
          <w:rFonts w:asciiTheme="majorHAnsi" w:hAnsiTheme="majorHAnsi" w:cstheme="majorHAnsi"/>
          <w:lang w:val="en-US"/>
        </w:rPr>
        <w:t>below the red line</w:t>
      </w:r>
      <w:r w:rsidR="00265D90" w:rsidRPr="002117A6">
        <w:rPr>
          <w:rFonts w:asciiTheme="majorHAnsi" w:hAnsiTheme="majorHAnsi" w:cstheme="majorHAnsi"/>
          <w:lang w:val="en-US"/>
        </w:rPr>
        <w:t xml:space="preserve">, </w:t>
      </w:r>
      <w:r w:rsidR="002117A6" w:rsidRPr="002117A6">
        <w:rPr>
          <w:rFonts w:asciiTheme="majorHAnsi" w:hAnsiTheme="majorHAnsi" w:cstheme="majorHAnsi"/>
          <w:lang w:val="en-US"/>
        </w:rPr>
        <w:t>minimizing</w:t>
      </w:r>
      <w:r w:rsidR="00265D90" w:rsidRPr="002117A6">
        <w:rPr>
          <w:rFonts w:asciiTheme="majorHAnsi" w:hAnsiTheme="majorHAnsi" w:cstheme="majorHAnsi"/>
          <w:lang w:val="en-US"/>
        </w:rPr>
        <w:t xml:space="preserve"> error and complexity, becomes</w:t>
      </w:r>
      <w:r w:rsidR="002117A6" w:rsidRPr="002117A6">
        <w:rPr>
          <w:rFonts w:asciiTheme="majorHAnsi" w:hAnsiTheme="majorHAnsi" w:cstheme="majorHAnsi"/>
          <w:lang w:val="en-US"/>
        </w:rPr>
        <w:t xml:space="preserve"> a new control input and the model is generated again, with pruning at this minimized CP value.</w:t>
      </w:r>
      <w:r w:rsidR="00524CC4">
        <w:rPr>
          <w:rFonts w:asciiTheme="majorHAnsi" w:hAnsiTheme="majorHAnsi" w:cstheme="majorHAnsi"/>
          <w:lang w:val="en-US"/>
        </w:rPr>
        <w:t xml:space="preserve"> Figure 2</w:t>
      </w:r>
      <w:r w:rsidR="00EB5193">
        <w:rPr>
          <w:rFonts w:asciiTheme="majorHAnsi" w:hAnsiTheme="majorHAnsi" w:cstheme="majorHAnsi"/>
          <w:lang w:val="en-US"/>
        </w:rPr>
        <w:t xml:space="preserve"> suggests an optimum CP value of 0.021.</w:t>
      </w:r>
    </w:p>
    <w:p w14:paraId="61FFF91A" w14:textId="3404442C" w:rsidR="00EB5193" w:rsidRDefault="00EB5193" w:rsidP="00E63675">
      <w:pPr>
        <w:rPr>
          <w:rFonts w:asciiTheme="majorHAnsi" w:hAnsiTheme="majorHAnsi" w:cstheme="majorHAnsi"/>
          <w:lang w:val="en-US"/>
        </w:rPr>
      </w:pPr>
    </w:p>
    <w:p w14:paraId="22B80AC7" w14:textId="46B3B096" w:rsidR="00EB5193" w:rsidRDefault="00EB5193" w:rsidP="00E63675">
      <w:pPr>
        <w:rPr>
          <w:rFonts w:asciiTheme="majorHAnsi" w:hAnsiTheme="majorHAnsi" w:cstheme="majorHAnsi"/>
          <w:lang w:val="en-US"/>
        </w:rPr>
      </w:pPr>
      <w:r>
        <w:rPr>
          <w:rFonts w:asciiTheme="majorHAnsi" w:hAnsiTheme="majorHAnsi" w:cstheme="majorHAnsi"/>
          <w:lang w:val="en-US"/>
        </w:rPr>
        <w:t>The now pruned tree</w:t>
      </w:r>
      <w:r w:rsidR="00105892">
        <w:rPr>
          <w:rFonts w:asciiTheme="majorHAnsi" w:hAnsiTheme="majorHAnsi" w:cstheme="majorHAnsi"/>
          <w:lang w:val="en-US"/>
        </w:rPr>
        <w:t>’s cost-complexity parameter (CP) table shown below in Table 3.</w:t>
      </w:r>
    </w:p>
    <w:p w14:paraId="768A3724" w14:textId="77777777" w:rsidR="00256D07" w:rsidRPr="002117A6" w:rsidRDefault="00256D07" w:rsidP="00E63675">
      <w:pPr>
        <w:rPr>
          <w:rFonts w:asciiTheme="majorHAnsi" w:hAnsiTheme="majorHAnsi" w:cstheme="majorHAnsi"/>
          <w:lang w:val="en-US"/>
        </w:rPr>
      </w:pPr>
    </w:p>
    <w:p w14:paraId="235418E7" w14:textId="6CFEE16C" w:rsidR="00557483" w:rsidRDefault="00256D07" w:rsidP="00E63675">
      <w:pPr>
        <w:rPr>
          <w:rFonts w:asciiTheme="majorHAnsi" w:hAnsiTheme="majorHAnsi" w:cstheme="majorHAnsi"/>
          <w:highlight w:val="yellow"/>
          <w:lang w:val="en-US"/>
        </w:rPr>
      </w:pPr>
      <w:r w:rsidRPr="003D0D04">
        <w:rPr>
          <w:rFonts w:asciiTheme="majorHAnsi" w:hAnsiTheme="majorHAnsi" w:cstheme="majorHAnsi"/>
          <w:b/>
          <w:bCs/>
          <w:lang w:val="en-US"/>
        </w:rPr>
        <w:t xml:space="preserve">Table </w:t>
      </w:r>
      <w:r w:rsidR="00145584">
        <w:rPr>
          <w:rFonts w:asciiTheme="majorHAnsi" w:hAnsiTheme="majorHAnsi" w:cstheme="majorHAnsi"/>
          <w:b/>
          <w:bCs/>
          <w:lang w:val="en-US"/>
        </w:rPr>
        <w:t>3</w:t>
      </w:r>
      <w:r w:rsidRPr="003D0D04">
        <w:rPr>
          <w:rFonts w:asciiTheme="majorHAnsi" w:hAnsiTheme="majorHAnsi" w:cstheme="majorHAnsi"/>
          <w:b/>
          <w:bCs/>
          <w:lang w:val="en-US"/>
        </w:rPr>
        <w:t xml:space="preserve">: CP Table for the </w:t>
      </w:r>
      <w:r>
        <w:rPr>
          <w:rFonts w:asciiTheme="majorHAnsi" w:hAnsiTheme="majorHAnsi" w:cstheme="majorHAnsi"/>
          <w:b/>
          <w:bCs/>
          <w:lang w:val="en-US"/>
        </w:rPr>
        <w:t>P</w:t>
      </w:r>
      <w:r w:rsidRPr="003D0D04">
        <w:rPr>
          <w:rFonts w:asciiTheme="majorHAnsi" w:hAnsiTheme="majorHAnsi" w:cstheme="majorHAnsi"/>
          <w:b/>
          <w:bCs/>
          <w:lang w:val="en-US"/>
        </w:rPr>
        <w:t>runed Tree</w:t>
      </w:r>
    </w:p>
    <w:tbl>
      <w:tblPr>
        <w:tblStyle w:val="TableGrid"/>
        <w:tblW w:w="0" w:type="auto"/>
        <w:jc w:val="center"/>
        <w:tblLook w:val="04A0" w:firstRow="1" w:lastRow="0" w:firstColumn="1" w:lastColumn="0" w:noHBand="0" w:noVBand="1"/>
      </w:tblPr>
      <w:tblGrid>
        <w:gridCol w:w="2336"/>
        <w:gridCol w:w="2338"/>
        <w:gridCol w:w="2338"/>
        <w:gridCol w:w="2338"/>
      </w:tblGrid>
      <w:tr w:rsidR="00256D07" w14:paraId="75E154CC" w14:textId="03538577" w:rsidTr="00256D07">
        <w:trPr>
          <w:jc w:val="center"/>
        </w:trPr>
        <w:tc>
          <w:tcPr>
            <w:tcW w:w="2336" w:type="dxa"/>
            <w:vAlign w:val="center"/>
          </w:tcPr>
          <w:p w14:paraId="2EC120D3" w14:textId="36A48246" w:rsidR="00256D07" w:rsidRDefault="00256D07" w:rsidP="00256D07">
            <w:pPr>
              <w:jc w:val="center"/>
              <w:rPr>
                <w:rFonts w:asciiTheme="majorHAnsi" w:hAnsiTheme="majorHAnsi" w:cstheme="majorHAnsi"/>
                <w:highlight w:val="yellow"/>
                <w:lang w:val="en-US"/>
              </w:rPr>
            </w:pPr>
            <w:r w:rsidRPr="00427FD9">
              <w:rPr>
                <w:rFonts w:ascii="Calibri" w:hAnsi="Calibri" w:cs="Calibri"/>
                <w:b/>
                <w:bCs/>
                <w:color w:val="000000"/>
              </w:rPr>
              <w:t>CP</w:t>
            </w:r>
          </w:p>
        </w:tc>
        <w:tc>
          <w:tcPr>
            <w:tcW w:w="2338" w:type="dxa"/>
            <w:vAlign w:val="center"/>
          </w:tcPr>
          <w:p w14:paraId="421513B2" w14:textId="66F92CEF" w:rsidR="00256D07" w:rsidRDefault="00256D07" w:rsidP="00256D07">
            <w:pPr>
              <w:jc w:val="center"/>
              <w:rPr>
                <w:rFonts w:asciiTheme="majorHAnsi" w:hAnsiTheme="majorHAnsi" w:cstheme="majorHAnsi"/>
                <w:highlight w:val="yellow"/>
                <w:lang w:val="en-US"/>
              </w:rPr>
            </w:pPr>
            <w:r w:rsidRPr="00427FD9">
              <w:rPr>
                <w:rFonts w:asciiTheme="majorHAnsi" w:hAnsiTheme="majorHAnsi" w:cstheme="majorHAnsi"/>
                <w:b/>
                <w:bCs/>
                <w:lang w:val="en-US"/>
              </w:rPr>
              <w:t xml:space="preserve">Number of </w:t>
            </w:r>
            <w:r w:rsidR="00145584">
              <w:rPr>
                <w:rFonts w:asciiTheme="majorHAnsi" w:hAnsiTheme="majorHAnsi" w:cstheme="majorHAnsi"/>
                <w:b/>
                <w:bCs/>
                <w:lang w:val="en-US"/>
              </w:rPr>
              <w:t>S</w:t>
            </w:r>
            <w:r w:rsidRPr="00427FD9">
              <w:rPr>
                <w:rFonts w:asciiTheme="majorHAnsi" w:hAnsiTheme="majorHAnsi" w:cstheme="majorHAnsi"/>
                <w:b/>
                <w:bCs/>
                <w:lang w:val="en-US"/>
              </w:rPr>
              <w:t>plits</w:t>
            </w:r>
          </w:p>
        </w:tc>
        <w:tc>
          <w:tcPr>
            <w:tcW w:w="2338" w:type="dxa"/>
            <w:vAlign w:val="center"/>
          </w:tcPr>
          <w:p w14:paraId="3DA173B9" w14:textId="5D234065" w:rsidR="00256D07" w:rsidRDefault="00256D07" w:rsidP="00256D07">
            <w:pPr>
              <w:jc w:val="center"/>
              <w:rPr>
                <w:rFonts w:asciiTheme="majorHAnsi" w:hAnsiTheme="majorHAnsi" w:cstheme="majorHAnsi"/>
                <w:highlight w:val="yellow"/>
                <w:lang w:val="en-US"/>
              </w:rPr>
            </w:pPr>
            <w:r w:rsidRPr="00427FD9">
              <w:rPr>
                <w:rFonts w:ascii="Calibri" w:hAnsi="Calibri" w:cs="Calibri"/>
                <w:b/>
                <w:bCs/>
                <w:color w:val="000000"/>
              </w:rPr>
              <w:t xml:space="preserve">Relative </w:t>
            </w:r>
            <w:r w:rsidR="00145584">
              <w:rPr>
                <w:rFonts w:ascii="Calibri" w:hAnsi="Calibri" w:cs="Calibri"/>
                <w:b/>
                <w:bCs/>
                <w:color w:val="000000"/>
              </w:rPr>
              <w:t>E</w:t>
            </w:r>
            <w:r w:rsidRPr="00427FD9">
              <w:rPr>
                <w:rFonts w:ascii="Calibri" w:hAnsi="Calibri" w:cs="Calibri"/>
                <w:b/>
                <w:bCs/>
                <w:color w:val="000000"/>
              </w:rPr>
              <w:t>rror</w:t>
            </w:r>
          </w:p>
        </w:tc>
        <w:tc>
          <w:tcPr>
            <w:tcW w:w="2338" w:type="dxa"/>
            <w:vAlign w:val="center"/>
          </w:tcPr>
          <w:p w14:paraId="3633DCC7" w14:textId="062A84BB" w:rsidR="00256D07" w:rsidRDefault="00256D07" w:rsidP="00256D07">
            <w:pPr>
              <w:jc w:val="center"/>
              <w:rPr>
                <w:rFonts w:ascii="Calibri" w:hAnsi="Calibri" w:cs="Calibri"/>
                <w:color w:val="000000"/>
              </w:rPr>
            </w:pPr>
            <w:r w:rsidRPr="00427FD9">
              <w:rPr>
                <w:rFonts w:ascii="Calibri" w:hAnsi="Calibri" w:cs="Calibri"/>
                <w:b/>
                <w:bCs/>
                <w:color w:val="000000"/>
              </w:rPr>
              <w:t xml:space="preserve">Cross-validation </w:t>
            </w:r>
            <w:r w:rsidR="00145584">
              <w:rPr>
                <w:rFonts w:ascii="Calibri" w:hAnsi="Calibri" w:cs="Calibri"/>
                <w:b/>
                <w:bCs/>
                <w:color w:val="000000"/>
              </w:rPr>
              <w:t>E</w:t>
            </w:r>
            <w:r w:rsidRPr="00427FD9">
              <w:rPr>
                <w:rFonts w:ascii="Calibri" w:hAnsi="Calibri" w:cs="Calibri"/>
                <w:b/>
                <w:bCs/>
                <w:color w:val="000000"/>
              </w:rPr>
              <w:t>rror</w:t>
            </w:r>
          </w:p>
        </w:tc>
      </w:tr>
      <w:tr w:rsidR="00256D07" w14:paraId="714ED6A9" w14:textId="5E2034D2" w:rsidTr="00256D07">
        <w:trPr>
          <w:jc w:val="center"/>
        </w:trPr>
        <w:tc>
          <w:tcPr>
            <w:tcW w:w="2336" w:type="dxa"/>
            <w:vAlign w:val="center"/>
          </w:tcPr>
          <w:p w14:paraId="06F227F4" w14:textId="7FCC7012" w:rsidR="00256D07" w:rsidRDefault="00256D07" w:rsidP="00256D07">
            <w:pPr>
              <w:jc w:val="center"/>
              <w:rPr>
                <w:rFonts w:asciiTheme="majorHAnsi" w:hAnsiTheme="majorHAnsi" w:cstheme="majorHAnsi"/>
                <w:highlight w:val="yellow"/>
                <w:lang w:val="en-US"/>
              </w:rPr>
            </w:pPr>
            <w:r>
              <w:rPr>
                <w:rFonts w:ascii="Calibri" w:hAnsi="Calibri" w:cs="Calibri"/>
                <w:color w:val="000000"/>
              </w:rPr>
              <w:t>0.7930</w:t>
            </w:r>
          </w:p>
        </w:tc>
        <w:tc>
          <w:tcPr>
            <w:tcW w:w="2338" w:type="dxa"/>
            <w:vAlign w:val="center"/>
          </w:tcPr>
          <w:p w14:paraId="12F36FA5" w14:textId="716A5AAE" w:rsidR="00256D07" w:rsidRDefault="00256D07" w:rsidP="00256D07">
            <w:pPr>
              <w:jc w:val="center"/>
              <w:rPr>
                <w:rFonts w:asciiTheme="majorHAnsi" w:hAnsiTheme="majorHAnsi" w:cstheme="majorHAnsi"/>
                <w:highlight w:val="yellow"/>
                <w:lang w:val="en-US"/>
              </w:rPr>
            </w:pPr>
            <w:r>
              <w:rPr>
                <w:rFonts w:ascii="Calibri" w:hAnsi="Calibri" w:cs="Calibri"/>
                <w:color w:val="000000"/>
              </w:rPr>
              <w:t>0</w:t>
            </w:r>
          </w:p>
        </w:tc>
        <w:tc>
          <w:tcPr>
            <w:tcW w:w="2338" w:type="dxa"/>
            <w:vAlign w:val="center"/>
          </w:tcPr>
          <w:p w14:paraId="200EC2AB" w14:textId="1825B083" w:rsidR="00256D07" w:rsidRDefault="00256D07" w:rsidP="00256D07">
            <w:pPr>
              <w:jc w:val="center"/>
              <w:rPr>
                <w:rFonts w:asciiTheme="majorHAnsi" w:hAnsiTheme="majorHAnsi" w:cstheme="majorHAnsi"/>
                <w:highlight w:val="yellow"/>
                <w:lang w:val="en-US"/>
              </w:rPr>
            </w:pPr>
            <w:r>
              <w:rPr>
                <w:rFonts w:ascii="Calibri" w:hAnsi="Calibri" w:cs="Calibri"/>
                <w:color w:val="000000"/>
              </w:rPr>
              <w:t>1</w:t>
            </w:r>
          </w:p>
        </w:tc>
        <w:tc>
          <w:tcPr>
            <w:tcW w:w="2338" w:type="dxa"/>
            <w:vAlign w:val="center"/>
          </w:tcPr>
          <w:p w14:paraId="149738E7" w14:textId="00FFA4B7" w:rsidR="00256D07" w:rsidRDefault="00256D07" w:rsidP="00256D07">
            <w:pPr>
              <w:jc w:val="center"/>
              <w:rPr>
                <w:rFonts w:ascii="Calibri" w:hAnsi="Calibri" w:cs="Calibri"/>
                <w:color w:val="000000"/>
              </w:rPr>
            </w:pPr>
            <w:r>
              <w:rPr>
                <w:rFonts w:ascii="Calibri" w:hAnsi="Calibri" w:cs="Calibri"/>
                <w:color w:val="000000"/>
              </w:rPr>
              <w:t>1</w:t>
            </w:r>
          </w:p>
        </w:tc>
      </w:tr>
      <w:tr w:rsidR="00256D07" w14:paraId="6335E14A" w14:textId="02A5A9C0" w:rsidTr="00256D07">
        <w:trPr>
          <w:jc w:val="center"/>
        </w:trPr>
        <w:tc>
          <w:tcPr>
            <w:tcW w:w="2336" w:type="dxa"/>
            <w:vAlign w:val="center"/>
          </w:tcPr>
          <w:p w14:paraId="7BECFBD8" w14:textId="0CD329CC" w:rsidR="00256D07" w:rsidRDefault="00256D07" w:rsidP="00256D07">
            <w:pPr>
              <w:jc w:val="center"/>
              <w:rPr>
                <w:rFonts w:asciiTheme="majorHAnsi" w:hAnsiTheme="majorHAnsi" w:cstheme="majorHAnsi"/>
                <w:highlight w:val="yellow"/>
                <w:lang w:val="en-US"/>
              </w:rPr>
            </w:pPr>
            <w:r>
              <w:rPr>
                <w:rFonts w:ascii="Calibri" w:hAnsi="Calibri" w:cs="Calibri"/>
                <w:color w:val="000000"/>
              </w:rPr>
              <w:t>0.0455</w:t>
            </w:r>
          </w:p>
        </w:tc>
        <w:tc>
          <w:tcPr>
            <w:tcW w:w="2338" w:type="dxa"/>
            <w:vAlign w:val="center"/>
          </w:tcPr>
          <w:p w14:paraId="4D869011" w14:textId="67577E3F" w:rsidR="00256D07" w:rsidRDefault="00256D07" w:rsidP="00256D07">
            <w:pPr>
              <w:jc w:val="center"/>
              <w:rPr>
                <w:rFonts w:asciiTheme="majorHAnsi" w:hAnsiTheme="majorHAnsi" w:cstheme="majorHAnsi"/>
                <w:highlight w:val="yellow"/>
                <w:lang w:val="en-US"/>
              </w:rPr>
            </w:pPr>
            <w:r>
              <w:rPr>
                <w:rFonts w:ascii="Calibri" w:hAnsi="Calibri" w:cs="Calibri"/>
                <w:color w:val="000000"/>
              </w:rPr>
              <w:t>1</w:t>
            </w:r>
          </w:p>
        </w:tc>
        <w:tc>
          <w:tcPr>
            <w:tcW w:w="2338" w:type="dxa"/>
            <w:vAlign w:val="center"/>
          </w:tcPr>
          <w:p w14:paraId="3E51CD18" w14:textId="55EBAB89" w:rsidR="00256D07" w:rsidRDefault="00256D07" w:rsidP="00256D07">
            <w:pPr>
              <w:jc w:val="center"/>
              <w:rPr>
                <w:rFonts w:asciiTheme="majorHAnsi" w:hAnsiTheme="majorHAnsi" w:cstheme="majorHAnsi"/>
                <w:highlight w:val="yellow"/>
                <w:lang w:val="en-US"/>
              </w:rPr>
            </w:pPr>
            <w:r>
              <w:rPr>
                <w:rFonts w:ascii="Calibri" w:hAnsi="Calibri" w:cs="Calibri"/>
                <w:color w:val="000000"/>
              </w:rPr>
              <w:t>0.2071</w:t>
            </w:r>
          </w:p>
        </w:tc>
        <w:tc>
          <w:tcPr>
            <w:tcW w:w="2338" w:type="dxa"/>
            <w:vAlign w:val="center"/>
          </w:tcPr>
          <w:p w14:paraId="286DE74B" w14:textId="08C77F34" w:rsidR="00256D07" w:rsidRDefault="00256D07" w:rsidP="00256D07">
            <w:pPr>
              <w:jc w:val="center"/>
              <w:rPr>
                <w:rFonts w:ascii="Calibri" w:hAnsi="Calibri" w:cs="Calibri"/>
                <w:color w:val="000000"/>
              </w:rPr>
            </w:pPr>
            <w:r>
              <w:rPr>
                <w:rFonts w:ascii="Calibri" w:hAnsi="Calibri" w:cs="Calibri"/>
                <w:color w:val="000000"/>
              </w:rPr>
              <w:t>0.2071</w:t>
            </w:r>
          </w:p>
        </w:tc>
      </w:tr>
      <w:tr w:rsidR="00256D07" w14:paraId="7ABC3E5B" w14:textId="6A424390" w:rsidTr="00256D07">
        <w:trPr>
          <w:jc w:val="center"/>
        </w:trPr>
        <w:tc>
          <w:tcPr>
            <w:tcW w:w="2336" w:type="dxa"/>
            <w:vAlign w:val="center"/>
          </w:tcPr>
          <w:p w14:paraId="11156822" w14:textId="22F6A4E9" w:rsidR="00256D07" w:rsidRDefault="00256D07" w:rsidP="00256D07">
            <w:pPr>
              <w:jc w:val="center"/>
              <w:rPr>
                <w:rFonts w:asciiTheme="majorHAnsi" w:hAnsiTheme="majorHAnsi" w:cstheme="majorHAnsi"/>
                <w:highlight w:val="yellow"/>
                <w:lang w:val="en-US"/>
              </w:rPr>
            </w:pPr>
            <w:r>
              <w:rPr>
                <w:rFonts w:ascii="Calibri" w:hAnsi="Calibri" w:cs="Calibri"/>
                <w:color w:val="000000"/>
              </w:rPr>
              <w:t>0.021</w:t>
            </w:r>
          </w:p>
        </w:tc>
        <w:tc>
          <w:tcPr>
            <w:tcW w:w="2338" w:type="dxa"/>
            <w:vAlign w:val="center"/>
          </w:tcPr>
          <w:p w14:paraId="7D48A19C" w14:textId="6B214E4B" w:rsidR="00256D07" w:rsidRDefault="00256D07" w:rsidP="00256D07">
            <w:pPr>
              <w:jc w:val="center"/>
              <w:rPr>
                <w:rFonts w:asciiTheme="majorHAnsi" w:hAnsiTheme="majorHAnsi" w:cstheme="majorHAnsi"/>
                <w:highlight w:val="yellow"/>
                <w:lang w:val="en-US"/>
              </w:rPr>
            </w:pPr>
            <w:r>
              <w:rPr>
                <w:rFonts w:ascii="Calibri" w:hAnsi="Calibri" w:cs="Calibri"/>
                <w:color w:val="000000"/>
              </w:rPr>
              <w:t>3</w:t>
            </w:r>
          </w:p>
        </w:tc>
        <w:tc>
          <w:tcPr>
            <w:tcW w:w="2338" w:type="dxa"/>
            <w:vAlign w:val="center"/>
          </w:tcPr>
          <w:p w14:paraId="666CE5E4" w14:textId="57CAE68C" w:rsidR="00256D07" w:rsidRDefault="00256D07" w:rsidP="00256D07">
            <w:pPr>
              <w:jc w:val="center"/>
              <w:rPr>
                <w:rFonts w:asciiTheme="majorHAnsi" w:hAnsiTheme="majorHAnsi" w:cstheme="majorHAnsi"/>
                <w:highlight w:val="yellow"/>
                <w:lang w:val="en-US"/>
              </w:rPr>
            </w:pPr>
            <w:r>
              <w:rPr>
                <w:rFonts w:ascii="Calibri" w:hAnsi="Calibri" w:cs="Calibri"/>
                <w:color w:val="000000"/>
              </w:rPr>
              <w:t>0.1162</w:t>
            </w:r>
          </w:p>
        </w:tc>
        <w:tc>
          <w:tcPr>
            <w:tcW w:w="2338" w:type="dxa"/>
            <w:vAlign w:val="center"/>
          </w:tcPr>
          <w:p w14:paraId="0B26DA23" w14:textId="6867AE7A" w:rsidR="00256D07" w:rsidRDefault="00256D07" w:rsidP="00256D07">
            <w:pPr>
              <w:jc w:val="center"/>
              <w:rPr>
                <w:rFonts w:ascii="Calibri" w:hAnsi="Calibri" w:cs="Calibri"/>
                <w:color w:val="000000"/>
              </w:rPr>
            </w:pPr>
            <w:r>
              <w:rPr>
                <w:rFonts w:ascii="Calibri" w:hAnsi="Calibri" w:cs="Calibri"/>
                <w:color w:val="000000"/>
              </w:rPr>
              <w:t>0.1212</w:t>
            </w:r>
          </w:p>
        </w:tc>
      </w:tr>
    </w:tbl>
    <w:p w14:paraId="0AAF2BBE" w14:textId="7D2DC880" w:rsidR="007567F2" w:rsidRPr="00E2425D" w:rsidRDefault="007567F2" w:rsidP="00E63675">
      <w:pPr>
        <w:rPr>
          <w:rFonts w:asciiTheme="majorHAnsi" w:hAnsiTheme="majorHAnsi" w:cstheme="majorHAnsi"/>
          <w:lang w:val="en-US"/>
        </w:rPr>
      </w:pPr>
    </w:p>
    <w:p w14:paraId="45A76CBB" w14:textId="3123C830" w:rsidR="007567F2" w:rsidRPr="00E2425D" w:rsidRDefault="00C11130" w:rsidP="00E63675">
      <w:pPr>
        <w:rPr>
          <w:rFonts w:asciiTheme="majorHAnsi" w:hAnsiTheme="majorHAnsi" w:cstheme="majorHAnsi"/>
          <w:lang w:val="en-US"/>
        </w:rPr>
      </w:pPr>
      <w:r w:rsidRPr="00E2425D">
        <w:rPr>
          <w:rFonts w:asciiTheme="majorHAnsi" w:hAnsiTheme="majorHAnsi" w:cstheme="majorHAnsi"/>
          <w:lang w:val="en-US"/>
        </w:rPr>
        <w:t>The final</w:t>
      </w:r>
      <w:r w:rsidR="009F77A4" w:rsidRPr="00E2425D">
        <w:rPr>
          <w:rFonts w:asciiTheme="majorHAnsi" w:hAnsiTheme="majorHAnsi" w:cstheme="majorHAnsi"/>
          <w:lang w:val="en-US"/>
        </w:rPr>
        <w:t xml:space="preserve"> pruned classification tree is shown in Figure 3.</w:t>
      </w:r>
    </w:p>
    <w:p w14:paraId="44C3B97F" w14:textId="23B011BC" w:rsidR="009F77A4" w:rsidRDefault="009F77A4" w:rsidP="00E63675">
      <w:pPr>
        <w:rPr>
          <w:rFonts w:asciiTheme="majorHAnsi" w:hAnsiTheme="majorHAnsi" w:cstheme="majorHAnsi"/>
          <w:highlight w:val="yellow"/>
          <w:lang w:val="en-US"/>
        </w:rPr>
      </w:pPr>
    </w:p>
    <w:p w14:paraId="34A50F8C" w14:textId="3B5234D1" w:rsidR="009F77A4" w:rsidRPr="009A1180" w:rsidRDefault="009F77A4" w:rsidP="00E63675">
      <w:pPr>
        <w:rPr>
          <w:rFonts w:asciiTheme="majorHAnsi" w:hAnsiTheme="majorHAnsi" w:cstheme="majorHAnsi"/>
          <w:lang w:val="en-US"/>
        </w:rPr>
      </w:pPr>
    </w:p>
    <w:p w14:paraId="2914A2F5" w14:textId="556EF49F" w:rsidR="000F46F6" w:rsidRPr="009A1180" w:rsidRDefault="000F46F6" w:rsidP="000F46F6">
      <w:pPr>
        <w:jc w:val="center"/>
        <w:rPr>
          <w:rFonts w:asciiTheme="majorHAnsi" w:hAnsiTheme="majorHAnsi" w:cstheme="majorHAnsi"/>
          <w:lang w:val="en-US"/>
        </w:rPr>
      </w:pPr>
      <w:r w:rsidRPr="009A1180">
        <w:rPr>
          <w:rFonts w:asciiTheme="majorHAnsi" w:hAnsiTheme="majorHAnsi" w:cstheme="majorHAnsi"/>
          <w:noProof/>
        </w:rPr>
        <w:lastRenderedPageBreak/>
        <w:drawing>
          <wp:inline distT="0" distB="0" distL="0" distR="0" wp14:anchorId="7B79AE54" wp14:editId="357960FB">
            <wp:extent cx="3200400" cy="24955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714" b="11310"/>
                    <a:stretch/>
                  </pic:blipFill>
                  <pic:spPr bwMode="auto">
                    <a:xfrm>
                      <a:off x="0" y="0"/>
                      <a:ext cx="3200400"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1CAB4BE9" w14:textId="4F2CA133" w:rsidR="000F46F6" w:rsidRPr="009A1180" w:rsidRDefault="000F46F6" w:rsidP="000F46F6">
      <w:pPr>
        <w:jc w:val="center"/>
        <w:rPr>
          <w:rFonts w:asciiTheme="majorHAnsi" w:hAnsiTheme="majorHAnsi" w:cstheme="majorHAnsi"/>
          <w:b/>
          <w:bCs/>
          <w:lang w:val="en-US"/>
        </w:rPr>
      </w:pPr>
      <w:r w:rsidRPr="009A1180">
        <w:rPr>
          <w:rFonts w:asciiTheme="majorHAnsi" w:hAnsiTheme="majorHAnsi" w:cstheme="majorHAnsi"/>
          <w:b/>
          <w:bCs/>
          <w:lang w:val="en-US"/>
        </w:rPr>
        <w:t xml:space="preserve">Figure 3: Pruned Classification Tree to Determine Default </w:t>
      </w:r>
      <w:r w:rsidR="00174115" w:rsidRPr="009A1180">
        <w:rPr>
          <w:rFonts w:asciiTheme="majorHAnsi" w:hAnsiTheme="majorHAnsi" w:cstheme="majorHAnsi"/>
          <w:b/>
          <w:bCs/>
          <w:lang w:val="en-US"/>
        </w:rPr>
        <w:t>Probability</w:t>
      </w:r>
    </w:p>
    <w:p w14:paraId="29BF9330" w14:textId="357E6D2F" w:rsidR="00174115" w:rsidRPr="009A1180" w:rsidRDefault="00174115" w:rsidP="000F46F6">
      <w:pPr>
        <w:jc w:val="center"/>
        <w:rPr>
          <w:rFonts w:asciiTheme="majorHAnsi" w:hAnsiTheme="majorHAnsi" w:cstheme="majorHAnsi"/>
          <w:lang w:val="en-US"/>
        </w:rPr>
      </w:pPr>
    </w:p>
    <w:p w14:paraId="4E2F6842" w14:textId="77777777" w:rsidR="00174115" w:rsidRPr="009A1180" w:rsidRDefault="00174115" w:rsidP="000F46F6">
      <w:pPr>
        <w:jc w:val="center"/>
        <w:rPr>
          <w:rFonts w:asciiTheme="majorHAnsi" w:hAnsiTheme="majorHAnsi" w:cstheme="majorHAnsi"/>
          <w:lang w:val="en-US"/>
        </w:rPr>
      </w:pPr>
    </w:p>
    <w:p w14:paraId="1030CDF7" w14:textId="7113A1C5" w:rsidR="00A15447" w:rsidRPr="009A1180" w:rsidRDefault="00E41B75" w:rsidP="009A091D">
      <w:pPr>
        <w:rPr>
          <w:rFonts w:asciiTheme="majorHAnsi" w:eastAsia="Calibri" w:hAnsiTheme="majorHAnsi" w:cstheme="majorHAnsi"/>
          <w:bCs/>
          <w:lang w:val="en-US"/>
        </w:rPr>
      </w:pPr>
      <w:r w:rsidRPr="009A1180">
        <w:rPr>
          <w:rFonts w:asciiTheme="majorHAnsi" w:eastAsia="Calibri" w:hAnsiTheme="majorHAnsi" w:cstheme="majorHAnsi"/>
          <w:b/>
          <w:lang w:val="en-US"/>
        </w:rPr>
        <w:t>Evaluating Utility of the Model</w:t>
      </w:r>
    </w:p>
    <w:p w14:paraId="0FD27D97" w14:textId="3B58C523" w:rsidR="00A15447" w:rsidRPr="009A1180" w:rsidRDefault="009A091D" w:rsidP="006B692E">
      <w:pPr>
        <w:suppressAutoHyphens/>
        <w:spacing w:line="240" w:lineRule="auto"/>
        <w:contextualSpacing/>
        <w:rPr>
          <w:rFonts w:asciiTheme="majorHAnsi" w:eastAsia="Calibri" w:hAnsiTheme="majorHAnsi" w:cstheme="majorHAnsi"/>
          <w:bCs/>
          <w:lang w:val="en-US"/>
        </w:rPr>
      </w:pPr>
      <w:r w:rsidRPr="009A1180">
        <w:rPr>
          <w:rFonts w:asciiTheme="majorHAnsi" w:eastAsia="Calibri" w:hAnsiTheme="majorHAnsi" w:cstheme="majorHAnsi"/>
          <w:bCs/>
          <w:lang w:val="en-US"/>
        </w:rPr>
        <w:t xml:space="preserve">The pruned tree is then tested using the </w:t>
      </w:r>
      <w:r w:rsidR="006F3BC7" w:rsidRPr="009A1180">
        <w:rPr>
          <w:rFonts w:asciiTheme="majorHAnsi" w:eastAsia="Calibri" w:hAnsiTheme="majorHAnsi" w:cstheme="majorHAnsi"/>
          <w:bCs/>
          <w:lang w:val="en-US"/>
        </w:rPr>
        <w:t xml:space="preserve">segregated </w:t>
      </w:r>
      <w:r w:rsidRPr="009A1180">
        <w:rPr>
          <w:rFonts w:asciiTheme="majorHAnsi" w:eastAsia="Calibri" w:hAnsiTheme="majorHAnsi" w:cstheme="majorHAnsi"/>
          <w:bCs/>
          <w:lang w:val="en-US"/>
        </w:rPr>
        <w:t>validation</w:t>
      </w:r>
      <w:r w:rsidR="006F3BC7" w:rsidRPr="009A1180">
        <w:rPr>
          <w:rFonts w:asciiTheme="majorHAnsi" w:eastAsia="Calibri" w:hAnsiTheme="majorHAnsi" w:cstheme="majorHAnsi"/>
          <w:bCs/>
          <w:lang w:val="en-US"/>
        </w:rPr>
        <w:t xml:space="preserve"> data. The confusion </w:t>
      </w:r>
      <w:r w:rsidR="009A1180" w:rsidRPr="009A1180">
        <w:rPr>
          <w:rFonts w:asciiTheme="majorHAnsi" w:eastAsia="Calibri" w:hAnsiTheme="majorHAnsi" w:cstheme="majorHAnsi"/>
          <w:bCs/>
          <w:lang w:val="en-US"/>
        </w:rPr>
        <w:t xml:space="preserve">matrix is shown in Table </w:t>
      </w:r>
      <w:r w:rsidR="00145584">
        <w:rPr>
          <w:rFonts w:asciiTheme="majorHAnsi" w:eastAsia="Calibri" w:hAnsiTheme="majorHAnsi" w:cstheme="majorHAnsi"/>
          <w:bCs/>
          <w:lang w:val="en-US"/>
        </w:rPr>
        <w:t>4</w:t>
      </w:r>
      <w:r w:rsidR="009A1180" w:rsidRPr="009A1180">
        <w:rPr>
          <w:rFonts w:asciiTheme="majorHAnsi" w:eastAsia="Calibri" w:hAnsiTheme="majorHAnsi" w:cstheme="majorHAnsi"/>
          <w:bCs/>
          <w:lang w:val="en-US"/>
        </w:rPr>
        <w:t>.</w:t>
      </w:r>
    </w:p>
    <w:p w14:paraId="5AC190EB" w14:textId="4EE170CB" w:rsidR="00717228" w:rsidRPr="009A1180" w:rsidRDefault="00717228" w:rsidP="006B692E">
      <w:pPr>
        <w:suppressAutoHyphens/>
        <w:spacing w:line="240" w:lineRule="auto"/>
        <w:contextualSpacing/>
        <w:rPr>
          <w:rFonts w:asciiTheme="majorHAnsi" w:eastAsia="Calibri" w:hAnsiTheme="majorHAnsi" w:cstheme="majorHAnsi"/>
          <w:bCs/>
          <w:lang w:val="en-US"/>
        </w:rPr>
      </w:pPr>
    </w:p>
    <w:p w14:paraId="39B10B64" w14:textId="3B0FB94A" w:rsidR="00717228" w:rsidRPr="009A1180" w:rsidRDefault="00373B42" w:rsidP="00145584">
      <w:pPr>
        <w:suppressAutoHyphens/>
        <w:spacing w:line="240" w:lineRule="auto"/>
        <w:ind w:firstLine="1350"/>
        <w:contextualSpacing/>
        <w:rPr>
          <w:rFonts w:asciiTheme="majorHAnsi" w:eastAsia="Calibri" w:hAnsiTheme="majorHAnsi" w:cstheme="majorHAnsi"/>
          <w:b/>
          <w:lang w:val="en-US"/>
        </w:rPr>
      </w:pPr>
      <w:r w:rsidRPr="009A1180">
        <w:rPr>
          <w:rFonts w:asciiTheme="majorHAnsi" w:eastAsia="Calibri" w:hAnsiTheme="majorHAnsi" w:cstheme="majorHAnsi"/>
          <w:b/>
          <w:lang w:val="en-US"/>
        </w:rPr>
        <w:t xml:space="preserve">Table </w:t>
      </w:r>
      <w:r w:rsidR="00145584">
        <w:rPr>
          <w:rFonts w:asciiTheme="majorHAnsi" w:eastAsia="Calibri" w:hAnsiTheme="majorHAnsi" w:cstheme="majorHAnsi"/>
          <w:b/>
          <w:lang w:val="en-US"/>
        </w:rPr>
        <w:t>4</w:t>
      </w:r>
      <w:r w:rsidRPr="009A1180">
        <w:rPr>
          <w:rFonts w:asciiTheme="majorHAnsi" w:eastAsia="Calibri" w:hAnsiTheme="majorHAnsi" w:cstheme="majorHAnsi"/>
          <w:b/>
          <w:lang w:val="en-US"/>
        </w:rPr>
        <w:t xml:space="preserve">: Confusion Matrix for </w:t>
      </w:r>
      <w:r w:rsidR="009A1180" w:rsidRPr="009A1180">
        <w:rPr>
          <w:rFonts w:asciiTheme="majorHAnsi" w:eastAsia="Calibri" w:hAnsiTheme="majorHAnsi" w:cstheme="majorHAnsi"/>
          <w:b/>
          <w:lang w:val="en-US"/>
        </w:rPr>
        <w:t>Pruned Classification Tree</w:t>
      </w:r>
    </w:p>
    <w:tbl>
      <w:tblPr>
        <w:tblStyle w:val="TableGrid"/>
        <w:tblW w:w="0" w:type="auto"/>
        <w:jc w:val="center"/>
        <w:tblLook w:val="04A0" w:firstRow="1" w:lastRow="0" w:firstColumn="1" w:lastColumn="0" w:noHBand="0" w:noVBand="1"/>
      </w:tblPr>
      <w:tblGrid>
        <w:gridCol w:w="1977"/>
        <w:gridCol w:w="2265"/>
        <w:gridCol w:w="2331"/>
      </w:tblGrid>
      <w:tr w:rsidR="00717228" w:rsidRPr="009A1180" w14:paraId="65BE799C" w14:textId="77777777" w:rsidTr="00E53918">
        <w:trPr>
          <w:jc w:val="center"/>
        </w:trPr>
        <w:tc>
          <w:tcPr>
            <w:tcW w:w="0" w:type="auto"/>
            <w:vAlign w:val="center"/>
            <w:hideMark/>
          </w:tcPr>
          <w:p w14:paraId="287A0E40" w14:textId="77777777" w:rsidR="00717228" w:rsidRPr="009A1180" w:rsidRDefault="00717228" w:rsidP="00E53918">
            <w:pPr>
              <w:jc w:val="center"/>
              <w:rPr>
                <w:rFonts w:asciiTheme="majorHAnsi" w:eastAsia="Times New Roman" w:hAnsiTheme="majorHAnsi" w:cstheme="majorHAnsi"/>
                <w:lang w:val="en-US"/>
              </w:rPr>
            </w:pPr>
          </w:p>
        </w:tc>
        <w:tc>
          <w:tcPr>
            <w:tcW w:w="0" w:type="auto"/>
            <w:vAlign w:val="center"/>
            <w:hideMark/>
          </w:tcPr>
          <w:p w14:paraId="6D817FD2" w14:textId="4FC033ED" w:rsidR="00717228" w:rsidRPr="009A1180" w:rsidRDefault="00717228" w:rsidP="00E53918">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Prediction: default=</w:t>
            </w:r>
            <w:r w:rsidR="009A1180" w:rsidRPr="009A1180">
              <w:rPr>
                <w:rFonts w:asciiTheme="majorHAnsi" w:eastAsia="Times New Roman" w:hAnsiTheme="majorHAnsi" w:cstheme="majorHAnsi"/>
                <w:b/>
                <w:bCs/>
                <w:lang w:val="en-US"/>
              </w:rPr>
              <w:t>no</w:t>
            </w:r>
          </w:p>
        </w:tc>
        <w:tc>
          <w:tcPr>
            <w:tcW w:w="0" w:type="auto"/>
            <w:vAlign w:val="center"/>
            <w:hideMark/>
          </w:tcPr>
          <w:p w14:paraId="1C117B93" w14:textId="4CF52EA1" w:rsidR="00717228" w:rsidRPr="009A1180" w:rsidRDefault="00717228" w:rsidP="00E53918">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Prediction: default=</w:t>
            </w:r>
            <w:r w:rsidR="009A1180" w:rsidRPr="009A1180">
              <w:rPr>
                <w:rFonts w:asciiTheme="majorHAnsi" w:eastAsia="Times New Roman" w:hAnsiTheme="majorHAnsi" w:cstheme="majorHAnsi"/>
                <w:b/>
                <w:bCs/>
                <w:lang w:val="en-US"/>
              </w:rPr>
              <w:t>yes</w:t>
            </w:r>
          </w:p>
        </w:tc>
      </w:tr>
      <w:tr w:rsidR="00717228" w:rsidRPr="009A1180" w14:paraId="01F2F1E2" w14:textId="77777777" w:rsidTr="009A1180">
        <w:trPr>
          <w:jc w:val="center"/>
        </w:trPr>
        <w:tc>
          <w:tcPr>
            <w:tcW w:w="0" w:type="auto"/>
            <w:vAlign w:val="center"/>
            <w:hideMark/>
          </w:tcPr>
          <w:p w14:paraId="574C5340" w14:textId="3AD89D2A" w:rsidR="00717228" w:rsidRPr="009A1180" w:rsidRDefault="00717228" w:rsidP="00E53918">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Actual: default=</w:t>
            </w:r>
            <w:r w:rsidR="009A1180" w:rsidRPr="009A1180">
              <w:rPr>
                <w:rFonts w:asciiTheme="majorHAnsi" w:eastAsia="Times New Roman" w:hAnsiTheme="majorHAnsi" w:cstheme="majorHAnsi"/>
                <w:b/>
                <w:bCs/>
                <w:lang w:val="en-US"/>
              </w:rPr>
              <w:t>no</w:t>
            </w:r>
          </w:p>
        </w:tc>
        <w:tc>
          <w:tcPr>
            <w:tcW w:w="0" w:type="auto"/>
            <w:vAlign w:val="center"/>
          </w:tcPr>
          <w:p w14:paraId="2622A893" w14:textId="3026AA63" w:rsidR="00717228" w:rsidRPr="009A1180" w:rsidRDefault="009A1180" w:rsidP="00E53918">
            <w:pPr>
              <w:jc w:val="center"/>
              <w:rPr>
                <w:rFonts w:asciiTheme="majorHAnsi" w:eastAsia="Times New Roman" w:hAnsiTheme="majorHAnsi" w:cstheme="majorHAnsi"/>
                <w:lang w:val="en-US"/>
              </w:rPr>
            </w:pPr>
            <w:r w:rsidRPr="009A1180">
              <w:rPr>
                <w:rFonts w:asciiTheme="majorHAnsi" w:eastAsia="Times New Roman" w:hAnsiTheme="majorHAnsi" w:cstheme="majorHAnsi"/>
                <w:lang w:val="en-US"/>
              </w:rPr>
              <w:t>74</w:t>
            </w:r>
          </w:p>
        </w:tc>
        <w:tc>
          <w:tcPr>
            <w:tcW w:w="0" w:type="auto"/>
            <w:vAlign w:val="center"/>
          </w:tcPr>
          <w:p w14:paraId="1AA9DF94" w14:textId="4E04D0D7" w:rsidR="00717228" w:rsidRPr="009A1180" w:rsidRDefault="009A1180" w:rsidP="00E53918">
            <w:pPr>
              <w:jc w:val="center"/>
              <w:rPr>
                <w:rFonts w:asciiTheme="majorHAnsi" w:eastAsia="Times New Roman" w:hAnsiTheme="majorHAnsi" w:cstheme="majorHAnsi"/>
                <w:lang w:val="en-US"/>
              </w:rPr>
            </w:pPr>
            <w:r w:rsidRPr="009A1180">
              <w:rPr>
                <w:rFonts w:asciiTheme="majorHAnsi" w:eastAsia="Times New Roman" w:hAnsiTheme="majorHAnsi" w:cstheme="majorHAnsi"/>
                <w:lang w:val="en-US"/>
              </w:rPr>
              <w:t>4</w:t>
            </w:r>
          </w:p>
        </w:tc>
      </w:tr>
      <w:tr w:rsidR="00717228" w:rsidRPr="009A1180" w14:paraId="22012CC5" w14:textId="77777777" w:rsidTr="009A1180">
        <w:trPr>
          <w:jc w:val="center"/>
        </w:trPr>
        <w:tc>
          <w:tcPr>
            <w:tcW w:w="0" w:type="auto"/>
            <w:vAlign w:val="center"/>
            <w:hideMark/>
          </w:tcPr>
          <w:p w14:paraId="603618A8" w14:textId="533419D4" w:rsidR="00717228" w:rsidRPr="009A1180" w:rsidRDefault="00717228" w:rsidP="00E53918">
            <w:pPr>
              <w:jc w:val="center"/>
              <w:rPr>
                <w:rFonts w:asciiTheme="majorHAnsi" w:eastAsia="Times New Roman" w:hAnsiTheme="majorHAnsi" w:cstheme="majorHAnsi"/>
                <w:b/>
                <w:bCs/>
                <w:lang w:val="en-US"/>
              </w:rPr>
            </w:pPr>
            <w:r w:rsidRPr="009A1180">
              <w:rPr>
                <w:rFonts w:asciiTheme="majorHAnsi" w:eastAsia="Times New Roman" w:hAnsiTheme="majorHAnsi" w:cstheme="majorHAnsi"/>
                <w:b/>
                <w:bCs/>
                <w:lang w:val="en-US"/>
              </w:rPr>
              <w:t>Actual: default=</w:t>
            </w:r>
            <w:r w:rsidR="009A1180" w:rsidRPr="009A1180">
              <w:rPr>
                <w:rFonts w:asciiTheme="majorHAnsi" w:eastAsia="Times New Roman" w:hAnsiTheme="majorHAnsi" w:cstheme="majorHAnsi"/>
                <w:b/>
                <w:bCs/>
                <w:lang w:val="en-US"/>
              </w:rPr>
              <w:t>yes</w:t>
            </w:r>
          </w:p>
        </w:tc>
        <w:tc>
          <w:tcPr>
            <w:tcW w:w="0" w:type="auto"/>
            <w:vAlign w:val="center"/>
          </w:tcPr>
          <w:p w14:paraId="165CCFA9" w14:textId="566373D3" w:rsidR="00717228" w:rsidRPr="009A1180" w:rsidRDefault="009A1180" w:rsidP="00E53918">
            <w:pPr>
              <w:jc w:val="center"/>
              <w:rPr>
                <w:rFonts w:asciiTheme="majorHAnsi" w:eastAsia="Times New Roman" w:hAnsiTheme="majorHAnsi" w:cstheme="majorHAnsi"/>
                <w:lang w:val="en-US"/>
              </w:rPr>
            </w:pPr>
            <w:r w:rsidRPr="009A1180">
              <w:rPr>
                <w:rFonts w:asciiTheme="majorHAnsi" w:eastAsia="Times New Roman" w:hAnsiTheme="majorHAnsi" w:cstheme="majorHAnsi"/>
                <w:lang w:val="en-US"/>
              </w:rPr>
              <w:t>2</w:t>
            </w:r>
          </w:p>
        </w:tc>
        <w:tc>
          <w:tcPr>
            <w:tcW w:w="0" w:type="auto"/>
            <w:vAlign w:val="center"/>
          </w:tcPr>
          <w:p w14:paraId="01973CB9" w14:textId="04DDDA1A" w:rsidR="00717228" w:rsidRPr="009A1180" w:rsidRDefault="009A1180" w:rsidP="00E53918">
            <w:pPr>
              <w:jc w:val="center"/>
              <w:rPr>
                <w:rFonts w:asciiTheme="majorHAnsi" w:eastAsia="Times New Roman" w:hAnsiTheme="majorHAnsi" w:cstheme="majorHAnsi"/>
                <w:lang w:val="en-US"/>
              </w:rPr>
            </w:pPr>
            <w:r w:rsidRPr="009A1180">
              <w:rPr>
                <w:rFonts w:asciiTheme="majorHAnsi" w:eastAsia="Times New Roman" w:hAnsiTheme="majorHAnsi" w:cstheme="majorHAnsi"/>
                <w:lang w:val="en-US"/>
              </w:rPr>
              <w:t>100</w:t>
            </w:r>
          </w:p>
        </w:tc>
      </w:tr>
    </w:tbl>
    <w:p w14:paraId="3D7BCF51" w14:textId="0424C46B" w:rsidR="00C5340D" w:rsidRPr="009A1180" w:rsidRDefault="00C5340D" w:rsidP="006B692E">
      <w:pPr>
        <w:suppressAutoHyphens/>
        <w:spacing w:line="240" w:lineRule="auto"/>
        <w:contextualSpacing/>
        <w:rPr>
          <w:rFonts w:asciiTheme="majorHAnsi" w:eastAsia="Calibri" w:hAnsiTheme="majorHAnsi" w:cstheme="majorHAnsi"/>
          <w:bCs/>
          <w:lang w:val="en-US"/>
        </w:rPr>
      </w:pPr>
    </w:p>
    <w:p w14:paraId="118FF200" w14:textId="7F2F00FE" w:rsidR="00F60C0D" w:rsidRPr="009A1180" w:rsidRDefault="00F60C0D" w:rsidP="006B692E">
      <w:pPr>
        <w:suppressAutoHyphens/>
        <w:spacing w:line="240" w:lineRule="auto"/>
        <w:contextualSpacing/>
        <w:rPr>
          <w:rFonts w:asciiTheme="majorHAnsi" w:eastAsia="Calibri" w:hAnsiTheme="majorHAnsi" w:cstheme="majorHAnsi"/>
          <w:bCs/>
          <w:lang w:val="en-US"/>
        </w:rPr>
      </w:pPr>
      <w:r w:rsidRPr="009A1180">
        <w:rPr>
          <w:rFonts w:asciiTheme="majorHAnsi" w:eastAsia="Calibri" w:hAnsiTheme="majorHAnsi" w:cstheme="majorHAnsi"/>
          <w:bCs/>
          <w:lang w:val="en-US"/>
        </w:rPr>
        <w:t xml:space="preserve">Which gives rise to the following </w:t>
      </w:r>
      <w:r w:rsidR="00E82E53" w:rsidRPr="009A1180">
        <w:rPr>
          <w:rFonts w:asciiTheme="majorHAnsi" w:eastAsia="Calibri" w:hAnsiTheme="majorHAnsi" w:cstheme="majorHAnsi"/>
          <w:bCs/>
          <w:lang w:val="en-US"/>
        </w:rPr>
        <w:t>common measures</w:t>
      </w:r>
      <w:r w:rsidR="001F419A" w:rsidRPr="009A1180">
        <w:rPr>
          <w:rFonts w:asciiTheme="majorHAnsi" w:eastAsia="Calibri" w:hAnsiTheme="majorHAnsi" w:cstheme="majorHAnsi"/>
          <w:bCs/>
          <w:lang w:val="en-US"/>
        </w:rPr>
        <w:t xml:space="preserve">, Table </w:t>
      </w:r>
      <w:r w:rsidR="00145584">
        <w:rPr>
          <w:rFonts w:asciiTheme="majorHAnsi" w:eastAsia="Calibri" w:hAnsiTheme="majorHAnsi" w:cstheme="majorHAnsi"/>
          <w:bCs/>
          <w:lang w:val="en-US"/>
        </w:rPr>
        <w:t>5</w:t>
      </w:r>
      <w:r w:rsidR="001F419A" w:rsidRPr="009A1180">
        <w:rPr>
          <w:rFonts w:asciiTheme="majorHAnsi" w:eastAsia="Calibri" w:hAnsiTheme="majorHAnsi" w:cstheme="majorHAnsi"/>
          <w:bCs/>
          <w:lang w:val="en-US"/>
        </w:rPr>
        <w:t>,</w:t>
      </w:r>
      <w:r w:rsidR="00E82E53" w:rsidRPr="009A1180">
        <w:rPr>
          <w:rFonts w:asciiTheme="majorHAnsi" w:eastAsia="Calibri" w:hAnsiTheme="majorHAnsi" w:cstheme="majorHAnsi"/>
          <w:bCs/>
          <w:lang w:val="en-US"/>
        </w:rPr>
        <w:t xml:space="preserve"> to help evaluate the model</w:t>
      </w:r>
      <w:r w:rsidR="001F419A" w:rsidRPr="009A1180">
        <w:rPr>
          <w:rFonts w:asciiTheme="majorHAnsi" w:eastAsia="Calibri" w:hAnsiTheme="majorHAnsi" w:cstheme="majorHAnsi"/>
          <w:bCs/>
          <w:lang w:val="en-US"/>
        </w:rPr>
        <w:t>:</w:t>
      </w:r>
    </w:p>
    <w:p w14:paraId="1F418FDC" w14:textId="3138B793" w:rsidR="00212015" w:rsidRPr="009A1180" w:rsidRDefault="00212015" w:rsidP="006B692E">
      <w:pPr>
        <w:suppressAutoHyphens/>
        <w:spacing w:line="240" w:lineRule="auto"/>
        <w:contextualSpacing/>
        <w:rPr>
          <w:rFonts w:asciiTheme="majorHAnsi" w:eastAsia="Calibri" w:hAnsiTheme="majorHAnsi" w:cstheme="majorHAnsi"/>
          <w:bCs/>
          <w:lang w:val="en-US"/>
        </w:rPr>
      </w:pPr>
    </w:p>
    <w:p w14:paraId="7A02A724" w14:textId="1EE7962C" w:rsidR="001F419A" w:rsidRPr="009A1180" w:rsidRDefault="00212015" w:rsidP="005F2A8C">
      <w:pPr>
        <w:suppressAutoHyphens/>
        <w:spacing w:line="240" w:lineRule="auto"/>
        <w:contextualSpacing/>
        <w:jc w:val="center"/>
        <w:rPr>
          <w:rFonts w:asciiTheme="majorHAnsi" w:eastAsia="Calibri" w:hAnsiTheme="majorHAnsi" w:cstheme="majorHAnsi"/>
          <w:b/>
          <w:lang w:val="en-US"/>
        </w:rPr>
      </w:pPr>
      <w:r w:rsidRPr="009A1180">
        <w:rPr>
          <w:rFonts w:asciiTheme="majorHAnsi" w:eastAsia="Calibri" w:hAnsiTheme="majorHAnsi" w:cstheme="majorHAnsi"/>
          <w:b/>
          <w:lang w:val="en-US"/>
        </w:rPr>
        <w:t xml:space="preserve">Table </w:t>
      </w:r>
      <w:r w:rsidR="00145584">
        <w:rPr>
          <w:rFonts w:asciiTheme="majorHAnsi" w:eastAsia="Calibri" w:hAnsiTheme="majorHAnsi" w:cstheme="majorHAnsi"/>
          <w:b/>
          <w:lang w:val="en-US"/>
        </w:rPr>
        <w:t>5</w:t>
      </w:r>
      <w:r w:rsidRPr="009A1180">
        <w:rPr>
          <w:rFonts w:asciiTheme="majorHAnsi" w:eastAsia="Calibri" w:hAnsiTheme="majorHAnsi" w:cstheme="majorHAnsi"/>
          <w:b/>
          <w:lang w:val="en-US"/>
        </w:rPr>
        <w:t xml:space="preserve">: Common Measures of </w:t>
      </w:r>
      <w:r w:rsidR="00A2163F">
        <w:rPr>
          <w:rFonts w:asciiTheme="majorHAnsi" w:eastAsia="Calibri" w:hAnsiTheme="majorHAnsi" w:cstheme="majorHAnsi"/>
          <w:b/>
          <w:lang w:val="en-US"/>
        </w:rPr>
        <w:t>Classification</w:t>
      </w:r>
      <w:r w:rsidR="005F2A8C" w:rsidRPr="009A1180">
        <w:rPr>
          <w:rFonts w:asciiTheme="majorHAnsi" w:eastAsia="Calibri" w:hAnsiTheme="majorHAnsi" w:cstheme="majorHAnsi"/>
          <w:b/>
          <w:lang w:val="en-US"/>
        </w:rPr>
        <w:t xml:space="preserve"> Models</w:t>
      </w:r>
    </w:p>
    <w:tbl>
      <w:tblPr>
        <w:tblStyle w:val="TableGrid"/>
        <w:tblW w:w="0" w:type="auto"/>
        <w:jc w:val="center"/>
        <w:tblLook w:val="04A0" w:firstRow="1" w:lastRow="0" w:firstColumn="1" w:lastColumn="0" w:noHBand="0" w:noVBand="1"/>
      </w:tblPr>
      <w:tblGrid>
        <w:gridCol w:w="1138"/>
        <w:gridCol w:w="1017"/>
      </w:tblGrid>
      <w:tr w:rsidR="001F419A" w:rsidRPr="009A1180" w14:paraId="1A4BE9E0" w14:textId="77777777" w:rsidTr="00AD05F4">
        <w:trPr>
          <w:jc w:val="center"/>
        </w:trPr>
        <w:tc>
          <w:tcPr>
            <w:tcW w:w="1138" w:type="dxa"/>
          </w:tcPr>
          <w:p w14:paraId="5C8B26B3" w14:textId="049CAE8D" w:rsidR="001F419A" w:rsidRPr="009A1180" w:rsidRDefault="00AD05F4" w:rsidP="006B692E">
            <w:pPr>
              <w:suppressAutoHyphens/>
              <w:contextualSpacing/>
              <w:rPr>
                <w:rFonts w:asciiTheme="majorHAnsi" w:eastAsia="Calibri" w:hAnsiTheme="majorHAnsi" w:cstheme="majorHAnsi"/>
                <w:b/>
                <w:lang w:val="en-US"/>
              </w:rPr>
            </w:pPr>
            <w:r w:rsidRPr="009A1180">
              <w:rPr>
                <w:rFonts w:asciiTheme="majorHAnsi" w:eastAsia="Calibri" w:hAnsiTheme="majorHAnsi" w:cstheme="majorHAnsi"/>
                <w:b/>
                <w:lang w:val="en-US"/>
              </w:rPr>
              <w:t>Accuracy</w:t>
            </w:r>
          </w:p>
        </w:tc>
        <w:tc>
          <w:tcPr>
            <w:tcW w:w="1017" w:type="dxa"/>
          </w:tcPr>
          <w:p w14:paraId="615879F7" w14:textId="30EAA858" w:rsidR="001F419A" w:rsidRPr="009A1180" w:rsidRDefault="00212015" w:rsidP="006B692E">
            <w:pPr>
              <w:suppressAutoHyphens/>
              <w:contextualSpacing/>
              <w:rPr>
                <w:rFonts w:asciiTheme="majorHAnsi" w:eastAsia="Calibri" w:hAnsiTheme="majorHAnsi" w:cstheme="majorHAnsi"/>
                <w:bCs/>
                <w:lang w:val="en-US"/>
              </w:rPr>
            </w:pPr>
            <w:r w:rsidRPr="009A1180">
              <w:rPr>
                <w:rFonts w:asciiTheme="majorHAnsi" w:eastAsia="Calibri" w:hAnsiTheme="majorHAnsi" w:cstheme="majorHAnsi"/>
                <w:bCs/>
                <w:lang w:val="en-US"/>
              </w:rPr>
              <w:t>0.9</w:t>
            </w:r>
            <w:r w:rsidR="00A2163F">
              <w:rPr>
                <w:rFonts w:asciiTheme="majorHAnsi" w:eastAsia="Calibri" w:hAnsiTheme="majorHAnsi" w:cstheme="majorHAnsi"/>
                <w:bCs/>
                <w:lang w:val="en-US"/>
              </w:rPr>
              <w:t>667</w:t>
            </w:r>
          </w:p>
        </w:tc>
      </w:tr>
      <w:tr w:rsidR="001F419A" w:rsidRPr="009A1180" w14:paraId="7E35D782" w14:textId="77777777" w:rsidTr="00AD05F4">
        <w:trPr>
          <w:jc w:val="center"/>
        </w:trPr>
        <w:tc>
          <w:tcPr>
            <w:tcW w:w="1138" w:type="dxa"/>
          </w:tcPr>
          <w:p w14:paraId="6D57F47D" w14:textId="78CACC95" w:rsidR="001F419A" w:rsidRPr="009A1180" w:rsidRDefault="00AD05F4" w:rsidP="006B692E">
            <w:pPr>
              <w:suppressAutoHyphens/>
              <w:contextualSpacing/>
              <w:rPr>
                <w:rFonts w:asciiTheme="majorHAnsi" w:eastAsia="Calibri" w:hAnsiTheme="majorHAnsi" w:cstheme="majorHAnsi"/>
                <w:b/>
                <w:lang w:val="en-US"/>
              </w:rPr>
            </w:pPr>
            <w:r w:rsidRPr="009A1180">
              <w:rPr>
                <w:rFonts w:asciiTheme="majorHAnsi" w:eastAsia="Calibri" w:hAnsiTheme="majorHAnsi" w:cstheme="majorHAnsi"/>
                <w:b/>
                <w:lang w:val="en-US"/>
              </w:rPr>
              <w:t>Precision</w:t>
            </w:r>
          </w:p>
        </w:tc>
        <w:tc>
          <w:tcPr>
            <w:tcW w:w="1017" w:type="dxa"/>
          </w:tcPr>
          <w:p w14:paraId="624B4F80" w14:textId="053B95E8" w:rsidR="001F419A" w:rsidRPr="009A1180" w:rsidRDefault="00212015" w:rsidP="006B692E">
            <w:pPr>
              <w:suppressAutoHyphens/>
              <w:contextualSpacing/>
              <w:rPr>
                <w:rFonts w:asciiTheme="majorHAnsi" w:eastAsia="Calibri" w:hAnsiTheme="majorHAnsi" w:cstheme="majorHAnsi"/>
                <w:bCs/>
                <w:lang w:val="en-US"/>
              </w:rPr>
            </w:pPr>
            <w:r w:rsidRPr="009A1180">
              <w:rPr>
                <w:rFonts w:asciiTheme="majorHAnsi" w:eastAsia="Calibri" w:hAnsiTheme="majorHAnsi" w:cstheme="majorHAnsi"/>
                <w:bCs/>
                <w:lang w:val="en-US"/>
              </w:rPr>
              <w:t>0.9</w:t>
            </w:r>
            <w:r w:rsidR="00A2163F">
              <w:rPr>
                <w:rFonts w:asciiTheme="majorHAnsi" w:eastAsia="Calibri" w:hAnsiTheme="majorHAnsi" w:cstheme="majorHAnsi"/>
                <w:bCs/>
                <w:lang w:val="en-US"/>
              </w:rPr>
              <w:t>615</w:t>
            </w:r>
          </w:p>
        </w:tc>
      </w:tr>
      <w:tr w:rsidR="001F419A" w:rsidRPr="001B3AB7" w14:paraId="1C66685C" w14:textId="77777777" w:rsidTr="00AD05F4">
        <w:trPr>
          <w:jc w:val="center"/>
        </w:trPr>
        <w:tc>
          <w:tcPr>
            <w:tcW w:w="1138" w:type="dxa"/>
          </w:tcPr>
          <w:p w14:paraId="729999A6" w14:textId="1B67E870" w:rsidR="001F419A" w:rsidRPr="009A1180" w:rsidRDefault="00AD05F4" w:rsidP="006B692E">
            <w:pPr>
              <w:suppressAutoHyphens/>
              <w:contextualSpacing/>
              <w:rPr>
                <w:rFonts w:asciiTheme="majorHAnsi" w:eastAsia="Calibri" w:hAnsiTheme="majorHAnsi" w:cstheme="majorHAnsi"/>
                <w:b/>
                <w:lang w:val="en-US"/>
              </w:rPr>
            </w:pPr>
            <w:r w:rsidRPr="009A1180">
              <w:rPr>
                <w:rFonts w:asciiTheme="majorHAnsi" w:eastAsia="Calibri" w:hAnsiTheme="majorHAnsi" w:cstheme="majorHAnsi"/>
                <w:b/>
                <w:lang w:val="en-US"/>
              </w:rPr>
              <w:t>Recall</w:t>
            </w:r>
          </w:p>
        </w:tc>
        <w:tc>
          <w:tcPr>
            <w:tcW w:w="1017" w:type="dxa"/>
          </w:tcPr>
          <w:p w14:paraId="09A8663A" w14:textId="41592228" w:rsidR="001F419A" w:rsidRPr="009A1180" w:rsidRDefault="00212015" w:rsidP="006B692E">
            <w:pPr>
              <w:suppressAutoHyphens/>
              <w:contextualSpacing/>
              <w:rPr>
                <w:rFonts w:asciiTheme="majorHAnsi" w:eastAsia="Calibri" w:hAnsiTheme="majorHAnsi" w:cstheme="majorHAnsi"/>
                <w:bCs/>
                <w:lang w:val="en-US"/>
              </w:rPr>
            </w:pPr>
            <w:r w:rsidRPr="009A1180">
              <w:rPr>
                <w:rFonts w:asciiTheme="majorHAnsi" w:eastAsia="Calibri" w:hAnsiTheme="majorHAnsi" w:cstheme="majorHAnsi"/>
                <w:bCs/>
                <w:lang w:val="en-US"/>
              </w:rPr>
              <w:t>0.9</w:t>
            </w:r>
            <w:r w:rsidR="00A2163F">
              <w:rPr>
                <w:rFonts w:asciiTheme="majorHAnsi" w:eastAsia="Calibri" w:hAnsiTheme="majorHAnsi" w:cstheme="majorHAnsi"/>
                <w:bCs/>
                <w:lang w:val="en-US"/>
              </w:rPr>
              <w:t>804</w:t>
            </w:r>
          </w:p>
        </w:tc>
      </w:tr>
    </w:tbl>
    <w:p w14:paraId="02F410A3" w14:textId="77777777" w:rsidR="001F419A" w:rsidRPr="001B3AB7" w:rsidRDefault="001F419A" w:rsidP="006B692E">
      <w:pPr>
        <w:suppressAutoHyphens/>
        <w:spacing w:line="240" w:lineRule="auto"/>
        <w:contextualSpacing/>
        <w:rPr>
          <w:rFonts w:asciiTheme="majorHAnsi" w:eastAsia="Calibri" w:hAnsiTheme="majorHAnsi" w:cstheme="majorHAnsi"/>
          <w:bCs/>
          <w:highlight w:val="yellow"/>
          <w:lang w:val="en-US"/>
        </w:rPr>
      </w:pPr>
    </w:p>
    <w:p w14:paraId="4BBF7E39" w14:textId="77777777" w:rsidR="003C23E3" w:rsidRPr="001B3AB7" w:rsidRDefault="003C23E3" w:rsidP="00964BB6">
      <w:pPr>
        <w:suppressAutoHyphens/>
        <w:spacing w:beforeLines="20" w:before="48" w:afterLines="40" w:after="96" w:line="240" w:lineRule="auto"/>
        <w:contextualSpacing/>
        <w:rPr>
          <w:rFonts w:asciiTheme="majorHAnsi" w:hAnsiTheme="majorHAnsi" w:cstheme="majorHAnsi"/>
          <w:iCs/>
          <w:highlight w:val="yellow"/>
          <w:lang w:val="en-US"/>
        </w:rPr>
      </w:pPr>
    </w:p>
    <w:p w14:paraId="22449665" w14:textId="77777777" w:rsidR="006D221E" w:rsidRPr="00777DA3" w:rsidRDefault="006D221E" w:rsidP="006B692E">
      <w:pPr>
        <w:suppressAutoHyphens/>
        <w:spacing w:line="240" w:lineRule="auto"/>
        <w:contextualSpacing/>
        <w:rPr>
          <w:rFonts w:asciiTheme="majorHAnsi" w:hAnsiTheme="majorHAnsi" w:cstheme="majorHAnsi"/>
          <w:iCs/>
          <w:lang w:val="en-US"/>
        </w:rPr>
      </w:pPr>
    </w:p>
    <w:p w14:paraId="0000078B" w14:textId="2B1A8628" w:rsidR="007A149A" w:rsidRPr="00777DA3" w:rsidRDefault="009A2454" w:rsidP="00F143DE">
      <w:pPr>
        <w:pStyle w:val="Heading3"/>
        <w:rPr>
          <w:i/>
          <w:lang w:val="en-US"/>
        </w:rPr>
      </w:pPr>
      <w:r w:rsidRPr="00777DA3">
        <w:rPr>
          <w:lang w:val="en-US"/>
        </w:rPr>
        <w:t>Making Predictions Using the Model</w:t>
      </w:r>
    </w:p>
    <w:p w14:paraId="0D38F51B" w14:textId="09607CB4" w:rsidR="006F7166" w:rsidRPr="00777DA3" w:rsidRDefault="00AB5107" w:rsidP="006B692E">
      <w:pPr>
        <w:suppressAutoHyphens/>
        <w:spacing w:line="240" w:lineRule="auto"/>
        <w:contextualSpacing/>
        <w:rPr>
          <w:rFonts w:asciiTheme="majorHAnsi" w:eastAsia="Calibri" w:hAnsiTheme="majorHAnsi" w:cstheme="majorHAnsi"/>
          <w:lang w:val="en-US"/>
        </w:rPr>
      </w:pPr>
      <w:r w:rsidRPr="00777DA3">
        <w:rPr>
          <w:rFonts w:asciiTheme="majorHAnsi" w:eastAsia="Calibri" w:hAnsiTheme="majorHAnsi" w:cstheme="majorHAnsi"/>
          <w:lang w:val="en-US"/>
        </w:rPr>
        <w:t xml:space="preserve">With the new model created and </w:t>
      </w:r>
      <w:r w:rsidR="00170749" w:rsidRPr="00777DA3">
        <w:rPr>
          <w:rFonts w:asciiTheme="majorHAnsi" w:eastAsia="Calibri" w:hAnsiTheme="majorHAnsi" w:cstheme="majorHAnsi"/>
          <w:lang w:val="en-US"/>
        </w:rPr>
        <w:t>optimized</w:t>
      </w:r>
      <w:r w:rsidRPr="00777DA3">
        <w:rPr>
          <w:rFonts w:asciiTheme="majorHAnsi" w:eastAsia="Calibri" w:hAnsiTheme="majorHAnsi" w:cstheme="majorHAnsi"/>
          <w:lang w:val="en-US"/>
        </w:rPr>
        <w:t xml:space="preserve"> </w:t>
      </w:r>
      <w:r w:rsidR="006B3478" w:rsidRPr="00777DA3">
        <w:rPr>
          <w:rFonts w:asciiTheme="majorHAnsi" w:eastAsia="Calibri" w:hAnsiTheme="majorHAnsi" w:cstheme="majorHAnsi"/>
          <w:lang w:val="en-US"/>
        </w:rPr>
        <w:t xml:space="preserve">it </w:t>
      </w:r>
      <w:r w:rsidR="00FE2690" w:rsidRPr="00777DA3">
        <w:rPr>
          <w:rFonts w:asciiTheme="majorHAnsi" w:eastAsia="Calibri" w:hAnsiTheme="majorHAnsi" w:cstheme="majorHAnsi"/>
          <w:lang w:val="en-US"/>
        </w:rPr>
        <w:t>is useable for</w:t>
      </w:r>
      <w:r w:rsidR="005F5201" w:rsidRPr="00777DA3">
        <w:rPr>
          <w:rFonts w:asciiTheme="majorHAnsi" w:eastAsia="Calibri" w:hAnsiTheme="majorHAnsi" w:cstheme="majorHAnsi"/>
          <w:lang w:val="en-US"/>
        </w:rPr>
        <w:t xml:space="preserve"> predictions.</w:t>
      </w:r>
      <w:r w:rsidR="005B3F2D" w:rsidRPr="00777DA3">
        <w:rPr>
          <w:rFonts w:asciiTheme="majorHAnsi" w:eastAsia="Calibri" w:hAnsiTheme="majorHAnsi" w:cstheme="majorHAnsi"/>
          <w:lang w:val="en-US"/>
        </w:rPr>
        <w:t xml:space="preserve"> </w:t>
      </w:r>
      <w:r w:rsidR="00FE2690" w:rsidRPr="00777DA3">
        <w:rPr>
          <w:rFonts w:asciiTheme="majorHAnsi" w:eastAsia="Calibri" w:hAnsiTheme="majorHAnsi" w:cstheme="majorHAnsi"/>
          <w:lang w:val="en-US"/>
        </w:rPr>
        <w:t>As an</w:t>
      </w:r>
      <w:r w:rsidR="009D0823" w:rsidRPr="00777DA3">
        <w:rPr>
          <w:rFonts w:asciiTheme="majorHAnsi" w:eastAsia="Calibri" w:hAnsiTheme="majorHAnsi" w:cstheme="majorHAnsi"/>
          <w:lang w:val="en-US"/>
        </w:rPr>
        <w:t xml:space="preserve"> example, </w:t>
      </w:r>
      <w:r w:rsidR="00F143DE" w:rsidRPr="00777DA3">
        <w:rPr>
          <w:rFonts w:asciiTheme="majorHAnsi" w:eastAsia="Calibri" w:hAnsiTheme="majorHAnsi" w:cstheme="majorHAnsi"/>
          <w:lang w:val="en-US"/>
        </w:rPr>
        <w:t xml:space="preserve">two persons are considered for </w:t>
      </w:r>
      <w:r w:rsidR="00B5674C" w:rsidRPr="00777DA3">
        <w:rPr>
          <w:rFonts w:asciiTheme="majorHAnsi" w:eastAsia="Calibri" w:hAnsiTheme="majorHAnsi" w:cstheme="majorHAnsi"/>
          <w:lang w:val="en-US"/>
        </w:rPr>
        <w:t xml:space="preserve">credit, Person A and Person B. Table </w:t>
      </w:r>
      <w:r w:rsidR="001212C5">
        <w:rPr>
          <w:rFonts w:asciiTheme="majorHAnsi" w:eastAsia="Calibri" w:hAnsiTheme="majorHAnsi" w:cstheme="majorHAnsi"/>
          <w:lang w:val="en-US"/>
        </w:rPr>
        <w:t>6</w:t>
      </w:r>
      <w:r w:rsidR="00B5674C" w:rsidRPr="00777DA3">
        <w:rPr>
          <w:rFonts w:asciiTheme="majorHAnsi" w:eastAsia="Calibri" w:hAnsiTheme="majorHAnsi" w:cstheme="majorHAnsi"/>
          <w:lang w:val="en-US"/>
        </w:rPr>
        <w:t xml:space="preserve"> </w:t>
      </w:r>
      <w:r w:rsidR="00B66F45" w:rsidRPr="00777DA3">
        <w:rPr>
          <w:rFonts w:asciiTheme="majorHAnsi" w:eastAsia="Calibri" w:hAnsiTheme="majorHAnsi" w:cstheme="majorHAnsi"/>
          <w:lang w:val="en-US"/>
        </w:rPr>
        <w:t>shows the relevant statistics for the two persons:</w:t>
      </w:r>
    </w:p>
    <w:p w14:paraId="06650618" w14:textId="563BA058" w:rsidR="00B66F45" w:rsidRPr="00777DA3" w:rsidRDefault="00B66F45" w:rsidP="006B692E">
      <w:pPr>
        <w:suppressAutoHyphens/>
        <w:spacing w:line="240" w:lineRule="auto"/>
        <w:contextualSpacing/>
        <w:rPr>
          <w:rFonts w:asciiTheme="majorHAnsi" w:eastAsia="Calibri" w:hAnsiTheme="majorHAnsi" w:cstheme="majorHAnsi"/>
          <w:lang w:val="en-US"/>
        </w:rPr>
      </w:pPr>
    </w:p>
    <w:p w14:paraId="48832623" w14:textId="7B6F4BA8" w:rsidR="008459FC" w:rsidRPr="00777DA3" w:rsidRDefault="008459FC" w:rsidP="005947FB">
      <w:pPr>
        <w:suppressAutoHyphens/>
        <w:spacing w:line="240" w:lineRule="auto"/>
        <w:contextualSpacing/>
        <w:rPr>
          <w:rFonts w:asciiTheme="majorHAnsi" w:eastAsia="Calibri" w:hAnsiTheme="majorHAnsi" w:cstheme="majorHAnsi"/>
          <w:b/>
          <w:bCs/>
          <w:lang w:val="en-US"/>
        </w:rPr>
      </w:pPr>
      <w:r w:rsidRPr="00777DA3">
        <w:rPr>
          <w:rFonts w:asciiTheme="majorHAnsi" w:eastAsia="Calibri" w:hAnsiTheme="majorHAnsi" w:cstheme="majorHAnsi"/>
          <w:b/>
          <w:bCs/>
          <w:lang w:val="en-US"/>
        </w:rPr>
        <w:t xml:space="preserve">Table </w:t>
      </w:r>
      <w:r w:rsidR="001212C5">
        <w:rPr>
          <w:rFonts w:asciiTheme="majorHAnsi" w:eastAsia="Calibri" w:hAnsiTheme="majorHAnsi" w:cstheme="majorHAnsi"/>
          <w:b/>
          <w:bCs/>
          <w:lang w:val="en-US"/>
        </w:rPr>
        <w:t>6</w:t>
      </w:r>
      <w:r w:rsidRPr="00777DA3">
        <w:rPr>
          <w:rFonts w:asciiTheme="majorHAnsi" w:eastAsia="Calibri" w:hAnsiTheme="majorHAnsi" w:cstheme="majorHAnsi"/>
          <w:b/>
          <w:bCs/>
          <w:lang w:val="en-US"/>
        </w:rPr>
        <w:t xml:space="preserve">: </w:t>
      </w:r>
      <w:r w:rsidR="00770D8B" w:rsidRPr="00777DA3">
        <w:rPr>
          <w:rFonts w:asciiTheme="majorHAnsi" w:eastAsia="Calibri" w:hAnsiTheme="majorHAnsi" w:cstheme="majorHAnsi"/>
          <w:b/>
          <w:bCs/>
          <w:lang w:val="en-US"/>
        </w:rPr>
        <w:t>Relevant Statistics for Individuals Used in Predictions</w:t>
      </w:r>
    </w:p>
    <w:tbl>
      <w:tblPr>
        <w:tblStyle w:val="TableGrid"/>
        <w:tblW w:w="0" w:type="auto"/>
        <w:jc w:val="center"/>
        <w:tblLook w:val="04A0" w:firstRow="1" w:lastRow="0" w:firstColumn="1" w:lastColumn="0" w:noHBand="0" w:noVBand="1"/>
      </w:tblPr>
      <w:tblGrid>
        <w:gridCol w:w="1859"/>
        <w:gridCol w:w="2097"/>
        <w:gridCol w:w="3059"/>
        <w:gridCol w:w="2335"/>
      </w:tblGrid>
      <w:tr w:rsidR="0041751F" w:rsidRPr="00777DA3" w14:paraId="7B1F9724" w14:textId="3BA5E918" w:rsidTr="0041751F">
        <w:trPr>
          <w:jc w:val="center"/>
        </w:trPr>
        <w:tc>
          <w:tcPr>
            <w:tcW w:w="1859" w:type="dxa"/>
          </w:tcPr>
          <w:p w14:paraId="26507B12" w14:textId="2C5F60C2" w:rsidR="0041751F" w:rsidRPr="00777DA3" w:rsidRDefault="0041751F" w:rsidP="008F0C65">
            <w:pPr>
              <w:suppressAutoHyphens/>
              <w:contextualSpacing/>
              <w:jc w:val="center"/>
              <w:rPr>
                <w:rFonts w:asciiTheme="majorHAnsi" w:eastAsia="Calibri" w:hAnsiTheme="majorHAnsi" w:cstheme="majorHAnsi"/>
                <w:b/>
                <w:bCs/>
                <w:lang w:val="en-US"/>
              </w:rPr>
            </w:pPr>
            <w:r w:rsidRPr="00777DA3">
              <w:rPr>
                <w:rFonts w:asciiTheme="majorHAnsi" w:eastAsia="Calibri" w:hAnsiTheme="majorHAnsi" w:cstheme="majorHAnsi"/>
                <w:b/>
                <w:bCs/>
                <w:lang w:val="en-US"/>
              </w:rPr>
              <w:t>Person</w:t>
            </w:r>
          </w:p>
        </w:tc>
        <w:tc>
          <w:tcPr>
            <w:tcW w:w="2097" w:type="dxa"/>
          </w:tcPr>
          <w:p w14:paraId="788E256C" w14:textId="34ED8979" w:rsidR="0041751F" w:rsidRPr="00777DA3" w:rsidRDefault="0041751F" w:rsidP="008F0C65">
            <w:pPr>
              <w:suppressAutoHyphens/>
              <w:contextualSpacing/>
              <w:jc w:val="center"/>
              <w:rPr>
                <w:rFonts w:asciiTheme="majorHAnsi" w:eastAsia="Calibri" w:hAnsiTheme="majorHAnsi" w:cstheme="majorHAnsi"/>
                <w:b/>
                <w:bCs/>
                <w:lang w:val="en-US"/>
              </w:rPr>
            </w:pPr>
            <w:r w:rsidRPr="00777DA3">
              <w:rPr>
                <w:rFonts w:asciiTheme="majorHAnsi" w:eastAsia="Calibri" w:hAnsiTheme="majorHAnsi" w:cstheme="majorHAnsi"/>
                <w:b/>
                <w:bCs/>
                <w:lang w:val="en-US"/>
              </w:rPr>
              <w:t>Credit Utilization</w:t>
            </w:r>
          </w:p>
        </w:tc>
        <w:tc>
          <w:tcPr>
            <w:tcW w:w="3059" w:type="dxa"/>
          </w:tcPr>
          <w:p w14:paraId="003E8FCF" w14:textId="0CD37632" w:rsidR="0041751F" w:rsidRPr="00777DA3" w:rsidRDefault="0041751F" w:rsidP="008F0C65">
            <w:pPr>
              <w:suppressAutoHyphens/>
              <w:contextualSpacing/>
              <w:jc w:val="center"/>
              <w:rPr>
                <w:rFonts w:asciiTheme="majorHAnsi" w:eastAsia="Calibri" w:hAnsiTheme="majorHAnsi" w:cstheme="majorHAnsi"/>
                <w:b/>
                <w:bCs/>
                <w:lang w:val="en-US"/>
              </w:rPr>
            </w:pPr>
            <w:r w:rsidRPr="00777DA3">
              <w:rPr>
                <w:rFonts w:asciiTheme="majorHAnsi" w:eastAsia="Calibri" w:hAnsiTheme="majorHAnsi" w:cstheme="majorHAnsi"/>
                <w:b/>
                <w:bCs/>
                <w:lang w:val="en-US"/>
              </w:rPr>
              <w:t>History of Missed Payments</w:t>
            </w:r>
          </w:p>
        </w:tc>
        <w:tc>
          <w:tcPr>
            <w:tcW w:w="2335" w:type="dxa"/>
          </w:tcPr>
          <w:p w14:paraId="66EC0546" w14:textId="20E62B27" w:rsidR="0041751F" w:rsidRPr="00777DA3" w:rsidRDefault="005947FB" w:rsidP="008F0C65">
            <w:pPr>
              <w:suppressAutoHyphens/>
              <w:contextualSpacing/>
              <w:jc w:val="center"/>
              <w:rPr>
                <w:rFonts w:asciiTheme="majorHAnsi" w:eastAsia="Calibri" w:hAnsiTheme="majorHAnsi" w:cstheme="majorHAnsi"/>
                <w:b/>
                <w:bCs/>
                <w:lang w:val="en-US"/>
              </w:rPr>
            </w:pPr>
            <w:r w:rsidRPr="00777DA3">
              <w:rPr>
                <w:rFonts w:asciiTheme="majorHAnsi" w:eastAsia="Calibri" w:hAnsiTheme="majorHAnsi" w:cstheme="majorHAnsi"/>
                <w:b/>
                <w:bCs/>
                <w:lang w:val="en-US"/>
              </w:rPr>
              <w:t>Assets</w:t>
            </w:r>
          </w:p>
        </w:tc>
      </w:tr>
      <w:tr w:rsidR="0041751F" w:rsidRPr="00777DA3" w14:paraId="040AF9D8" w14:textId="4551F7EB" w:rsidTr="0041751F">
        <w:trPr>
          <w:jc w:val="center"/>
        </w:trPr>
        <w:tc>
          <w:tcPr>
            <w:tcW w:w="1859" w:type="dxa"/>
          </w:tcPr>
          <w:p w14:paraId="05F640F6" w14:textId="052DDD7A" w:rsidR="0041751F" w:rsidRPr="00777DA3" w:rsidRDefault="0041751F"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A</w:t>
            </w:r>
          </w:p>
        </w:tc>
        <w:tc>
          <w:tcPr>
            <w:tcW w:w="2097" w:type="dxa"/>
          </w:tcPr>
          <w:p w14:paraId="5326C90D" w14:textId="08EAC693" w:rsidR="0041751F" w:rsidRPr="00777DA3" w:rsidRDefault="0041751F"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30%</w:t>
            </w:r>
          </w:p>
        </w:tc>
        <w:tc>
          <w:tcPr>
            <w:tcW w:w="3059" w:type="dxa"/>
          </w:tcPr>
          <w:p w14:paraId="11FBCD98" w14:textId="46699167" w:rsidR="0041751F" w:rsidRPr="00777DA3" w:rsidRDefault="005947FB"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No</w:t>
            </w:r>
          </w:p>
        </w:tc>
        <w:tc>
          <w:tcPr>
            <w:tcW w:w="2335" w:type="dxa"/>
          </w:tcPr>
          <w:p w14:paraId="74A0CD68" w14:textId="59E1B8FB" w:rsidR="0041751F" w:rsidRPr="00777DA3" w:rsidRDefault="005947FB"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Car and House</w:t>
            </w:r>
          </w:p>
        </w:tc>
      </w:tr>
      <w:tr w:rsidR="0041751F" w:rsidRPr="00777DA3" w14:paraId="7416DD46" w14:textId="4A282BA4" w:rsidTr="0041751F">
        <w:trPr>
          <w:jc w:val="center"/>
        </w:trPr>
        <w:tc>
          <w:tcPr>
            <w:tcW w:w="1859" w:type="dxa"/>
          </w:tcPr>
          <w:p w14:paraId="341F7ABB" w14:textId="4B963237" w:rsidR="0041751F" w:rsidRPr="00777DA3" w:rsidRDefault="0041751F"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B</w:t>
            </w:r>
          </w:p>
        </w:tc>
        <w:tc>
          <w:tcPr>
            <w:tcW w:w="2097" w:type="dxa"/>
          </w:tcPr>
          <w:p w14:paraId="36B438AB" w14:textId="2B61C321" w:rsidR="0041751F" w:rsidRPr="00777DA3" w:rsidRDefault="0041751F"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30%</w:t>
            </w:r>
          </w:p>
        </w:tc>
        <w:tc>
          <w:tcPr>
            <w:tcW w:w="3059" w:type="dxa"/>
          </w:tcPr>
          <w:p w14:paraId="3AEEBEB4" w14:textId="7FEA3263" w:rsidR="0041751F" w:rsidRPr="00777DA3" w:rsidRDefault="005947FB"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Yes</w:t>
            </w:r>
          </w:p>
        </w:tc>
        <w:tc>
          <w:tcPr>
            <w:tcW w:w="2335" w:type="dxa"/>
          </w:tcPr>
          <w:p w14:paraId="021F0A9F" w14:textId="0044F51E" w:rsidR="0041751F" w:rsidRPr="00777DA3" w:rsidRDefault="00BE32AA" w:rsidP="008F0C65">
            <w:pPr>
              <w:suppressAutoHyphens/>
              <w:contextualSpacing/>
              <w:jc w:val="center"/>
              <w:rPr>
                <w:rFonts w:asciiTheme="majorHAnsi" w:eastAsia="Calibri" w:hAnsiTheme="majorHAnsi" w:cstheme="majorHAnsi"/>
                <w:lang w:val="en-US"/>
              </w:rPr>
            </w:pPr>
            <w:r w:rsidRPr="00777DA3">
              <w:rPr>
                <w:rFonts w:asciiTheme="majorHAnsi" w:eastAsia="Calibri" w:hAnsiTheme="majorHAnsi" w:cstheme="majorHAnsi"/>
                <w:lang w:val="en-US"/>
              </w:rPr>
              <w:t>None</w:t>
            </w:r>
          </w:p>
        </w:tc>
      </w:tr>
    </w:tbl>
    <w:p w14:paraId="6E5E34F9" w14:textId="77777777" w:rsidR="00B66F45" w:rsidRPr="00777DA3" w:rsidRDefault="00B66F45" w:rsidP="006B692E">
      <w:pPr>
        <w:suppressAutoHyphens/>
        <w:spacing w:line="240" w:lineRule="auto"/>
        <w:contextualSpacing/>
        <w:rPr>
          <w:rFonts w:asciiTheme="majorHAnsi" w:eastAsia="Calibri" w:hAnsiTheme="majorHAnsi" w:cstheme="majorHAnsi"/>
          <w:lang w:val="en-US"/>
        </w:rPr>
      </w:pPr>
    </w:p>
    <w:p w14:paraId="27D420A4" w14:textId="2B1170D5" w:rsidR="006F7166" w:rsidRPr="008B33F7" w:rsidRDefault="00BE32AA" w:rsidP="006B692E">
      <w:pPr>
        <w:suppressAutoHyphens/>
        <w:spacing w:line="240" w:lineRule="auto"/>
        <w:contextualSpacing/>
        <w:rPr>
          <w:rFonts w:asciiTheme="majorHAnsi" w:eastAsia="Calibri" w:hAnsiTheme="majorHAnsi" w:cstheme="majorHAnsi"/>
          <w:lang w:val="en-US"/>
        </w:rPr>
      </w:pPr>
      <w:r w:rsidRPr="008B33F7">
        <w:rPr>
          <w:rFonts w:asciiTheme="majorHAnsi" w:eastAsia="Calibri" w:hAnsiTheme="majorHAnsi" w:cstheme="majorHAnsi"/>
          <w:lang w:val="en-US"/>
        </w:rPr>
        <w:t xml:space="preserve">Person A is </w:t>
      </w:r>
      <w:r w:rsidR="00A9340D" w:rsidRPr="008B33F7">
        <w:rPr>
          <w:rFonts w:asciiTheme="majorHAnsi" w:eastAsia="Calibri" w:hAnsiTheme="majorHAnsi" w:cstheme="majorHAnsi"/>
          <w:lang w:val="en-US"/>
        </w:rPr>
        <w:t>not</w:t>
      </w:r>
      <w:r w:rsidR="00777DA3" w:rsidRPr="008B33F7">
        <w:rPr>
          <w:rFonts w:asciiTheme="majorHAnsi" w:eastAsia="Calibri" w:hAnsiTheme="majorHAnsi" w:cstheme="majorHAnsi"/>
          <w:lang w:val="en-US"/>
        </w:rPr>
        <w:t xml:space="preserve"> </w:t>
      </w:r>
      <w:r w:rsidRPr="008B33F7">
        <w:rPr>
          <w:rFonts w:asciiTheme="majorHAnsi" w:eastAsia="Calibri" w:hAnsiTheme="majorHAnsi" w:cstheme="majorHAnsi"/>
          <w:lang w:val="en-US"/>
        </w:rPr>
        <w:t>expected to default</w:t>
      </w:r>
      <w:r w:rsidR="00777DA3" w:rsidRPr="008B33F7">
        <w:rPr>
          <w:rFonts w:asciiTheme="majorHAnsi" w:eastAsia="Calibri" w:hAnsiTheme="majorHAnsi" w:cstheme="majorHAnsi"/>
          <w:lang w:val="en-US"/>
        </w:rPr>
        <w:t xml:space="preserve"> while Person B is expected to default.</w:t>
      </w:r>
      <w:r w:rsidR="00A9340D" w:rsidRPr="008B33F7">
        <w:rPr>
          <w:rFonts w:asciiTheme="majorHAnsi" w:eastAsia="Calibri" w:hAnsiTheme="majorHAnsi" w:cstheme="majorHAnsi"/>
          <w:lang w:val="en-US"/>
        </w:rPr>
        <w:t xml:space="preserve"> Figure 4 shows the path through the classification tree for each person.</w:t>
      </w:r>
    </w:p>
    <w:p w14:paraId="614CDBB1" w14:textId="3C9C7921" w:rsidR="00BE32AA" w:rsidRPr="008B33F7" w:rsidRDefault="00BE32AA" w:rsidP="006B692E">
      <w:pPr>
        <w:suppressAutoHyphens/>
        <w:spacing w:line="240" w:lineRule="auto"/>
        <w:contextualSpacing/>
        <w:rPr>
          <w:rFonts w:asciiTheme="majorHAnsi" w:eastAsia="Calibri" w:hAnsiTheme="majorHAnsi" w:cstheme="majorHAnsi"/>
          <w:lang w:val="en-US"/>
        </w:rPr>
      </w:pPr>
    </w:p>
    <w:p w14:paraId="59DFAE78" w14:textId="57225C57" w:rsidR="00E46AB7" w:rsidRPr="008B33F7" w:rsidRDefault="00E46AB7" w:rsidP="00A9340D">
      <w:pPr>
        <w:suppressAutoHyphens/>
        <w:spacing w:line="240" w:lineRule="auto"/>
        <w:contextualSpacing/>
        <w:jc w:val="center"/>
        <w:rPr>
          <w:rFonts w:asciiTheme="majorHAnsi" w:eastAsia="Calibri" w:hAnsiTheme="majorHAnsi" w:cstheme="majorHAnsi"/>
          <w:lang w:val="en-US"/>
        </w:rPr>
      </w:pPr>
      <w:r w:rsidRPr="008B33F7">
        <w:rPr>
          <w:noProof/>
        </w:rPr>
        <w:drawing>
          <wp:inline distT="0" distB="0" distL="0" distR="0" wp14:anchorId="2341FD49" wp14:editId="791DB12D">
            <wp:extent cx="2743200" cy="2404212"/>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3"/>
                    <a:stretch>
                      <a:fillRect/>
                    </a:stretch>
                  </pic:blipFill>
                  <pic:spPr>
                    <a:xfrm>
                      <a:off x="0" y="0"/>
                      <a:ext cx="2743200" cy="2404212"/>
                    </a:xfrm>
                    <a:prstGeom prst="rect">
                      <a:avLst/>
                    </a:prstGeom>
                  </pic:spPr>
                </pic:pic>
              </a:graphicData>
            </a:graphic>
          </wp:inline>
        </w:drawing>
      </w:r>
      <w:r w:rsidR="008C594F" w:rsidRPr="008B33F7">
        <w:rPr>
          <w:noProof/>
        </w:rPr>
        <w:drawing>
          <wp:inline distT="0" distB="0" distL="0" distR="0" wp14:anchorId="7D29DC3D" wp14:editId="4812414C">
            <wp:extent cx="2742862" cy="2402386"/>
            <wp:effectExtent l="0" t="0" r="635"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rotWithShape="1">
                    <a:blip r:embed="rId14"/>
                    <a:srcRect t="4002"/>
                    <a:stretch/>
                  </pic:blipFill>
                  <pic:spPr bwMode="auto">
                    <a:xfrm>
                      <a:off x="0" y="0"/>
                      <a:ext cx="2743200" cy="2402682"/>
                    </a:xfrm>
                    <a:prstGeom prst="rect">
                      <a:avLst/>
                    </a:prstGeom>
                    <a:ln>
                      <a:noFill/>
                    </a:ln>
                    <a:extLst>
                      <a:ext uri="{53640926-AAD7-44D8-BBD7-CCE9431645EC}">
                        <a14:shadowObscured xmlns:a14="http://schemas.microsoft.com/office/drawing/2010/main"/>
                      </a:ext>
                    </a:extLst>
                  </pic:spPr>
                </pic:pic>
              </a:graphicData>
            </a:graphic>
          </wp:inline>
        </w:drawing>
      </w:r>
    </w:p>
    <w:p w14:paraId="5C3D61F3" w14:textId="6AD031B0" w:rsidR="00A9340D" w:rsidRPr="008B33F7" w:rsidRDefault="00A9340D" w:rsidP="00A9340D">
      <w:pPr>
        <w:suppressAutoHyphens/>
        <w:spacing w:line="240" w:lineRule="auto"/>
        <w:contextualSpacing/>
        <w:jc w:val="center"/>
        <w:rPr>
          <w:rFonts w:asciiTheme="majorHAnsi" w:eastAsia="Calibri" w:hAnsiTheme="majorHAnsi" w:cstheme="majorHAnsi"/>
          <w:b/>
          <w:bCs/>
          <w:lang w:val="en-US"/>
        </w:rPr>
      </w:pPr>
      <w:r w:rsidRPr="008B33F7">
        <w:rPr>
          <w:rFonts w:asciiTheme="majorHAnsi" w:eastAsia="Calibri" w:hAnsiTheme="majorHAnsi" w:cstheme="majorHAnsi"/>
          <w:b/>
          <w:bCs/>
          <w:lang w:val="en-US"/>
        </w:rPr>
        <w:t xml:space="preserve">Figure 4: </w:t>
      </w:r>
      <w:r w:rsidR="004862BB" w:rsidRPr="008B33F7">
        <w:rPr>
          <w:rFonts w:asciiTheme="majorHAnsi" w:eastAsia="Calibri" w:hAnsiTheme="majorHAnsi" w:cstheme="majorHAnsi"/>
          <w:b/>
          <w:bCs/>
          <w:lang w:val="en-US"/>
        </w:rPr>
        <w:t>Classification Path for Person A (left); Classification Path for Person B</w:t>
      </w:r>
      <w:r w:rsidR="009A794F" w:rsidRPr="008B33F7">
        <w:rPr>
          <w:rFonts w:asciiTheme="majorHAnsi" w:eastAsia="Calibri" w:hAnsiTheme="majorHAnsi" w:cstheme="majorHAnsi"/>
          <w:b/>
          <w:bCs/>
          <w:lang w:val="en-US"/>
        </w:rPr>
        <w:t xml:space="preserve"> (right)</w:t>
      </w:r>
    </w:p>
    <w:p w14:paraId="639668E4" w14:textId="77777777" w:rsidR="00A9340D" w:rsidRPr="008B33F7" w:rsidRDefault="00A9340D" w:rsidP="00A9340D">
      <w:pPr>
        <w:suppressAutoHyphens/>
        <w:spacing w:line="240" w:lineRule="auto"/>
        <w:contextualSpacing/>
        <w:jc w:val="center"/>
        <w:rPr>
          <w:rFonts w:asciiTheme="majorHAnsi" w:eastAsia="Calibri" w:hAnsiTheme="majorHAnsi" w:cstheme="majorHAnsi"/>
          <w:lang w:val="en-US"/>
        </w:rPr>
      </w:pPr>
    </w:p>
    <w:p w14:paraId="59FFFA3B" w14:textId="77777777" w:rsidR="00BE32AA" w:rsidRPr="008B33F7" w:rsidRDefault="00BE32AA" w:rsidP="006B692E">
      <w:pPr>
        <w:suppressAutoHyphens/>
        <w:spacing w:line="240" w:lineRule="auto"/>
        <w:contextualSpacing/>
        <w:rPr>
          <w:rFonts w:asciiTheme="majorHAnsi" w:eastAsia="Calibri" w:hAnsiTheme="majorHAnsi" w:cstheme="majorHAnsi"/>
          <w:lang w:val="en-US"/>
        </w:rPr>
      </w:pPr>
    </w:p>
    <w:p w14:paraId="14799913" w14:textId="1D96A512" w:rsidR="00DC2016" w:rsidRPr="00B332A0" w:rsidRDefault="00BD54D2" w:rsidP="006B692E">
      <w:pPr>
        <w:suppressAutoHyphens/>
        <w:spacing w:line="240" w:lineRule="auto"/>
        <w:contextualSpacing/>
        <w:rPr>
          <w:rFonts w:asciiTheme="majorHAnsi" w:eastAsia="Calibri" w:hAnsiTheme="majorHAnsi" w:cstheme="majorHAnsi"/>
          <w:lang w:val="en-US"/>
        </w:rPr>
      </w:pPr>
      <w:r w:rsidRPr="008B33F7">
        <w:rPr>
          <w:rFonts w:asciiTheme="majorHAnsi" w:eastAsia="Calibri" w:hAnsiTheme="majorHAnsi" w:cstheme="majorHAnsi"/>
          <w:lang w:val="en-US"/>
        </w:rPr>
        <w:t xml:space="preserve">From these two predictions the model </w:t>
      </w:r>
      <w:r w:rsidR="009412D0" w:rsidRPr="008B33F7">
        <w:rPr>
          <w:rFonts w:asciiTheme="majorHAnsi" w:eastAsia="Calibri" w:hAnsiTheme="majorHAnsi" w:cstheme="majorHAnsi"/>
          <w:lang w:val="en-US"/>
        </w:rPr>
        <w:t xml:space="preserve">determines that, even with </w:t>
      </w:r>
      <w:r w:rsidR="00FF27C9" w:rsidRPr="008B33F7">
        <w:rPr>
          <w:rFonts w:asciiTheme="majorHAnsi" w:eastAsia="Calibri" w:hAnsiTheme="majorHAnsi" w:cstheme="majorHAnsi"/>
          <w:lang w:val="en-US"/>
        </w:rPr>
        <w:t xml:space="preserve">equally </w:t>
      </w:r>
      <w:r w:rsidR="009412D0" w:rsidRPr="008B33F7">
        <w:rPr>
          <w:rFonts w:asciiTheme="majorHAnsi" w:eastAsia="Calibri" w:hAnsiTheme="majorHAnsi" w:cstheme="majorHAnsi"/>
          <w:lang w:val="en-US"/>
        </w:rPr>
        <w:t xml:space="preserve">low credit utilization, the chances of </w:t>
      </w:r>
      <w:r w:rsidR="009412D0" w:rsidRPr="00B332A0">
        <w:rPr>
          <w:rFonts w:asciiTheme="majorHAnsi" w:eastAsia="Calibri" w:hAnsiTheme="majorHAnsi" w:cstheme="majorHAnsi"/>
          <w:lang w:val="en-US"/>
        </w:rPr>
        <w:t xml:space="preserve">defaulting are </w:t>
      </w:r>
      <w:r w:rsidR="009A794F" w:rsidRPr="00B332A0">
        <w:rPr>
          <w:rFonts w:asciiTheme="majorHAnsi" w:eastAsia="Calibri" w:hAnsiTheme="majorHAnsi" w:cstheme="majorHAnsi"/>
          <w:lang w:val="en-US"/>
        </w:rPr>
        <w:t>increased with</w:t>
      </w:r>
      <w:r w:rsidR="008B33F7" w:rsidRPr="00B332A0">
        <w:rPr>
          <w:rFonts w:asciiTheme="majorHAnsi" w:eastAsia="Calibri" w:hAnsiTheme="majorHAnsi" w:cstheme="majorHAnsi"/>
          <w:lang w:val="en-US"/>
        </w:rPr>
        <w:t xml:space="preserve"> fewer assets</w:t>
      </w:r>
      <w:r w:rsidR="00FF27C9" w:rsidRPr="00B332A0">
        <w:rPr>
          <w:rFonts w:asciiTheme="majorHAnsi" w:eastAsia="Calibri" w:hAnsiTheme="majorHAnsi" w:cstheme="majorHAnsi"/>
          <w:lang w:val="en-US"/>
        </w:rPr>
        <w:t>.</w:t>
      </w:r>
      <w:bookmarkEnd w:id="3"/>
    </w:p>
    <w:p w14:paraId="512F118B" w14:textId="15C0D408" w:rsidR="00E2425D" w:rsidRPr="00B332A0" w:rsidRDefault="00E2425D" w:rsidP="006B692E">
      <w:pPr>
        <w:suppressAutoHyphens/>
        <w:spacing w:line="240" w:lineRule="auto"/>
        <w:contextualSpacing/>
        <w:rPr>
          <w:rFonts w:asciiTheme="majorHAnsi" w:eastAsia="Calibri" w:hAnsiTheme="majorHAnsi" w:cstheme="majorHAnsi"/>
          <w:lang w:val="en-US"/>
        </w:rPr>
      </w:pPr>
    </w:p>
    <w:p w14:paraId="1F867D20" w14:textId="4107DB7D" w:rsidR="00E2425D" w:rsidRPr="00B332A0" w:rsidRDefault="00E2425D" w:rsidP="00E2425D">
      <w:pPr>
        <w:pStyle w:val="Heading2"/>
        <w:rPr>
          <w:lang w:val="en-US"/>
        </w:rPr>
      </w:pPr>
      <w:r w:rsidRPr="00B332A0">
        <w:rPr>
          <w:lang w:val="en-US"/>
        </w:rPr>
        <w:t xml:space="preserve">Regression Decision Tree </w:t>
      </w:r>
    </w:p>
    <w:p w14:paraId="6F4E3854" w14:textId="0B279D1A" w:rsidR="00B332A0" w:rsidRPr="00205A73" w:rsidRDefault="00B332A0" w:rsidP="00B332A0">
      <w:pPr>
        <w:suppressAutoHyphens/>
        <w:spacing w:line="240" w:lineRule="auto"/>
        <w:contextualSpacing/>
        <w:rPr>
          <w:rFonts w:asciiTheme="majorHAnsi" w:eastAsia="Calibri" w:hAnsiTheme="majorHAnsi" w:cstheme="majorHAnsi"/>
          <w:lang w:val="en-US"/>
        </w:rPr>
      </w:pPr>
      <w:r w:rsidRPr="00B332A0">
        <w:rPr>
          <w:rFonts w:asciiTheme="majorHAnsi" w:eastAsia="Calibri" w:hAnsiTheme="majorHAnsi" w:cstheme="majorHAnsi"/>
          <w:lang w:val="en-US"/>
        </w:rPr>
        <w:t xml:space="preserve">The second tree will be a regression tree and will try to </w:t>
      </w:r>
      <w:r w:rsidR="001212C5">
        <w:rPr>
          <w:rFonts w:asciiTheme="majorHAnsi" w:eastAsia="Calibri" w:hAnsiTheme="majorHAnsi" w:cstheme="majorHAnsi"/>
          <w:lang w:val="en-US"/>
        </w:rPr>
        <w:t>forecast</w:t>
      </w:r>
      <w:r w:rsidRPr="00B332A0">
        <w:rPr>
          <w:rFonts w:asciiTheme="majorHAnsi" w:eastAsia="Calibri" w:hAnsiTheme="majorHAnsi" w:cstheme="majorHAnsi"/>
          <w:lang w:val="en-US"/>
        </w:rPr>
        <w:t xml:space="preserve"> an individual economic period’s wage </w:t>
      </w:r>
      <w:r w:rsidRPr="00205A73">
        <w:rPr>
          <w:rFonts w:asciiTheme="majorHAnsi" w:eastAsia="Calibri" w:hAnsiTheme="majorHAnsi" w:cstheme="majorHAnsi"/>
          <w:lang w:val="en-US"/>
        </w:rPr>
        <w:t xml:space="preserve">growth from </w:t>
      </w:r>
      <w:r w:rsidRPr="00205A73">
        <w:rPr>
          <w:rFonts w:asciiTheme="majorHAnsi" w:eastAsia="Calibri" w:hAnsiTheme="majorHAnsi" w:cstheme="majorHAnsi"/>
          <w:i/>
          <w:iCs/>
          <w:lang w:val="en-US"/>
        </w:rPr>
        <w:t>economy</w:t>
      </w:r>
      <w:r w:rsidRPr="00205A73">
        <w:rPr>
          <w:rFonts w:asciiTheme="majorHAnsi" w:eastAsia="Calibri" w:hAnsiTheme="majorHAnsi" w:cstheme="majorHAnsi"/>
          <w:lang w:val="en-US"/>
        </w:rPr>
        <w:t xml:space="preserve">, </w:t>
      </w:r>
      <w:r w:rsidRPr="00205A73">
        <w:rPr>
          <w:rFonts w:asciiTheme="majorHAnsi" w:eastAsia="Calibri" w:hAnsiTheme="majorHAnsi" w:cstheme="majorHAnsi"/>
          <w:i/>
          <w:iCs/>
          <w:lang w:val="en-US"/>
        </w:rPr>
        <w:t>unemployment</w:t>
      </w:r>
      <w:r w:rsidRPr="00205A73">
        <w:rPr>
          <w:rFonts w:asciiTheme="majorHAnsi" w:eastAsia="Calibri" w:hAnsiTheme="majorHAnsi" w:cstheme="majorHAnsi"/>
          <w:lang w:val="en-US"/>
        </w:rPr>
        <w:t xml:space="preserve">, and </w:t>
      </w:r>
      <w:r w:rsidRPr="00205A73">
        <w:rPr>
          <w:rFonts w:asciiTheme="majorHAnsi" w:eastAsia="Calibri" w:hAnsiTheme="majorHAnsi" w:cstheme="majorHAnsi"/>
          <w:i/>
          <w:iCs/>
          <w:lang w:val="en-US"/>
        </w:rPr>
        <w:t>gdp</w:t>
      </w:r>
      <w:r w:rsidRPr="00205A73">
        <w:rPr>
          <w:rFonts w:asciiTheme="majorHAnsi" w:eastAsia="Calibri" w:hAnsiTheme="majorHAnsi" w:cstheme="majorHAnsi"/>
          <w:lang w:val="en-US"/>
        </w:rPr>
        <w:t xml:space="preserve">. </w:t>
      </w:r>
    </w:p>
    <w:p w14:paraId="58DECB54" w14:textId="77777777" w:rsidR="00E2425D" w:rsidRPr="00205A73" w:rsidRDefault="00E2425D" w:rsidP="00E2425D">
      <w:pPr>
        <w:suppressAutoHyphens/>
        <w:spacing w:line="240" w:lineRule="auto"/>
        <w:contextualSpacing/>
        <w:rPr>
          <w:rFonts w:asciiTheme="majorHAnsi" w:eastAsia="Calibri" w:hAnsiTheme="majorHAnsi" w:cstheme="majorHAnsi"/>
          <w:b/>
          <w:lang w:val="en-US"/>
        </w:rPr>
      </w:pPr>
    </w:p>
    <w:p w14:paraId="762B448E" w14:textId="77777777" w:rsidR="00E2425D" w:rsidRPr="00205A73" w:rsidRDefault="00E2425D" w:rsidP="00E2425D">
      <w:pPr>
        <w:pStyle w:val="Heading3"/>
        <w:rPr>
          <w:lang w:val="en-US"/>
        </w:rPr>
      </w:pPr>
      <w:r w:rsidRPr="00205A73">
        <w:rPr>
          <w:lang w:val="en-US"/>
        </w:rPr>
        <w:t xml:space="preserve">Reporting Results </w:t>
      </w:r>
    </w:p>
    <w:p w14:paraId="74F20321" w14:textId="2D883E5B" w:rsidR="00E2425D" w:rsidRPr="00402FC9" w:rsidRDefault="00E2425D" w:rsidP="00E2425D">
      <w:pPr>
        <w:rPr>
          <w:rFonts w:asciiTheme="majorHAnsi" w:eastAsia="Calibri" w:hAnsiTheme="majorHAnsi" w:cstheme="majorHAnsi"/>
          <w:bCs/>
          <w:lang w:val="en-US"/>
        </w:rPr>
      </w:pPr>
      <w:r w:rsidRPr="00205A73">
        <w:rPr>
          <w:rFonts w:asciiTheme="majorHAnsi" w:eastAsia="Calibri" w:hAnsiTheme="majorHAnsi" w:cstheme="majorHAnsi"/>
          <w:bCs/>
          <w:lang w:val="en-US"/>
        </w:rPr>
        <w:t xml:space="preserve">The first </w:t>
      </w:r>
      <w:r w:rsidRPr="00402FC9">
        <w:rPr>
          <w:rFonts w:asciiTheme="majorHAnsi" w:eastAsia="Calibri" w:hAnsiTheme="majorHAnsi" w:cstheme="majorHAnsi"/>
          <w:bCs/>
          <w:lang w:val="en-US"/>
        </w:rPr>
        <w:t xml:space="preserve">step in building the model is to split the data into training and validation sets. The original data set consisted of </w:t>
      </w:r>
      <w:r w:rsidR="005C4FE2" w:rsidRPr="00402FC9">
        <w:rPr>
          <w:rFonts w:asciiTheme="majorHAnsi" w:eastAsia="Calibri" w:hAnsiTheme="majorHAnsi" w:cstheme="majorHAnsi"/>
          <w:bCs/>
          <w:lang w:val="en-US"/>
        </w:rPr>
        <w:t>99</w:t>
      </w:r>
      <w:r w:rsidRPr="00402FC9">
        <w:rPr>
          <w:rFonts w:asciiTheme="majorHAnsi" w:eastAsia="Calibri" w:hAnsiTheme="majorHAnsi" w:cstheme="majorHAnsi"/>
          <w:bCs/>
          <w:lang w:val="en-US"/>
        </w:rPr>
        <w:t xml:space="preserve"> samples – this was split into </w:t>
      </w:r>
      <w:r w:rsidR="00205A73" w:rsidRPr="00402FC9">
        <w:rPr>
          <w:rFonts w:asciiTheme="majorHAnsi" w:eastAsia="Calibri" w:hAnsiTheme="majorHAnsi" w:cstheme="majorHAnsi"/>
          <w:bCs/>
          <w:lang w:val="en-US"/>
        </w:rPr>
        <w:t>8</w:t>
      </w:r>
      <w:r w:rsidRPr="00402FC9">
        <w:rPr>
          <w:rFonts w:asciiTheme="majorHAnsi" w:eastAsia="Calibri" w:hAnsiTheme="majorHAnsi" w:cstheme="majorHAnsi"/>
          <w:bCs/>
          <w:lang w:val="en-US"/>
        </w:rPr>
        <w:t xml:space="preserve">0% training and </w:t>
      </w:r>
      <w:r w:rsidR="00205A73" w:rsidRPr="00402FC9">
        <w:rPr>
          <w:rFonts w:asciiTheme="majorHAnsi" w:eastAsia="Calibri" w:hAnsiTheme="majorHAnsi" w:cstheme="majorHAnsi"/>
          <w:bCs/>
          <w:lang w:val="en-US"/>
        </w:rPr>
        <w:t>2</w:t>
      </w:r>
      <w:r w:rsidRPr="00402FC9">
        <w:rPr>
          <w:rFonts w:asciiTheme="majorHAnsi" w:eastAsia="Calibri" w:hAnsiTheme="majorHAnsi" w:cstheme="majorHAnsi"/>
          <w:bCs/>
          <w:lang w:val="en-US"/>
        </w:rPr>
        <w:t xml:space="preserve">0% validation. Table </w:t>
      </w:r>
      <w:r w:rsidR="001212C5">
        <w:rPr>
          <w:rFonts w:asciiTheme="majorHAnsi" w:eastAsia="Calibri" w:hAnsiTheme="majorHAnsi" w:cstheme="majorHAnsi"/>
          <w:bCs/>
          <w:lang w:val="en-US"/>
        </w:rPr>
        <w:t>7</w:t>
      </w:r>
      <w:r w:rsidRPr="00402FC9">
        <w:rPr>
          <w:rFonts w:asciiTheme="majorHAnsi" w:eastAsia="Calibri" w:hAnsiTheme="majorHAnsi" w:cstheme="majorHAnsi"/>
          <w:bCs/>
          <w:lang w:val="en-US"/>
        </w:rPr>
        <w:t xml:space="preserve"> shows the number of rows in each new set.</w:t>
      </w:r>
    </w:p>
    <w:p w14:paraId="036EF976" w14:textId="77777777" w:rsidR="00E2425D" w:rsidRPr="00402FC9" w:rsidRDefault="00E2425D" w:rsidP="00E2425D">
      <w:pPr>
        <w:rPr>
          <w:rFonts w:asciiTheme="majorHAnsi" w:eastAsia="Calibri" w:hAnsiTheme="majorHAnsi" w:cstheme="majorHAnsi"/>
          <w:bCs/>
          <w:lang w:val="en-US"/>
        </w:rPr>
      </w:pPr>
    </w:p>
    <w:p w14:paraId="5364C9B5" w14:textId="75717736" w:rsidR="00E2425D" w:rsidRPr="00402FC9" w:rsidRDefault="00E2425D" w:rsidP="00E2425D">
      <w:pPr>
        <w:jc w:val="center"/>
        <w:rPr>
          <w:rFonts w:asciiTheme="majorHAnsi" w:eastAsia="Calibri" w:hAnsiTheme="majorHAnsi" w:cstheme="majorHAnsi"/>
          <w:b/>
          <w:lang w:val="en-US"/>
        </w:rPr>
      </w:pPr>
      <w:r w:rsidRPr="00402FC9">
        <w:rPr>
          <w:rFonts w:asciiTheme="majorHAnsi" w:eastAsia="Calibri" w:hAnsiTheme="majorHAnsi" w:cstheme="majorHAnsi"/>
          <w:b/>
          <w:lang w:val="en-US"/>
        </w:rPr>
        <w:t xml:space="preserve">Table </w:t>
      </w:r>
      <w:r w:rsidR="001212C5">
        <w:rPr>
          <w:rFonts w:asciiTheme="majorHAnsi" w:eastAsia="Calibri" w:hAnsiTheme="majorHAnsi" w:cstheme="majorHAnsi"/>
          <w:b/>
          <w:lang w:val="en-US"/>
        </w:rPr>
        <w:t>7</w:t>
      </w:r>
      <w:r w:rsidRPr="00402FC9">
        <w:rPr>
          <w:rFonts w:asciiTheme="majorHAnsi" w:eastAsia="Calibri" w:hAnsiTheme="majorHAnsi" w:cstheme="majorHAnsi"/>
          <w:b/>
          <w:lang w:val="en-US"/>
        </w:rPr>
        <w:t xml:space="preserve">: Training and Validation Samples used in </w:t>
      </w:r>
      <w:r w:rsidR="00205A73" w:rsidRPr="00402FC9">
        <w:rPr>
          <w:rFonts w:asciiTheme="majorHAnsi" w:eastAsia="Calibri" w:hAnsiTheme="majorHAnsi" w:cstheme="majorHAnsi"/>
          <w:b/>
          <w:lang w:val="en-US"/>
        </w:rPr>
        <w:t>Regression</w:t>
      </w:r>
      <w:r w:rsidRPr="00402FC9">
        <w:rPr>
          <w:rFonts w:asciiTheme="majorHAnsi" w:eastAsia="Calibri" w:hAnsiTheme="majorHAnsi" w:cstheme="majorHAnsi"/>
          <w:b/>
          <w:lang w:val="en-US"/>
        </w:rPr>
        <w:t xml:space="preserve"> Tree</w:t>
      </w:r>
    </w:p>
    <w:tbl>
      <w:tblPr>
        <w:tblStyle w:val="TableGrid"/>
        <w:tblW w:w="0" w:type="auto"/>
        <w:jc w:val="center"/>
        <w:tblLook w:val="04A0" w:firstRow="1" w:lastRow="0" w:firstColumn="1" w:lastColumn="0" w:noHBand="0" w:noVBand="1"/>
      </w:tblPr>
      <w:tblGrid>
        <w:gridCol w:w="1497"/>
        <w:gridCol w:w="979"/>
      </w:tblGrid>
      <w:tr w:rsidR="00E2425D" w:rsidRPr="00020362" w14:paraId="04A92B6B" w14:textId="77777777" w:rsidTr="003423A6">
        <w:trPr>
          <w:jc w:val="center"/>
        </w:trPr>
        <w:tc>
          <w:tcPr>
            <w:tcW w:w="0" w:type="auto"/>
            <w:hideMark/>
          </w:tcPr>
          <w:p w14:paraId="5C9AF42D" w14:textId="77777777" w:rsidR="00E2425D" w:rsidRPr="00402FC9" w:rsidRDefault="00E2425D" w:rsidP="003423A6">
            <w:pPr>
              <w:jc w:val="center"/>
              <w:rPr>
                <w:rFonts w:asciiTheme="majorHAnsi" w:eastAsia="Times New Roman" w:hAnsiTheme="majorHAnsi" w:cstheme="majorHAnsi"/>
                <w:lang w:val="en-US"/>
              </w:rPr>
            </w:pPr>
          </w:p>
        </w:tc>
        <w:tc>
          <w:tcPr>
            <w:tcW w:w="0" w:type="auto"/>
          </w:tcPr>
          <w:p w14:paraId="3F9650DE" w14:textId="77777777" w:rsidR="00E2425D" w:rsidRPr="00020362" w:rsidRDefault="00E2425D" w:rsidP="003423A6">
            <w:pPr>
              <w:jc w:val="center"/>
              <w:rPr>
                <w:rFonts w:asciiTheme="majorHAnsi" w:eastAsia="Times New Roman" w:hAnsiTheme="majorHAnsi" w:cstheme="majorHAnsi"/>
                <w:b/>
                <w:bCs/>
                <w:lang w:val="en-US"/>
              </w:rPr>
            </w:pPr>
            <w:r w:rsidRPr="00020362">
              <w:rPr>
                <w:rFonts w:asciiTheme="majorHAnsi" w:eastAsia="Times New Roman" w:hAnsiTheme="majorHAnsi" w:cstheme="majorHAnsi"/>
                <w:b/>
                <w:bCs/>
                <w:lang w:val="en-US"/>
              </w:rPr>
              <w:t>Samples</w:t>
            </w:r>
          </w:p>
        </w:tc>
      </w:tr>
      <w:tr w:rsidR="00E2425D" w:rsidRPr="00020362" w14:paraId="3F9AF3BA" w14:textId="77777777" w:rsidTr="003423A6">
        <w:trPr>
          <w:jc w:val="center"/>
        </w:trPr>
        <w:tc>
          <w:tcPr>
            <w:tcW w:w="0" w:type="auto"/>
          </w:tcPr>
          <w:p w14:paraId="68F36862" w14:textId="77777777" w:rsidR="00E2425D" w:rsidRPr="00020362" w:rsidRDefault="00E2425D" w:rsidP="003423A6">
            <w:pPr>
              <w:jc w:val="center"/>
              <w:rPr>
                <w:rFonts w:asciiTheme="majorHAnsi" w:eastAsia="Times New Roman" w:hAnsiTheme="majorHAnsi" w:cstheme="majorHAnsi"/>
                <w:b/>
                <w:bCs/>
                <w:lang w:val="en-US"/>
              </w:rPr>
            </w:pPr>
            <w:r w:rsidRPr="00020362">
              <w:rPr>
                <w:rFonts w:asciiTheme="majorHAnsi" w:eastAsia="Times New Roman" w:hAnsiTheme="majorHAnsi" w:cstheme="majorHAnsi"/>
                <w:b/>
                <w:bCs/>
                <w:lang w:val="en-US"/>
              </w:rPr>
              <w:t>Training Set</w:t>
            </w:r>
          </w:p>
        </w:tc>
        <w:tc>
          <w:tcPr>
            <w:tcW w:w="0" w:type="auto"/>
          </w:tcPr>
          <w:p w14:paraId="5CF86080" w14:textId="3B8DA9D2" w:rsidR="00E2425D" w:rsidRPr="00020362" w:rsidRDefault="00205A73" w:rsidP="003423A6">
            <w:pPr>
              <w:jc w:val="center"/>
              <w:rPr>
                <w:rFonts w:asciiTheme="majorHAnsi" w:eastAsia="Times New Roman" w:hAnsiTheme="majorHAnsi" w:cstheme="majorHAnsi"/>
                <w:lang w:val="en-US"/>
              </w:rPr>
            </w:pPr>
            <w:r w:rsidRPr="00020362">
              <w:rPr>
                <w:rFonts w:asciiTheme="majorHAnsi" w:eastAsia="Times New Roman" w:hAnsiTheme="majorHAnsi" w:cstheme="majorHAnsi"/>
                <w:lang w:val="en-US"/>
              </w:rPr>
              <w:t>79</w:t>
            </w:r>
          </w:p>
        </w:tc>
      </w:tr>
      <w:tr w:rsidR="00E2425D" w:rsidRPr="00020362" w14:paraId="22BC5C1F" w14:textId="77777777" w:rsidTr="003423A6">
        <w:trPr>
          <w:jc w:val="center"/>
        </w:trPr>
        <w:tc>
          <w:tcPr>
            <w:tcW w:w="0" w:type="auto"/>
          </w:tcPr>
          <w:p w14:paraId="36850F9F" w14:textId="77777777" w:rsidR="00E2425D" w:rsidRPr="00020362" w:rsidRDefault="00E2425D" w:rsidP="003423A6">
            <w:pPr>
              <w:jc w:val="center"/>
              <w:rPr>
                <w:rFonts w:asciiTheme="majorHAnsi" w:eastAsia="Times New Roman" w:hAnsiTheme="majorHAnsi" w:cstheme="majorHAnsi"/>
                <w:b/>
                <w:bCs/>
                <w:lang w:val="en-US"/>
              </w:rPr>
            </w:pPr>
            <w:r w:rsidRPr="00020362">
              <w:rPr>
                <w:rFonts w:asciiTheme="majorHAnsi" w:eastAsia="Times New Roman" w:hAnsiTheme="majorHAnsi" w:cstheme="majorHAnsi"/>
                <w:b/>
                <w:bCs/>
                <w:lang w:val="en-US"/>
              </w:rPr>
              <w:t>Validation Set</w:t>
            </w:r>
          </w:p>
        </w:tc>
        <w:tc>
          <w:tcPr>
            <w:tcW w:w="0" w:type="auto"/>
          </w:tcPr>
          <w:p w14:paraId="29B51391" w14:textId="3B7BA308" w:rsidR="00E2425D" w:rsidRPr="00020362" w:rsidRDefault="00205A73" w:rsidP="003423A6">
            <w:pPr>
              <w:jc w:val="center"/>
              <w:rPr>
                <w:rFonts w:asciiTheme="majorHAnsi" w:eastAsia="Times New Roman" w:hAnsiTheme="majorHAnsi" w:cstheme="majorHAnsi"/>
                <w:lang w:val="en-US"/>
              </w:rPr>
            </w:pPr>
            <w:r w:rsidRPr="00020362">
              <w:rPr>
                <w:rFonts w:asciiTheme="majorHAnsi" w:eastAsia="Times New Roman" w:hAnsiTheme="majorHAnsi" w:cstheme="majorHAnsi"/>
                <w:lang w:val="en-US"/>
              </w:rPr>
              <w:t>20</w:t>
            </w:r>
          </w:p>
        </w:tc>
      </w:tr>
    </w:tbl>
    <w:p w14:paraId="2F26DED0" w14:textId="77777777" w:rsidR="00E2425D" w:rsidRPr="00020362" w:rsidRDefault="00E2425D" w:rsidP="00E2425D">
      <w:pPr>
        <w:rPr>
          <w:rFonts w:asciiTheme="majorHAnsi" w:hAnsiTheme="majorHAnsi" w:cstheme="majorHAnsi"/>
          <w:lang w:val="en-US"/>
        </w:rPr>
      </w:pPr>
    </w:p>
    <w:p w14:paraId="013EAB55" w14:textId="582E08A7" w:rsidR="00E2425D" w:rsidRPr="00020362" w:rsidRDefault="00E2425D" w:rsidP="00E2425D">
      <w:pPr>
        <w:rPr>
          <w:rFonts w:asciiTheme="majorHAnsi" w:hAnsiTheme="majorHAnsi" w:cstheme="majorHAnsi"/>
          <w:lang w:val="en-US"/>
        </w:rPr>
      </w:pPr>
      <w:r w:rsidRPr="00020362">
        <w:rPr>
          <w:rFonts w:asciiTheme="majorHAnsi" w:hAnsiTheme="majorHAnsi" w:cstheme="majorHAnsi"/>
          <w:lang w:val="en-US"/>
        </w:rPr>
        <w:t xml:space="preserve">Once the data was segregated between training and validation sets the tree was generated using a seed value of 6751342. The unpruned tree cost-complexity parameter (CP) table shown below in Table </w:t>
      </w:r>
      <w:r w:rsidR="001212C5">
        <w:rPr>
          <w:rFonts w:asciiTheme="majorHAnsi" w:hAnsiTheme="majorHAnsi" w:cstheme="majorHAnsi"/>
          <w:lang w:val="en-US"/>
        </w:rPr>
        <w:t>8</w:t>
      </w:r>
      <w:r w:rsidRPr="00020362">
        <w:rPr>
          <w:rFonts w:asciiTheme="majorHAnsi" w:hAnsiTheme="majorHAnsi" w:cstheme="majorHAnsi"/>
          <w:lang w:val="en-US"/>
        </w:rPr>
        <w:t>.</w:t>
      </w:r>
    </w:p>
    <w:p w14:paraId="5C3F8038" w14:textId="77777777" w:rsidR="00E2425D" w:rsidRPr="00020362" w:rsidRDefault="00E2425D" w:rsidP="00E2425D">
      <w:pPr>
        <w:rPr>
          <w:rFonts w:asciiTheme="majorHAnsi" w:hAnsiTheme="majorHAnsi" w:cstheme="majorHAnsi"/>
          <w:lang w:val="en-US"/>
        </w:rPr>
      </w:pPr>
    </w:p>
    <w:p w14:paraId="0B26C1DC" w14:textId="4B4DE56F" w:rsidR="00E2425D" w:rsidRPr="00020362" w:rsidRDefault="00E2425D" w:rsidP="00E2425D">
      <w:pPr>
        <w:ind w:firstLine="900"/>
        <w:rPr>
          <w:rFonts w:asciiTheme="majorHAnsi" w:hAnsiTheme="majorHAnsi" w:cstheme="majorHAnsi"/>
          <w:b/>
          <w:bCs/>
          <w:lang w:val="en-US"/>
        </w:rPr>
      </w:pPr>
      <w:r w:rsidRPr="00020362">
        <w:rPr>
          <w:rFonts w:asciiTheme="majorHAnsi" w:hAnsiTheme="majorHAnsi" w:cstheme="majorHAnsi"/>
          <w:b/>
          <w:bCs/>
          <w:lang w:val="en-US"/>
        </w:rPr>
        <w:t xml:space="preserve">Table </w:t>
      </w:r>
      <w:r w:rsidR="001212C5">
        <w:rPr>
          <w:rFonts w:asciiTheme="majorHAnsi" w:hAnsiTheme="majorHAnsi" w:cstheme="majorHAnsi"/>
          <w:b/>
          <w:bCs/>
          <w:lang w:val="en-US"/>
        </w:rPr>
        <w:t>8</w:t>
      </w:r>
      <w:r w:rsidRPr="00020362">
        <w:rPr>
          <w:rFonts w:asciiTheme="majorHAnsi" w:hAnsiTheme="majorHAnsi" w:cstheme="majorHAnsi"/>
          <w:b/>
          <w:bCs/>
          <w:lang w:val="en-US"/>
        </w:rPr>
        <w:t xml:space="preserve">: CP Table for the Unpruned </w:t>
      </w:r>
      <w:r w:rsidR="00402FC9" w:rsidRPr="00020362">
        <w:rPr>
          <w:rFonts w:asciiTheme="majorHAnsi" w:hAnsiTheme="majorHAnsi" w:cstheme="majorHAnsi"/>
          <w:b/>
          <w:bCs/>
          <w:lang w:val="en-US"/>
        </w:rPr>
        <w:t xml:space="preserve">Regression </w:t>
      </w:r>
      <w:r w:rsidRPr="00020362">
        <w:rPr>
          <w:rFonts w:asciiTheme="majorHAnsi" w:hAnsiTheme="majorHAnsi" w:cstheme="majorHAnsi"/>
          <w:b/>
          <w:bCs/>
          <w:lang w:val="en-US"/>
        </w:rPr>
        <w:t>Tree</w:t>
      </w:r>
    </w:p>
    <w:tbl>
      <w:tblPr>
        <w:tblStyle w:val="TableGrid"/>
        <w:tblW w:w="0" w:type="auto"/>
        <w:jc w:val="center"/>
        <w:tblLook w:val="04A0" w:firstRow="1" w:lastRow="0" w:firstColumn="1" w:lastColumn="0" w:noHBand="0" w:noVBand="1"/>
      </w:tblPr>
      <w:tblGrid>
        <w:gridCol w:w="1870"/>
        <w:gridCol w:w="1870"/>
        <w:gridCol w:w="1870"/>
        <w:gridCol w:w="1870"/>
      </w:tblGrid>
      <w:tr w:rsidR="00E2425D" w:rsidRPr="00020362" w14:paraId="288A1064" w14:textId="77777777" w:rsidTr="003423A6">
        <w:trPr>
          <w:jc w:val="center"/>
        </w:trPr>
        <w:tc>
          <w:tcPr>
            <w:tcW w:w="1870" w:type="dxa"/>
            <w:vAlign w:val="center"/>
          </w:tcPr>
          <w:p w14:paraId="68E7C7DF" w14:textId="77777777" w:rsidR="00E2425D" w:rsidRPr="00020362" w:rsidRDefault="00E2425D" w:rsidP="003423A6">
            <w:pPr>
              <w:jc w:val="center"/>
              <w:rPr>
                <w:rFonts w:asciiTheme="majorHAnsi" w:hAnsiTheme="majorHAnsi" w:cstheme="majorHAnsi"/>
                <w:b/>
                <w:bCs/>
                <w:lang w:val="en-US"/>
              </w:rPr>
            </w:pPr>
            <w:r w:rsidRPr="00020362">
              <w:rPr>
                <w:rFonts w:ascii="Calibri" w:hAnsi="Calibri" w:cs="Calibri"/>
                <w:b/>
                <w:bCs/>
                <w:color w:val="000000"/>
              </w:rPr>
              <w:t>CP</w:t>
            </w:r>
          </w:p>
        </w:tc>
        <w:tc>
          <w:tcPr>
            <w:tcW w:w="1870" w:type="dxa"/>
            <w:vAlign w:val="center"/>
          </w:tcPr>
          <w:p w14:paraId="1EEBA3A2" w14:textId="77777777" w:rsidR="00E2425D" w:rsidRPr="00020362" w:rsidRDefault="00E2425D" w:rsidP="003423A6">
            <w:pPr>
              <w:jc w:val="center"/>
              <w:rPr>
                <w:rFonts w:asciiTheme="majorHAnsi" w:hAnsiTheme="majorHAnsi" w:cstheme="majorHAnsi"/>
                <w:b/>
                <w:bCs/>
                <w:lang w:val="en-US"/>
              </w:rPr>
            </w:pPr>
            <w:r w:rsidRPr="00020362">
              <w:rPr>
                <w:rFonts w:asciiTheme="majorHAnsi" w:hAnsiTheme="majorHAnsi" w:cstheme="majorHAnsi"/>
                <w:b/>
                <w:bCs/>
                <w:lang w:val="en-US"/>
              </w:rPr>
              <w:t>Number of splits</w:t>
            </w:r>
          </w:p>
        </w:tc>
        <w:tc>
          <w:tcPr>
            <w:tcW w:w="1870" w:type="dxa"/>
            <w:vAlign w:val="center"/>
          </w:tcPr>
          <w:p w14:paraId="50F14DB9" w14:textId="77777777" w:rsidR="00E2425D" w:rsidRPr="00020362" w:rsidRDefault="00E2425D" w:rsidP="003423A6">
            <w:pPr>
              <w:jc w:val="center"/>
              <w:rPr>
                <w:rFonts w:asciiTheme="majorHAnsi" w:hAnsiTheme="majorHAnsi" w:cstheme="majorHAnsi"/>
                <w:b/>
                <w:bCs/>
                <w:lang w:val="en-US"/>
              </w:rPr>
            </w:pPr>
            <w:r w:rsidRPr="00020362">
              <w:rPr>
                <w:rFonts w:ascii="Calibri" w:hAnsi="Calibri" w:cs="Calibri"/>
                <w:b/>
                <w:bCs/>
                <w:color w:val="000000"/>
              </w:rPr>
              <w:t>Relative error</w:t>
            </w:r>
          </w:p>
        </w:tc>
        <w:tc>
          <w:tcPr>
            <w:tcW w:w="1870" w:type="dxa"/>
            <w:vAlign w:val="center"/>
          </w:tcPr>
          <w:p w14:paraId="543FA42C" w14:textId="77777777" w:rsidR="00E2425D" w:rsidRPr="00020362" w:rsidRDefault="00E2425D" w:rsidP="003423A6">
            <w:pPr>
              <w:jc w:val="center"/>
              <w:rPr>
                <w:rFonts w:asciiTheme="majorHAnsi" w:hAnsiTheme="majorHAnsi" w:cstheme="majorHAnsi"/>
                <w:b/>
                <w:bCs/>
                <w:lang w:val="en-US"/>
              </w:rPr>
            </w:pPr>
            <w:r w:rsidRPr="00020362">
              <w:rPr>
                <w:rFonts w:ascii="Calibri" w:hAnsi="Calibri" w:cs="Calibri"/>
                <w:b/>
                <w:bCs/>
                <w:color w:val="000000"/>
              </w:rPr>
              <w:t>Cross-validation error</w:t>
            </w:r>
          </w:p>
        </w:tc>
      </w:tr>
      <w:tr w:rsidR="00575B54" w:rsidRPr="00020362" w14:paraId="2A272727" w14:textId="77777777" w:rsidTr="006E3D7A">
        <w:trPr>
          <w:jc w:val="center"/>
        </w:trPr>
        <w:tc>
          <w:tcPr>
            <w:tcW w:w="1870" w:type="dxa"/>
            <w:vAlign w:val="bottom"/>
          </w:tcPr>
          <w:p w14:paraId="53A38F17" w14:textId="0853ED7A"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0.7087</w:t>
            </w:r>
          </w:p>
        </w:tc>
        <w:tc>
          <w:tcPr>
            <w:tcW w:w="1870" w:type="dxa"/>
            <w:vAlign w:val="bottom"/>
          </w:tcPr>
          <w:p w14:paraId="44B53920" w14:textId="77AC13BD"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w:t>
            </w:r>
          </w:p>
        </w:tc>
        <w:tc>
          <w:tcPr>
            <w:tcW w:w="1870" w:type="dxa"/>
            <w:vAlign w:val="bottom"/>
          </w:tcPr>
          <w:p w14:paraId="775D5D4F" w14:textId="645587B5"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1.0000</w:t>
            </w:r>
          </w:p>
        </w:tc>
        <w:tc>
          <w:tcPr>
            <w:tcW w:w="1870" w:type="dxa"/>
            <w:vAlign w:val="bottom"/>
          </w:tcPr>
          <w:p w14:paraId="53D193FD" w14:textId="404411EE"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1.0223</w:t>
            </w:r>
          </w:p>
        </w:tc>
      </w:tr>
      <w:tr w:rsidR="00575B54" w:rsidRPr="00020362" w14:paraId="6256FD3E" w14:textId="77777777" w:rsidTr="006E3D7A">
        <w:trPr>
          <w:jc w:val="center"/>
        </w:trPr>
        <w:tc>
          <w:tcPr>
            <w:tcW w:w="1870" w:type="dxa"/>
            <w:vAlign w:val="bottom"/>
          </w:tcPr>
          <w:p w14:paraId="3B15DFA1" w14:textId="0E70B5E0"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0.1290</w:t>
            </w:r>
          </w:p>
        </w:tc>
        <w:tc>
          <w:tcPr>
            <w:tcW w:w="1870" w:type="dxa"/>
            <w:vAlign w:val="bottom"/>
          </w:tcPr>
          <w:p w14:paraId="513102DF" w14:textId="469BBAC2" w:rsidR="00575B54" w:rsidRPr="00020362" w:rsidRDefault="00D56504" w:rsidP="00575B54">
            <w:pPr>
              <w:jc w:val="center"/>
              <w:rPr>
                <w:rFonts w:asciiTheme="majorHAnsi" w:hAnsiTheme="majorHAnsi" w:cstheme="majorHAnsi"/>
                <w:lang w:val="en-US"/>
              </w:rPr>
            </w:pPr>
            <w:r>
              <w:rPr>
                <w:rFonts w:asciiTheme="majorHAnsi" w:hAnsiTheme="majorHAnsi" w:cstheme="majorHAnsi"/>
                <w:lang w:val="en-US"/>
              </w:rPr>
              <w:t>1</w:t>
            </w:r>
          </w:p>
        </w:tc>
        <w:tc>
          <w:tcPr>
            <w:tcW w:w="1870" w:type="dxa"/>
            <w:vAlign w:val="bottom"/>
          </w:tcPr>
          <w:p w14:paraId="6048079E" w14:textId="6F6FD6A9"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0.2913</w:t>
            </w:r>
          </w:p>
        </w:tc>
        <w:tc>
          <w:tcPr>
            <w:tcW w:w="1870" w:type="dxa"/>
            <w:vAlign w:val="bottom"/>
          </w:tcPr>
          <w:p w14:paraId="465913BC" w14:textId="308AF679"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0.3582</w:t>
            </w:r>
          </w:p>
        </w:tc>
      </w:tr>
      <w:tr w:rsidR="00575B54" w:rsidRPr="00020362" w14:paraId="1CAA432A" w14:textId="77777777" w:rsidTr="006E3D7A">
        <w:trPr>
          <w:jc w:val="center"/>
        </w:trPr>
        <w:tc>
          <w:tcPr>
            <w:tcW w:w="1870" w:type="dxa"/>
            <w:vAlign w:val="bottom"/>
          </w:tcPr>
          <w:p w14:paraId="3E3E2D95" w14:textId="5E1E5B25"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0.0592</w:t>
            </w:r>
          </w:p>
        </w:tc>
        <w:tc>
          <w:tcPr>
            <w:tcW w:w="1870" w:type="dxa"/>
            <w:vAlign w:val="bottom"/>
          </w:tcPr>
          <w:p w14:paraId="726782D8" w14:textId="6231CCBE" w:rsidR="00575B54" w:rsidRPr="00020362" w:rsidRDefault="00D56504" w:rsidP="00575B54">
            <w:pPr>
              <w:jc w:val="center"/>
              <w:rPr>
                <w:rFonts w:asciiTheme="majorHAnsi" w:hAnsiTheme="majorHAnsi" w:cstheme="majorHAnsi"/>
                <w:lang w:val="en-US"/>
              </w:rPr>
            </w:pPr>
            <w:r>
              <w:rPr>
                <w:rFonts w:ascii="Calibri" w:hAnsi="Calibri" w:cs="Calibri"/>
                <w:color w:val="000000"/>
              </w:rPr>
              <w:t>2</w:t>
            </w:r>
          </w:p>
        </w:tc>
        <w:tc>
          <w:tcPr>
            <w:tcW w:w="1870" w:type="dxa"/>
            <w:vAlign w:val="bottom"/>
          </w:tcPr>
          <w:p w14:paraId="081390E2" w14:textId="601C1C13"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0.1623</w:t>
            </w:r>
          </w:p>
        </w:tc>
        <w:tc>
          <w:tcPr>
            <w:tcW w:w="1870" w:type="dxa"/>
            <w:vAlign w:val="bottom"/>
          </w:tcPr>
          <w:p w14:paraId="71A9DDAE" w14:textId="316E003C"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0.2365</w:t>
            </w:r>
          </w:p>
        </w:tc>
      </w:tr>
      <w:tr w:rsidR="00575B54" w:rsidRPr="00020362" w14:paraId="7BA3D646" w14:textId="77777777" w:rsidTr="006E3D7A">
        <w:trPr>
          <w:jc w:val="center"/>
        </w:trPr>
        <w:tc>
          <w:tcPr>
            <w:tcW w:w="1870" w:type="dxa"/>
            <w:vAlign w:val="bottom"/>
          </w:tcPr>
          <w:p w14:paraId="4ADF6BE9" w14:textId="640BD6E2"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0.0238</w:t>
            </w:r>
          </w:p>
        </w:tc>
        <w:tc>
          <w:tcPr>
            <w:tcW w:w="1870" w:type="dxa"/>
            <w:vAlign w:val="bottom"/>
          </w:tcPr>
          <w:p w14:paraId="783BB8AF" w14:textId="2C70C1B1" w:rsidR="00575B54" w:rsidRPr="00020362" w:rsidRDefault="00D56504" w:rsidP="00575B54">
            <w:pPr>
              <w:jc w:val="center"/>
              <w:rPr>
                <w:rFonts w:asciiTheme="majorHAnsi" w:hAnsiTheme="majorHAnsi" w:cstheme="majorHAnsi"/>
                <w:lang w:val="en-US"/>
              </w:rPr>
            </w:pPr>
            <w:r>
              <w:rPr>
                <w:rFonts w:ascii="Calibri" w:hAnsi="Calibri" w:cs="Calibri"/>
                <w:color w:val="000000"/>
              </w:rPr>
              <w:t>3</w:t>
            </w:r>
          </w:p>
        </w:tc>
        <w:tc>
          <w:tcPr>
            <w:tcW w:w="1870" w:type="dxa"/>
            <w:vAlign w:val="bottom"/>
          </w:tcPr>
          <w:p w14:paraId="2629191F" w14:textId="64310FF2"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0.1031</w:t>
            </w:r>
          </w:p>
        </w:tc>
        <w:tc>
          <w:tcPr>
            <w:tcW w:w="1870" w:type="dxa"/>
            <w:vAlign w:val="bottom"/>
          </w:tcPr>
          <w:p w14:paraId="11B5845E" w14:textId="493DA7C1" w:rsidR="00575B54" w:rsidRPr="00020362" w:rsidRDefault="00575B54" w:rsidP="00575B54">
            <w:pPr>
              <w:jc w:val="center"/>
              <w:rPr>
                <w:rFonts w:asciiTheme="majorHAnsi" w:hAnsiTheme="majorHAnsi" w:cstheme="majorHAnsi"/>
                <w:lang w:val="en-US"/>
              </w:rPr>
            </w:pPr>
            <w:r w:rsidRPr="00020362">
              <w:rPr>
                <w:rFonts w:ascii="Calibri" w:hAnsi="Calibri" w:cs="Calibri"/>
                <w:color w:val="000000"/>
              </w:rPr>
              <w:t>0.1799</w:t>
            </w:r>
          </w:p>
        </w:tc>
      </w:tr>
      <w:tr w:rsidR="00575B54" w:rsidRPr="00020362" w14:paraId="488D5C94" w14:textId="77777777" w:rsidTr="006E3D7A">
        <w:trPr>
          <w:jc w:val="center"/>
        </w:trPr>
        <w:tc>
          <w:tcPr>
            <w:tcW w:w="1870" w:type="dxa"/>
            <w:vAlign w:val="bottom"/>
          </w:tcPr>
          <w:p w14:paraId="50B53257" w14:textId="5D598615" w:rsidR="00575B54" w:rsidRPr="00020362" w:rsidRDefault="00575B54" w:rsidP="00575B54">
            <w:pPr>
              <w:jc w:val="center"/>
              <w:rPr>
                <w:rFonts w:ascii="Calibri" w:hAnsi="Calibri" w:cs="Calibri"/>
                <w:color w:val="000000"/>
              </w:rPr>
            </w:pPr>
            <w:r w:rsidRPr="00020362">
              <w:rPr>
                <w:rFonts w:ascii="Calibri" w:hAnsi="Calibri" w:cs="Calibri"/>
                <w:color w:val="000000"/>
              </w:rPr>
              <w:t>0.0150</w:t>
            </w:r>
          </w:p>
        </w:tc>
        <w:tc>
          <w:tcPr>
            <w:tcW w:w="1870" w:type="dxa"/>
            <w:vAlign w:val="bottom"/>
          </w:tcPr>
          <w:p w14:paraId="525906B3" w14:textId="6F71649B" w:rsidR="00575B54" w:rsidRPr="00020362" w:rsidRDefault="00D56504" w:rsidP="00575B54">
            <w:pPr>
              <w:jc w:val="center"/>
              <w:rPr>
                <w:rFonts w:ascii="Calibri" w:hAnsi="Calibri" w:cs="Calibri"/>
                <w:color w:val="000000"/>
              </w:rPr>
            </w:pPr>
            <w:r>
              <w:rPr>
                <w:rFonts w:ascii="Calibri" w:hAnsi="Calibri" w:cs="Calibri"/>
                <w:color w:val="000000"/>
              </w:rPr>
              <w:t>4</w:t>
            </w:r>
          </w:p>
        </w:tc>
        <w:tc>
          <w:tcPr>
            <w:tcW w:w="1870" w:type="dxa"/>
            <w:vAlign w:val="bottom"/>
          </w:tcPr>
          <w:p w14:paraId="3C62EBBA" w14:textId="2D0F059F" w:rsidR="00575B54" w:rsidRPr="00020362" w:rsidRDefault="00575B54" w:rsidP="00575B54">
            <w:pPr>
              <w:jc w:val="center"/>
              <w:rPr>
                <w:rFonts w:ascii="Calibri" w:hAnsi="Calibri" w:cs="Calibri"/>
                <w:color w:val="000000"/>
              </w:rPr>
            </w:pPr>
            <w:r w:rsidRPr="00020362">
              <w:rPr>
                <w:rFonts w:ascii="Calibri" w:hAnsi="Calibri" w:cs="Calibri"/>
                <w:color w:val="000000"/>
              </w:rPr>
              <w:t>0.0794</w:t>
            </w:r>
          </w:p>
        </w:tc>
        <w:tc>
          <w:tcPr>
            <w:tcW w:w="1870" w:type="dxa"/>
            <w:vAlign w:val="bottom"/>
          </w:tcPr>
          <w:p w14:paraId="39FA0B39" w14:textId="3457698C" w:rsidR="00575B54" w:rsidRPr="00020362" w:rsidRDefault="00575B54" w:rsidP="00575B54">
            <w:pPr>
              <w:jc w:val="center"/>
              <w:rPr>
                <w:rFonts w:ascii="Calibri" w:hAnsi="Calibri" w:cs="Calibri"/>
                <w:color w:val="000000"/>
              </w:rPr>
            </w:pPr>
            <w:r w:rsidRPr="00020362">
              <w:rPr>
                <w:rFonts w:ascii="Calibri" w:hAnsi="Calibri" w:cs="Calibri"/>
                <w:color w:val="000000"/>
              </w:rPr>
              <w:t>0.1711</w:t>
            </w:r>
          </w:p>
        </w:tc>
      </w:tr>
      <w:tr w:rsidR="00575B54" w:rsidRPr="00020362" w14:paraId="236DC7D3" w14:textId="77777777" w:rsidTr="006E3D7A">
        <w:trPr>
          <w:jc w:val="center"/>
        </w:trPr>
        <w:tc>
          <w:tcPr>
            <w:tcW w:w="1870" w:type="dxa"/>
            <w:vAlign w:val="bottom"/>
          </w:tcPr>
          <w:p w14:paraId="455D9F51" w14:textId="1878EFF6" w:rsidR="00575B54" w:rsidRPr="00020362" w:rsidRDefault="00575B54" w:rsidP="00575B54">
            <w:pPr>
              <w:jc w:val="center"/>
              <w:rPr>
                <w:rFonts w:ascii="Calibri" w:hAnsi="Calibri" w:cs="Calibri"/>
                <w:color w:val="000000"/>
              </w:rPr>
            </w:pPr>
            <w:r w:rsidRPr="00020362">
              <w:rPr>
                <w:rFonts w:ascii="Calibri" w:hAnsi="Calibri" w:cs="Calibri"/>
                <w:color w:val="000000"/>
              </w:rPr>
              <w:lastRenderedPageBreak/>
              <w:t>0.0123</w:t>
            </w:r>
          </w:p>
        </w:tc>
        <w:tc>
          <w:tcPr>
            <w:tcW w:w="1870" w:type="dxa"/>
            <w:vAlign w:val="bottom"/>
          </w:tcPr>
          <w:p w14:paraId="33B5B28E" w14:textId="287C6376" w:rsidR="00575B54" w:rsidRPr="00020362" w:rsidRDefault="00D56504" w:rsidP="00575B54">
            <w:pPr>
              <w:jc w:val="center"/>
              <w:rPr>
                <w:rFonts w:ascii="Calibri" w:hAnsi="Calibri" w:cs="Calibri"/>
                <w:color w:val="000000"/>
              </w:rPr>
            </w:pPr>
            <w:r>
              <w:rPr>
                <w:rFonts w:ascii="Calibri" w:hAnsi="Calibri" w:cs="Calibri"/>
                <w:color w:val="000000"/>
              </w:rPr>
              <w:t>5</w:t>
            </w:r>
          </w:p>
        </w:tc>
        <w:tc>
          <w:tcPr>
            <w:tcW w:w="1870" w:type="dxa"/>
            <w:vAlign w:val="bottom"/>
          </w:tcPr>
          <w:p w14:paraId="5C8FBA0A" w14:textId="28F4FBA2" w:rsidR="00575B54" w:rsidRPr="00020362" w:rsidRDefault="00575B54" w:rsidP="00575B54">
            <w:pPr>
              <w:jc w:val="center"/>
              <w:rPr>
                <w:rFonts w:ascii="Calibri" w:hAnsi="Calibri" w:cs="Calibri"/>
                <w:color w:val="000000"/>
              </w:rPr>
            </w:pPr>
            <w:r w:rsidRPr="00020362">
              <w:rPr>
                <w:rFonts w:ascii="Calibri" w:hAnsi="Calibri" w:cs="Calibri"/>
                <w:color w:val="000000"/>
              </w:rPr>
              <w:t>0.0644</w:t>
            </w:r>
          </w:p>
        </w:tc>
        <w:tc>
          <w:tcPr>
            <w:tcW w:w="1870" w:type="dxa"/>
            <w:vAlign w:val="bottom"/>
          </w:tcPr>
          <w:p w14:paraId="10E10447" w14:textId="596639CF" w:rsidR="00575B54" w:rsidRPr="00020362" w:rsidRDefault="00575B54" w:rsidP="00575B54">
            <w:pPr>
              <w:jc w:val="center"/>
              <w:rPr>
                <w:rFonts w:ascii="Calibri" w:hAnsi="Calibri" w:cs="Calibri"/>
                <w:color w:val="000000"/>
              </w:rPr>
            </w:pPr>
            <w:r w:rsidRPr="00020362">
              <w:rPr>
                <w:rFonts w:ascii="Calibri" w:hAnsi="Calibri" w:cs="Calibri"/>
                <w:color w:val="000000"/>
              </w:rPr>
              <w:t>0.1386</w:t>
            </w:r>
          </w:p>
        </w:tc>
      </w:tr>
      <w:tr w:rsidR="00575B54" w:rsidRPr="00020362" w14:paraId="4D44A6DE" w14:textId="77777777" w:rsidTr="006E3D7A">
        <w:trPr>
          <w:jc w:val="center"/>
        </w:trPr>
        <w:tc>
          <w:tcPr>
            <w:tcW w:w="1870" w:type="dxa"/>
            <w:vAlign w:val="bottom"/>
          </w:tcPr>
          <w:p w14:paraId="76CDCA42" w14:textId="41C4B0BC" w:rsidR="00575B54" w:rsidRPr="00020362" w:rsidRDefault="00575B54" w:rsidP="00575B54">
            <w:pPr>
              <w:jc w:val="center"/>
              <w:rPr>
                <w:rFonts w:ascii="Calibri" w:hAnsi="Calibri" w:cs="Calibri"/>
                <w:color w:val="000000"/>
              </w:rPr>
            </w:pPr>
            <w:r w:rsidRPr="00020362">
              <w:rPr>
                <w:rFonts w:ascii="Calibri" w:hAnsi="Calibri" w:cs="Calibri"/>
                <w:color w:val="000000"/>
              </w:rPr>
              <w:t>0.0100</w:t>
            </w:r>
          </w:p>
        </w:tc>
        <w:tc>
          <w:tcPr>
            <w:tcW w:w="1870" w:type="dxa"/>
            <w:vAlign w:val="bottom"/>
          </w:tcPr>
          <w:p w14:paraId="4FD54AC0" w14:textId="78725CF5" w:rsidR="00575B54" w:rsidRPr="00020362" w:rsidRDefault="00D56504" w:rsidP="00575B54">
            <w:pPr>
              <w:jc w:val="center"/>
              <w:rPr>
                <w:rFonts w:ascii="Calibri" w:hAnsi="Calibri" w:cs="Calibri"/>
                <w:color w:val="000000"/>
              </w:rPr>
            </w:pPr>
            <w:r>
              <w:rPr>
                <w:rFonts w:ascii="Calibri" w:hAnsi="Calibri" w:cs="Calibri"/>
                <w:color w:val="000000"/>
              </w:rPr>
              <w:t>6</w:t>
            </w:r>
          </w:p>
        </w:tc>
        <w:tc>
          <w:tcPr>
            <w:tcW w:w="1870" w:type="dxa"/>
            <w:vAlign w:val="bottom"/>
          </w:tcPr>
          <w:p w14:paraId="44A17C7E" w14:textId="3B4696DA" w:rsidR="00575B54" w:rsidRPr="00020362" w:rsidRDefault="00575B54" w:rsidP="00575B54">
            <w:pPr>
              <w:jc w:val="center"/>
              <w:rPr>
                <w:rFonts w:ascii="Calibri" w:hAnsi="Calibri" w:cs="Calibri"/>
                <w:color w:val="000000"/>
              </w:rPr>
            </w:pPr>
            <w:r w:rsidRPr="00020362">
              <w:rPr>
                <w:rFonts w:ascii="Calibri" w:hAnsi="Calibri" w:cs="Calibri"/>
                <w:color w:val="000000"/>
              </w:rPr>
              <w:t>0.0520</w:t>
            </w:r>
          </w:p>
        </w:tc>
        <w:tc>
          <w:tcPr>
            <w:tcW w:w="1870" w:type="dxa"/>
            <w:vAlign w:val="bottom"/>
          </w:tcPr>
          <w:p w14:paraId="0231D853" w14:textId="1E15ED75" w:rsidR="00575B54" w:rsidRPr="00020362" w:rsidRDefault="00575B54" w:rsidP="00575B54">
            <w:pPr>
              <w:jc w:val="center"/>
              <w:rPr>
                <w:rFonts w:ascii="Calibri" w:hAnsi="Calibri" w:cs="Calibri"/>
                <w:color w:val="000000"/>
              </w:rPr>
            </w:pPr>
            <w:r w:rsidRPr="00020362">
              <w:rPr>
                <w:rFonts w:ascii="Calibri" w:hAnsi="Calibri" w:cs="Calibri"/>
                <w:color w:val="000000"/>
              </w:rPr>
              <w:t>0.1326</w:t>
            </w:r>
          </w:p>
        </w:tc>
      </w:tr>
    </w:tbl>
    <w:p w14:paraId="57602A3F" w14:textId="77777777" w:rsidR="00E2425D" w:rsidRPr="00020362" w:rsidRDefault="00E2425D" w:rsidP="00E2425D">
      <w:pPr>
        <w:rPr>
          <w:rFonts w:asciiTheme="majorHAnsi" w:hAnsiTheme="majorHAnsi" w:cstheme="majorHAnsi"/>
          <w:lang w:val="en-US"/>
        </w:rPr>
      </w:pPr>
    </w:p>
    <w:p w14:paraId="1F41A59B" w14:textId="77777777" w:rsidR="00E2425D" w:rsidRPr="00020362" w:rsidRDefault="00E2425D" w:rsidP="00E2425D">
      <w:pPr>
        <w:rPr>
          <w:rFonts w:asciiTheme="majorHAnsi" w:hAnsiTheme="majorHAnsi" w:cstheme="majorHAnsi"/>
          <w:lang w:val="en-US"/>
        </w:rPr>
      </w:pPr>
    </w:p>
    <w:p w14:paraId="347AE24F" w14:textId="56EB1EF2" w:rsidR="00E2425D" w:rsidRPr="00020362" w:rsidRDefault="00E2425D" w:rsidP="00E2425D">
      <w:pPr>
        <w:rPr>
          <w:rFonts w:asciiTheme="majorHAnsi" w:hAnsiTheme="majorHAnsi" w:cstheme="majorHAnsi"/>
          <w:lang w:val="en-US"/>
        </w:rPr>
      </w:pPr>
      <w:r w:rsidRPr="00020362">
        <w:rPr>
          <w:rFonts w:asciiTheme="majorHAnsi" w:hAnsiTheme="majorHAnsi" w:cstheme="majorHAnsi"/>
          <w:lang w:val="en-US"/>
        </w:rPr>
        <w:t xml:space="preserve">To reduce the cross-validation error to a minimum </w:t>
      </w:r>
      <w:r w:rsidR="00F537E0" w:rsidRPr="00020362">
        <w:rPr>
          <w:rFonts w:asciiTheme="majorHAnsi" w:hAnsiTheme="majorHAnsi" w:cstheme="majorHAnsi"/>
          <w:lang w:val="en-US"/>
        </w:rPr>
        <w:t>6</w:t>
      </w:r>
      <w:r w:rsidRPr="00020362">
        <w:rPr>
          <w:rFonts w:asciiTheme="majorHAnsi" w:hAnsiTheme="majorHAnsi" w:cstheme="majorHAnsi"/>
          <w:lang w:val="en-US"/>
        </w:rPr>
        <w:t xml:space="preserve"> splits were generated. This increase in number of splits increases the complexity of the model which is not always advantageous as this can overfit the data. To help determine the “optimum” tree the CP value is plotted against the cross-validation error, see Figure </w:t>
      </w:r>
      <w:r w:rsidR="00F537E0" w:rsidRPr="00020362">
        <w:rPr>
          <w:rFonts w:asciiTheme="majorHAnsi" w:hAnsiTheme="majorHAnsi" w:cstheme="majorHAnsi"/>
          <w:lang w:val="en-US"/>
        </w:rPr>
        <w:t>5</w:t>
      </w:r>
      <w:r w:rsidRPr="00020362">
        <w:rPr>
          <w:rFonts w:asciiTheme="majorHAnsi" w:hAnsiTheme="majorHAnsi" w:cstheme="majorHAnsi"/>
          <w:lang w:val="en-US"/>
        </w:rPr>
        <w:t xml:space="preserve">. </w:t>
      </w:r>
    </w:p>
    <w:p w14:paraId="6948B09C" w14:textId="77777777" w:rsidR="00E2425D" w:rsidRPr="00020362" w:rsidRDefault="00E2425D" w:rsidP="00E2425D">
      <w:pPr>
        <w:rPr>
          <w:rFonts w:asciiTheme="majorHAnsi" w:hAnsiTheme="majorHAnsi" w:cstheme="majorHAnsi"/>
          <w:lang w:val="en-US"/>
        </w:rPr>
      </w:pPr>
    </w:p>
    <w:p w14:paraId="24AC4E8E" w14:textId="79DAC6EF" w:rsidR="00E2425D" w:rsidRPr="00020362" w:rsidRDefault="006D296C" w:rsidP="00E2425D">
      <w:pPr>
        <w:jc w:val="center"/>
        <w:rPr>
          <w:rFonts w:asciiTheme="majorHAnsi" w:hAnsiTheme="majorHAnsi" w:cstheme="majorHAnsi"/>
          <w:lang w:val="en-US"/>
        </w:rPr>
      </w:pPr>
      <w:r w:rsidRPr="00020362">
        <w:rPr>
          <w:rFonts w:asciiTheme="majorHAnsi" w:hAnsiTheme="majorHAnsi" w:cstheme="majorHAnsi"/>
          <w:noProof/>
        </w:rPr>
        <w:drawing>
          <wp:inline distT="0" distB="0" distL="0" distR="0" wp14:anchorId="4B44E6C8" wp14:editId="4470BCDE">
            <wp:extent cx="2743200" cy="27432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14E570F" w14:textId="0ADF53A4" w:rsidR="00E2425D" w:rsidRPr="00020362" w:rsidRDefault="00E2425D" w:rsidP="00E2425D">
      <w:pPr>
        <w:jc w:val="center"/>
        <w:rPr>
          <w:rFonts w:asciiTheme="majorHAnsi" w:hAnsiTheme="majorHAnsi" w:cstheme="majorHAnsi"/>
          <w:b/>
          <w:bCs/>
          <w:lang w:val="en-US"/>
        </w:rPr>
      </w:pPr>
      <w:r w:rsidRPr="00020362">
        <w:rPr>
          <w:rFonts w:asciiTheme="majorHAnsi" w:hAnsiTheme="majorHAnsi" w:cstheme="majorHAnsi"/>
          <w:b/>
          <w:bCs/>
          <w:lang w:val="en-US"/>
        </w:rPr>
        <w:t xml:space="preserve">Figure </w:t>
      </w:r>
      <w:r w:rsidR="00F537E0" w:rsidRPr="00020362">
        <w:rPr>
          <w:rFonts w:asciiTheme="majorHAnsi" w:hAnsiTheme="majorHAnsi" w:cstheme="majorHAnsi"/>
          <w:b/>
          <w:bCs/>
          <w:lang w:val="en-US"/>
        </w:rPr>
        <w:t>5</w:t>
      </w:r>
      <w:r w:rsidRPr="00020362">
        <w:rPr>
          <w:rFonts w:asciiTheme="majorHAnsi" w:hAnsiTheme="majorHAnsi" w:cstheme="majorHAnsi"/>
          <w:b/>
          <w:bCs/>
          <w:lang w:val="en-US"/>
        </w:rPr>
        <w:t>: Cross-validation Error versus CP</w:t>
      </w:r>
    </w:p>
    <w:p w14:paraId="356E9A24" w14:textId="77777777" w:rsidR="00E2425D" w:rsidRPr="00020362" w:rsidRDefault="00E2425D" w:rsidP="00E2425D">
      <w:pPr>
        <w:jc w:val="center"/>
        <w:rPr>
          <w:rFonts w:asciiTheme="majorHAnsi" w:hAnsiTheme="majorHAnsi" w:cstheme="majorHAnsi"/>
          <w:lang w:val="en-US"/>
        </w:rPr>
      </w:pPr>
    </w:p>
    <w:p w14:paraId="6F1C19B0" w14:textId="687D77BE" w:rsidR="00E2425D" w:rsidRPr="002351DF" w:rsidRDefault="006D296C" w:rsidP="00E2425D">
      <w:pPr>
        <w:rPr>
          <w:rFonts w:asciiTheme="majorHAnsi" w:hAnsiTheme="majorHAnsi" w:cstheme="majorHAnsi"/>
          <w:lang w:val="en-US"/>
        </w:rPr>
      </w:pPr>
      <w:r w:rsidRPr="00020362">
        <w:rPr>
          <w:rFonts w:asciiTheme="majorHAnsi" w:hAnsiTheme="majorHAnsi" w:cstheme="majorHAnsi"/>
          <w:lang w:val="en-US"/>
        </w:rPr>
        <w:t xml:space="preserve">As before, the </w:t>
      </w:r>
      <w:r w:rsidR="00E2425D" w:rsidRPr="00020362">
        <w:rPr>
          <w:rFonts w:asciiTheme="majorHAnsi" w:hAnsiTheme="majorHAnsi" w:cstheme="majorHAnsi"/>
          <w:lang w:val="en-US"/>
        </w:rPr>
        <w:t>first CP value to be at or below the red line</w:t>
      </w:r>
      <w:r w:rsidR="00020362" w:rsidRPr="00020362">
        <w:rPr>
          <w:rFonts w:asciiTheme="majorHAnsi" w:hAnsiTheme="majorHAnsi" w:cstheme="majorHAnsi"/>
          <w:lang w:val="en-US"/>
        </w:rPr>
        <w:t xml:space="preserve"> </w:t>
      </w:r>
      <w:r w:rsidR="00E2425D" w:rsidRPr="00020362">
        <w:rPr>
          <w:rFonts w:asciiTheme="majorHAnsi" w:hAnsiTheme="majorHAnsi" w:cstheme="majorHAnsi"/>
          <w:lang w:val="en-US"/>
        </w:rPr>
        <w:t xml:space="preserve">becomes a new control input and the model is </w:t>
      </w:r>
      <w:r w:rsidR="00E2425D" w:rsidRPr="002351DF">
        <w:rPr>
          <w:rFonts w:asciiTheme="majorHAnsi" w:hAnsiTheme="majorHAnsi" w:cstheme="majorHAnsi"/>
          <w:lang w:val="en-US"/>
        </w:rPr>
        <w:t xml:space="preserve">generated again. Figure </w:t>
      </w:r>
      <w:r w:rsidR="00FE0EAC" w:rsidRPr="002351DF">
        <w:rPr>
          <w:rFonts w:asciiTheme="majorHAnsi" w:hAnsiTheme="majorHAnsi" w:cstheme="majorHAnsi"/>
          <w:lang w:val="en-US"/>
        </w:rPr>
        <w:t>5</w:t>
      </w:r>
      <w:r w:rsidR="00E2425D" w:rsidRPr="002351DF">
        <w:rPr>
          <w:rFonts w:asciiTheme="majorHAnsi" w:hAnsiTheme="majorHAnsi" w:cstheme="majorHAnsi"/>
          <w:lang w:val="en-US"/>
        </w:rPr>
        <w:t xml:space="preserve"> suggests an optimum CP value of 0.0</w:t>
      </w:r>
      <w:r w:rsidR="00FE0EAC" w:rsidRPr="002351DF">
        <w:rPr>
          <w:rFonts w:asciiTheme="majorHAnsi" w:hAnsiTheme="majorHAnsi" w:cstheme="majorHAnsi"/>
          <w:lang w:val="en-US"/>
        </w:rPr>
        <w:t>14</w:t>
      </w:r>
      <w:r w:rsidR="00E2425D" w:rsidRPr="002351DF">
        <w:rPr>
          <w:rFonts w:asciiTheme="majorHAnsi" w:hAnsiTheme="majorHAnsi" w:cstheme="majorHAnsi"/>
          <w:lang w:val="en-US"/>
        </w:rPr>
        <w:t>.</w:t>
      </w:r>
    </w:p>
    <w:p w14:paraId="24126C9A" w14:textId="77777777" w:rsidR="00E2425D" w:rsidRPr="002351DF" w:rsidRDefault="00E2425D" w:rsidP="00E2425D">
      <w:pPr>
        <w:rPr>
          <w:rFonts w:asciiTheme="majorHAnsi" w:hAnsiTheme="majorHAnsi" w:cstheme="majorHAnsi"/>
          <w:lang w:val="en-US"/>
        </w:rPr>
      </w:pPr>
    </w:p>
    <w:p w14:paraId="71DD0691" w14:textId="55AC906D" w:rsidR="00E2425D" w:rsidRPr="002351DF" w:rsidRDefault="00E2425D" w:rsidP="00E2425D">
      <w:pPr>
        <w:rPr>
          <w:rFonts w:asciiTheme="majorHAnsi" w:hAnsiTheme="majorHAnsi" w:cstheme="majorHAnsi"/>
          <w:lang w:val="en-US"/>
        </w:rPr>
      </w:pPr>
      <w:r w:rsidRPr="002351DF">
        <w:rPr>
          <w:rFonts w:asciiTheme="majorHAnsi" w:hAnsiTheme="majorHAnsi" w:cstheme="majorHAnsi"/>
          <w:lang w:val="en-US"/>
        </w:rPr>
        <w:t xml:space="preserve">The now pruned tree’s cost-complexity parameter (CP) table shown below in Table </w:t>
      </w:r>
      <w:r w:rsidR="001212C5">
        <w:rPr>
          <w:rFonts w:asciiTheme="majorHAnsi" w:hAnsiTheme="majorHAnsi" w:cstheme="majorHAnsi"/>
          <w:lang w:val="en-US"/>
        </w:rPr>
        <w:t>9</w:t>
      </w:r>
      <w:r w:rsidRPr="002351DF">
        <w:rPr>
          <w:rFonts w:asciiTheme="majorHAnsi" w:hAnsiTheme="majorHAnsi" w:cstheme="majorHAnsi"/>
          <w:lang w:val="en-US"/>
        </w:rPr>
        <w:t>.</w:t>
      </w:r>
    </w:p>
    <w:p w14:paraId="4751D279" w14:textId="77777777" w:rsidR="00E2425D" w:rsidRPr="002351DF" w:rsidRDefault="00E2425D" w:rsidP="00E2425D">
      <w:pPr>
        <w:rPr>
          <w:rFonts w:asciiTheme="majorHAnsi" w:hAnsiTheme="majorHAnsi" w:cstheme="majorHAnsi"/>
          <w:lang w:val="en-US"/>
        </w:rPr>
      </w:pPr>
    </w:p>
    <w:p w14:paraId="29045815" w14:textId="638D4839" w:rsidR="00E2425D" w:rsidRPr="002351DF" w:rsidRDefault="00E2425D" w:rsidP="00E2425D">
      <w:pPr>
        <w:rPr>
          <w:rFonts w:asciiTheme="majorHAnsi" w:hAnsiTheme="majorHAnsi" w:cstheme="majorHAnsi"/>
          <w:lang w:val="en-US"/>
        </w:rPr>
      </w:pPr>
      <w:r w:rsidRPr="002351DF">
        <w:rPr>
          <w:rFonts w:asciiTheme="majorHAnsi" w:hAnsiTheme="majorHAnsi" w:cstheme="majorHAnsi"/>
          <w:b/>
          <w:bCs/>
          <w:lang w:val="en-US"/>
        </w:rPr>
        <w:t xml:space="preserve">Table </w:t>
      </w:r>
      <w:r w:rsidR="001212C5">
        <w:rPr>
          <w:rFonts w:asciiTheme="majorHAnsi" w:hAnsiTheme="majorHAnsi" w:cstheme="majorHAnsi"/>
          <w:b/>
          <w:bCs/>
          <w:lang w:val="en-US"/>
        </w:rPr>
        <w:t>9</w:t>
      </w:r>
      <w:r w:rsidRPr="002351DF">
        <w:rPr>
          <w:rFonts w:asciiTheme="majorHAnsi" w:hAnsiTheme="majorHAnsi" w:cstheme="majorHAnsi"/>
          <w:b/>
          <w:bCs/>
          <w:lang w:val="en-US"/>
        </w:rPr>
        <w:t>: CP Table for the Pruned Tree</w:t>
      </w:r>
    </w:p>
    <w:tbl>
      <w:tblPr>
        <w:tblStyle w:val="TableGrid"/>
        <w:tblW w:w="0" w:type="auto"/>
        <w:jc w:val="center"/>
        <w:tblLook w:val="04A0" w:firstRow="1" w:lastRow="0" w:firstColumn="1" w:lastColumn="0" w:noHBand="0" w:noVBand="1"/>
      </w:tblPr>
      <w:tblGrid>
        <w:gridCol w:w="2336"/>
        <w:gridCol w:w="2338"/>
        <w:gridCol w:w="2338"/>
        <w:gridCol w:w="2338"/>
      </w:tblGrid>
      <w:tr w:rsidR="00E2425D" w:rsidRPr="002351DF" w14:paraId="37B22809" w14:textId="77777777" w:rsidTr="003423A6">
        <w:trPr>
          <w:jc w:val="center"/>
        </w:trPr>
        <w:tc>
          <w:tcPr>
            <w:tcW w:w="2336" w:type="dxa"/>
            <w:vAlign w:val="center"/>
          </w:tcPr>
          <w:p w14:paraId="26B3D53A" w14:textId="77777777" w:rsidR="00E2425D" w:rsidRPr="002351DF" w:rsidRDefault="00E2425D" w:rsidP="003423A6">
            <w:pPr>
              <w:jc w:val="center"/>
              <w:rPr>
                <w:rFonts w:asciiTheme="majorHAnsi" w:hAnsiTheme="majorHAnsi" w:cstheme="majorHAnsi"/>
                <w:lang w:val="en-US"/>
              </w:rPr>
            </w:pPr>
            <w:r w:rsidRPr="002351DF">
              <w:rPr>
                <w:rFonts w:ascii="Calibri" w:hAnsi="Calibri" w:cs="Calibri"/>
                <w:b/>
                <w:bCs/>
                <w:color w:val="000000"/>
              </w:rPr>
              <w:t>CP</w:t>
            </w:r>
          </w:p>
        </w:tc>
        <w:tc>
          <w:tcPr>
            <w:tcW w:w="2338" w:type="dxa"/>
            <w:vAlign w:val="center"/>
          </w:tcPr>
          <w:p w14:paraId="5C07E35E" w14:textId="77777777" w:rsidR="00E2425D" w:rsidRPr="002351DF" w:rsidRDefault="00E2425D" w:rsidP="003423A6">
            <w:pPr>
              <w:jc w:val="center"/>
              <w:rPr>
                <w:rFonts w:asciiTheme="majorHAnsi" w:hAnsiTheme="majorHAnsi" w:cstheme="majorHAnsi"/>
                <w:lang w:val="en-US"/>
              </w:rPr>
            </w:pPr>
            <w:r w:rsidRPr="002351DF">
              <w:rPr>
                <w:rFonts w:asciiTheme="majorHAnsi" w:hAnsiTheme="majorHAnsi" w:cstheme="majorHAnsi"/>
                <w:b/>
                <w:bCs/>
                <w:lang w:val="en-US"/>
              </w:rPr>
              <w:t>Number of splits</w:t>
            </w:r>
          </w:p>
        </w:tc>
        <w:tc>
          <w:tcPr>
            <w:tcW w:w="2338" w:type="dxa"/>
            <w:vAlign w:val="center"/>
          </w:tcPr>
          <w:p w14:paraId="35AA6A0F" w14:textId="77777777" w:rsidR="00E2425D" w:rsidRPr="002351DF" w:rsidRDefault="00E2425D" w:rsidP="003423A6">
            <w:pPr>
              <w:jc w:val="center"/>
              <w:rPr>
                <w:rFonts w:asciiTheme="majorHAnsi" w:hAnsiTheme="majorHAnsi" w:cstheme="majorHAnsi"/>
                <w:lang w:val="en-US"/>
              </w:rPr>
            </w:pPr>
            <w:r w:rsidRPr="002351DF">
              <w:rPr>
                <w:rFonts w:ascii="Calibri" w:hAnsi="Calibri" w:cs="Calibri"/>
                <w:b/>
                <w:bCs/>
                <w:color w:val="000000"/>
              </w:rPr>
              <w:t>Relative error</w:t>
            </w:r>
          </w:p>
        </w:tc>
        <w:tc>
          <w:tcPr>
            <w:tcW w:w="2338" w:type="dxa"/>
            <w:vAlign w:val="center"/>
          </w:tcPr>
          <w:p w14:paraId="65B3A447" w14:textId="77777777" w:rsidR="00E2425D" w:rsidRPr="002351DF" w:rsidRDefault="00E2425D" w:rsidP="003423A6">
            <w:pPr>
              <w:jc w:val="center"/>
              <w:rPr>
                <w:rFonts w:ascii="Calibri" w:hAnsi="Calibri" w:cs="Calibri"/>
                <w:color w:val="000000"/>
              </w:rPr>
            </w:pPr>
            <w:r w:rsidRPr="002351DF">
              <w:rPr>
                <w:rFonts w:ascii="Calibri" w:hAnsi="Calibri" w:cs="Calibri"/>
                <w:b/>
                <w:bCs/>
                <w:color w:val="000000"/>
              </w:rPr>
              <w:t>Cross-validation error</w:t>
            </w:r>
          </w:p>
        </w:tc>
      </w:tr>
      <w:tr w:rsidR="002351DF" w:rsidRPr="002351DF" w14:paraId="5FB56501" w14:textId="77777777" w:rsidTr="00F31A98">
        <w:trPr>
          <w:jc w:val="center"/>
        </w:trPr>
        <w:tc>
          <w:tcPr>
            <w:tcW w:w="2336" w:type="dxa"/>
            <w:vAlign w:val="bottom"/>
          </w:tcPr>
          <w:p w14:paraId="48B6BEDB" w14:textId="7D9B55B4"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0.7087</w:t>
            </w:r>
          </w:p>
        </w:tc>
        <w:tc>
          <w:tcPr>
            <w:tcW w:w="2338" w:type="dxa"/>
            <w:vAlign w:val="bottom"/>
          </w:tcPr>
          <w:p w14:paraId="25C4AC61" w14:textId="4B33CD7B"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0</w:t>
            </w:r>
          </w:p>
        </w:tc>
        <w:tc>
          <w:tcPr>
            <w:tcW w:w="2338" w:type="dxa"/>
            <w:vAlign w:val="bottom"/>
          </w:tcPr>
          <w:p w14:paraId="0515D065" w14:textId="1D5EC186"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1.0000</w:t>
            </w:r>
          </w:p>
        </w:tc>
        <w:tc>
          <w:tcPr>
            <w:tcW w:w="2338" w:type="dxa"/>
            <w:vAlign w:val="bottom"/>
          </w:tcPr>
          <w:p w14:paraId="30E86D49" w14:textId="5733035A" w:rsidR="002351DF" w:rsidRPr="002351DF" w:rsidRDefault="002351DF" w:rsidP="002351DF">
            <w:pPr>
              <w:jc w:val="center"/>
              <w:rPr>
                <w:rFonts w:ascii="Calibri" w:hAnsi="Calibri" w:cs="Calibri"/>
                <w:color w:val="000000"/>
              </w:rPr>
            </w:pPr>
            <w:r w:rsidRPr="002351DF">
              <w:rPr>
                <w:rFonts w:ascii="Calibri" w:hAnsi="Calibri" w:cs="Calibri"/>
                <w:color w:val="000000"/>
              </w:rPr>
              <w:t>1.0223</w:t>
            </w:r>
          </w:p>
        </w:tc>
      </w:tr>
      <w:tr w:rsidR="002351DF" w:rsidRPr="002351DF" w14:paraId="4A92411E" w14:textId="77777777" w:rsidTr="00F31A98">
        <w:trPr>
          <w:jc w:val="center"/>
        </w:trPr>
        <w:tc>
          <w:tcPr>
            <w:tcW w:w="2336" w:type="dxa"/>
            <w:vAlign w:val="bottom"/>
          </w:tcPr>
          <w:p w14:paraId="4CF0CF40" w14:textId="5B146D15"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0.1290</w:t>
            </w:r>
          </w:p>
        </w:tc>
        <w:tc>
          <w:tcPr>
            <w:tcW w:w="2338" w:type="dxa"/>
            <w:vAlign w:val="bottom"/>
          </w:tcPr>
          <w:p w14:paraId="4D4B95B4" w14:textId="39A9B338"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1</w:t>
            </w:r>
          </w:p>
        </w:tc>
        <w:tc>
          <w:tcPr>
            <w:tcW w:w="2338" w:type="dxa"/>
            <w:vAlign w:val="bottom"/>
          </w:tcPr>
          <w:p w14:paraId="67BAF0DB" w14:textId="3E4D3719"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0.2913</w:t>
            </w:r>
          </w:p>
        </w:tc>
        <w:tc>
          <w:tcPr>
            <w:tcW w:w="2338" w:type="dxa"/>
            <w:vAlign w:val="bottom"/>
          </w:tcPr>
          <w:p w14:paraId="09B6F2EE" w14:textId="3347860F" w:rsidR="002351DF" w:rsidRPr="002351DF" w:rsidRDefault="002351DF" w:rsidP="002351DF">
            <w:pPr>
              <w:jc w:val="center"/>
              <w:rPr>
                <w:rFonts w:ascii="Calibri" w:hAnsi="Calibri" w:cs="Calibri"/>
                <w:color w:val="000000"/>
              </w:rPr>
            </w:pPr>
            <w:r w:rsidRPr="002351DF">
              <w:rPr>
                <w:rFonts w:ascii="Calibri" w:hAnsi="Calibri" w:cs="Calibri"/>
                <w:color w:val="000000"/>
              </w:rPr>
              <w:t>0.3582</w:t>
            </w:r>
          </w:p>
        </w:tc>
      </w:tr>
      <w:tr w:rsidR="002351DF" w:rsidRPr="002351DF" w14:paraId="6C6305B4" w14:textId="77777777" w:rsidTr="00F31A98">
        <w:trPr>
          <w:jc w:val="center"/>
        </w:trPr>
        <w:tc>
          <w:tcPr>
            <w:tcW w:w="2336" w:type="dxa"/>
            <w:vAlign w:val="bottom"/>
          </w:tcPr>
          <w:p w14:paraId="67D8FFA0" w14:textId="59EECE55"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0.0592</w:t>
            </w:r>
          </w:p>
        </w:tc>
        <w:tc>
          <w:tcPr>
            <w:tcW w:w="2338" w:type="dxa"/>
            <w:vAlign w:val="bottom"/>
          </w:tcPr>
          <w:p w14:paraId="0AD39444" w14:textId="396E6766"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2</w:t>
            </w:r>
          </w:p>
        </w:tc>
        <w:tc>
          <w:tcPr>
            <w:tcW w:w="2338" w:type="dxa"/>
            <w:vAlign w:val="bottom"/>
          </w:tcPr>
          <w:p w14:paraId="71EBA0D5" w14:textId="5B8189B2" w:rsidR="002351DF" w:rsidRPr="002351DF" w:rsidRDefault="002351DF" w:rsidP="002351DF">
            <w:pPr>
              <w:jc w:val="center"/>
              <w:rPr>
                <w:rFonts w:asciiTheme="majorHAnsi" w:hAnsiTheme="majorHAnsi" w:cstheme="majorHAnsi"/>
                <w:lang w:val="en-US"/>
              </w:rPr>
            </w:pPr>
            <w:r w:rsidRPr="002351DF">
              <w:rPr>
                <w:rFonts w:ascii="Calibri" w:hAnsi="Calibri" w:cs="Calibri"/>
                <w:color w:val="000000"/>
              </w:rPr>
              <w:t>0.1623</w:t>
            </w:r>
          </w:p>
        </w:tc>
        <w:tc>
          <w:tcPr>
            <w:tcW w:w="2338" w:type="dxa"/>
            <w:vAlign w:val="bottom"/>
          </w:tcPr>
          <w:p w14:paraId="77860B0E" w14:textId="138C631C" w:rsidR="002351DF" w:rsidRPr="002351DF" w:rsidRDefault="002351DF" w:rsidP="002351DF">
            <w:pPr>
              <w:jc w:val="center"/>
              <w:rPr>
                <w:rFonts w:ascii="Calibri" w:hAnsi="Calibri" w:cs="Calibri"/>
                <w:color w:val="000000"/>
              </w:rPr>
            </w:pPr>
            <w:r w:rsidRPr="002351DF">
              <w:rPr>
                <w:rFonts w:ascii="Calibri" w:hAnsi="Calibri" w:cs="Calibri"/>
                <w:color w:val="000000"/>
              </w:rPr>
              <w:t>0.2365</w:t>
            </w:r>
          </w:p>
        </w:tc>
      </w:tr>
      <w:tr w:rsidR="002351DF" w:rsidRPr="002351DF" w14:paraId="54C83D40" w14:textId="77777777" w:rsidTr="00F31A98">
        <w:trPr>
          <w:jc w:val="center"/>
        </w:trPr>
        <w:tc>
          <w:tcPr>
            <w:tcW w:w="2336" w:type="dxa"/>
            <w:vAlign w:val="bottom"/>
          </w:tcPr>
          <w:p w14:paraId="5F9E6264" w14:textId="0BC2DCCD" w:rsidR="002351DF" w:rsidRPr="002351DF" w:rsidRDefault="002351DF" w:rsidP="002351DF">
            <w:pPr>
              <w:jc w:val="center"/>
              <w:rPr>
                <w:rFonts w:ascii="Calibri" w:hAnsi="Calibri" w:cs="Calibri"/>
                <w:color w:val="000000"/>
              </w:rPr>
            </w:pPr>
            <w:r w:rsidRPr="002351DF">
              <w:rPr>
                <w:rFonts w:ascii="Calibri" w:hAnsi="Calibri" w:cs="Calibri"/>
                <w:color w:val="000000"/>
              </w:rPr>
              <w:t>0.0238</w:t>
            </w:r>
          </w:p>
        </w:tc>
        <w:tc>
          <w:tcPr>
            <w:tcW w:w="2338" w:type="dxa"/>
            <w:vAlign w:val="bottom"/>
          </w:tcPr>
          <w:p w14:paraId="5A3190FC" w14:textId="4D9D5DB8" w:rsidR="002351DF" w:rsidRPr="002351DF" w:rsidRDefault="002351DF" w:rsidP="002351DF">
            <w:pPr>
              <w:jc w:val="center"/>
              <w:rPr>
                <w:rFonts w:ascii="Calibri" w:hAnsi="Calibri" w:cs="Calibri"/>
                <w:color w:val="000000"/>
              </w:rPr>
            </w:pPr>
            <w:r w:rsidRPr="002351DF">
              <w:rPr>
                <w:rFonts w:ascii="Calibri" w:hAnsi="Calibri" w:cs="Calibri"/>
                <w:color w:val="000000"/>
              </w:rPr>
              <w:t>3</w:t>
            </w:r>
          </w:p>
        </w:tc>
        <w:tc>
          <w:tcPr>
            <w:tcW w:w="2338" w:type="dxa"/>
            <w:vAlign w:val="bottom"/>
          </w:tcPr>
          <w:p w14:paraId="3A93FAA6" w14:textId="29212CFE" w:rsidR="002351DF" w:rsidRPr="002351DF" w:rsidRDefault="002351DF" w:rsidP="002351DF">
            <w:pPr>
              <w:jc w:val="center"/>
              <w:rPr>
                <w:rFonts w:ascii="Calibri" w:hAnsi="Calibri" w:cs="Calibri"/>
                <w:color w:val="000000"/>
              </w:rPr>
            </w:pPr>
            <w:r w:rsidRPr="002351DF">
              <w:rPr>
                <w:rFonts w:ascii="Calibri" w:hAnsi="Calibri" w:cs="Calibri"/>
                <w:color w:val="000000"/>
              </w:rPr>
              <w:t>0.1031</w:t>
            </w:r>
          </w:p>
        </w:tc>
        <w:tc>
          <w:tcPr>
            <w:tcW w:w="2338" w:type="dxa"/>
            <w:vAlign w:val="bottom"/>
          </w:tcPr>
          <w:p w14:paraId="5A0389BF" w14:textId="78C7DB3F" w:rsidR="002351DF" w:rsidRPr="002351DF" w:rsidRDefault="002351DF" w:rsidP="002351DF">
            <w:pPr>
              <w:jc w:val="center"/>
              <w:rPr>
                <w:rFonts w:ascii="Calibri" w:hAnsi="Calibri" w:cs="Calibri"/>
                <w:color w:val="000000"/>
              </w:rPr>
            </w:pPr>
            <w:r w:rsidRPr="002351DF">
              <w:rPr>
                <w:rFonts w:ascii="Calibri" w:hAnsi="Calibri" w:cs="Calibri"/>
                <w:color w:val="000000"/>
              </w:rPr>
              <w:t>0.2303</w:t>
            </w:r>
          </w:p>
        </w:tc>
      </w:tr>
      <w:tr w:rsidR="002351DF" w:rsidRPr="002351DF" w14:paraId="68AEA4AF" w14:textId="77777777" w:rsidTr="00F31A98">
        <w:trPr>
          <w:jc w:val="center"/>
        </w:trPr>
        <w:tc>
          <w:tcPr>
            <w:tcW w:w="2336" w:type="dxa"/>
            <w:vAlign w:val="bottom"/>
          </w:tcPr>
          <w:p w14:paraId="40AAC2EB" w14:textId="2632EAF6" w:rsidR="002351DF" w:rsidRPr="002351DF" w:rsidRDefault="002351DF" w:rsidP="002351DF">
            <w:pPr>
              <w:jc w:val="center"/>
              <w:rPr>
                <w:rFonts w:ascii="Calibri" w:hAnsi="Calibri" w:cs="Calibri"/>
                <w:color w:val="000000"/>
              </w:rPr>
            </w:pPr>
            <w:r w:rsidRPr="002351DF">
              <w:rPr>
                <w:rFonts w:ascii="Calibri" w:hAnsi="Calibri" w:cs="Calibri"/>
                <w:color w:val="000000"/>
              </w:rPr>
              <w:t>0.0140</w:t>
            </w:r>
          </w:p>
        </w:tc>
        <w:tc>
          <w:tcPr>
            <w:tcW w:w="2338" w:type="dxa"/>
            <w:vAlign w:val="bottom"/>
          </w:tcPr>
          <w:p w14:paraId="720479E6" w14:textId="0A6CA893" w:rsidR="002351DF" w:rsidRPr="002351DF" w:rsidRDefault="002351DF" w:rsidP="002351DF">
            <w:pPr>
              <w:jc w:val="center"/>
              <w:rPr>
                <w:rFonts w:ascii="Calibri" w:hAnsi="Calibri" w:cs="Calibri"/>
                <w:color w:val="000000"/>
              </w:rPr>
            </w:pPr>
            <w:r w:rsidRPr="002351DF">
              <w:rPr>
                <w:rFonts w:ascii="Calibri" w:hAnsi="Calibri" w:cs="Calibri"/>
                <w:color w:val="000000"/>
              </w:rPr>
              <w:t>4</w:t>
            </w:r>
          </w:p>
        </w:tc>
        <w:tc>
          <w:tcPr>
            <w:tcW w:w="2338" w:type="dxa"/>
            <w:vAlign w:val="bottom"/>
          </w:tcPr>
          <w:p w14:paraId="30C5662A" w14:textId="058BD4A4" w:rsidR="002351DF" w:rsidRPr="002351DF" w:rsidRDefault="002351DF" w:rsidP="002351DF">
            <w:pPr>
              <w:jc w:val="center"/>
              <w:rPr>
                <w:rFonts w:ascii="Calibri" w:hAnsi="Calibri" w:cs="Calibri"/>
                <w:color w:val="000000"/>
              </w:rPr>
            </w:pPr>
            <w:r w:rsidRPr="002351DF">
              <w:rPr>
                <w:rFonts w:ascii="Calibri" w:hAnsi="Calibri" w:cs="Calibri"/>
                <w:color w:val="000000"/>
              </w:rPr>
              <w:t>0.0794</w:t>
            </w:r>
          </w:p>
        </w:tc>
        <w:tc>
          <w:tcPr>
            <w:tcW w:w="2338" w:type="dxa"/>
            <w:vAlign w:val="bottom"/>
          </w:tcPr>
          <w:p w14:paraId="1FED2B9B" w14:textId="606944C2" w:rsidR="002351DF" w:rsidRPr="002351DF" w:rsidRDefault="002351DF" w:rsidP="002351DF">
            <w:pPr>
              <w:jc w:val="center"/>
              <w:rPr>
                <w:rFonts w:ascii="Calibri" w:hAnsi="Calibri" w:cs="Calibri"/>
                <w:color w:val="000000"/>
              </w:rPr>
            </w:pPr>
            <w:r w:rsidRPr="002351DF">
              <w:rPr>
                <w:rFonts w:ascii="Calibri" w:hAnsi="Calibri" w:cs="Calibri"/>
                <w:color w:val="000000"/>
              </w:rPr>
              <w:t>0.2028</w:t>
            </w:r>
          </w:p>
        </w:tc>
      </w:tr>
    </w:tbl>
    <w:p w14:paraId="2DDEC0B4" w14:textId="77777777" w:rsidR="00E2425D" w:rsidRPr="002351DF" w:rsidRDefault="00E2425D" w:rsidP="00E2425D">
      <w:pPr>
        <w:rPr>
          <w:rFonts w:asciiTheme="majorHAnsi" w:hAnsiTheme="majorHAnsi" w:cstheme="majorHAnsi"/>
          <w:lang w:val="en-US"/>
        </w:rPr>
      </w:pPr>
    </w:p>
    <w:p w14:paraId="18701C86" w14:textId="31002CA1" w:rsidR="00E2425D" w:rsidRPr="00C6033D" w:rsidRDefault="00E2425D" w:rsidP="00E2425D">
      <w:pPr>
        <w:rPr>
          <w:rFonts w:asciiTheme="majorHAnsi" w:hAnsiTheme="majorHAnsi" w:cstheme="majorHAnsi"/>
          <w:lang w:val="en-US"/>
        </w:rPr>
      </w:pPr>
      <w:r w:rsidRPr="002351DF">
        <w:rPr>
          <w:rFonts w:asciiTheme="majorHAnsi" w:hAnsiTheme="majorHAnsi" w:cstheme="majorHAnsi"/>
          <w:lang w:val="en-US"/>
        </w:rPr>
        <w:t>The final pruned classificat</w:t>
      </w:r>
      <w:r w:rsidRPr="00C6033D">
        <w:rPr>
          <w:rFonts w:asciiTheme="majorHAnsi" w:hAnsiTheme="majorHAnsi" w:cstheme="majorHAnsi"/>
          <w:lang w:val="en-US"/>
        </w:rPr>
        <w:t xml:space="preserve">ion tree is shown in Figure </w:t>
      </w:r>
      <w:r w:rsidR="002351DF" w:rsidRPr="00C6033D">
        <w:rPr>
          <w:rFonts w:asciiTheme="majorHAnsi" w:hAnsiTheme="majorHAnsi" w:cstheme="majorHAnsi"/>
          <w:lang w:val="en-US"/>
        </w:rPr>
        <w:t>6</w:t>
      </w:r>
      <w:r w:rsidRPr="00C6033D">
        <w:rPr>
          <w:rFonts w:asciiTheme="majorHAnsi" w:hAnsiTheme="majorHAnsi" w:cstheme="majorHAnsi"/>
          <w:lang w:val="en-US"/>
        </w:rPr>
        <w:t>.</w:t>
      </w:r>
    </w:p>
    <w:p w14:paraId="2002FFB2" w14:textId="77777777" w:rsidR="00E2425D" w:rsidRPr="00C6033D" w:rsidRDefault="00E2425D" w:rsidP="00E2425D">
      <w:pPr>
        <w:rPr>
          <w:rFonts w:asciiTheme="majorHAnsi" w:hAnsiTheme="majorHAnsi" w:cstheme="majorHAnsi"/>
          <w:lang w:val="en-US"/>
        </w:rPr>
      </w:pPr>
    </w:p>
    <w:p w14:paraId="2E18204A" w14:textId="2D97E8CD" w:rsidR="00E2425D" w:rsidRPr="00C6033D" w:rsidRDefault="00C6033D" w:rsidP="00E2425D">
      <w:pPr>
        <w:jc w:val="center"/>
        <w:rPr>
          <w:rFonts w:asciiTheme="majorHAnsi" w:hAnsiTheme="majorHAnsi" w:cstheme="majorHAnsi"/>
          <w:lang w:val="en-US"/>
        </w:rPr>
      </w:pPr>
      <w:r w:rsidRPr="00C6033D">
        <w:rPr>
          <w:rFonts w:asciiTheme="majorHAnsi" w:hAnsiTheme="majorHAnsi" w:cstheme="majorHAnsi"/>
          <w:noProof/>
        </w:rPr>
        <w:lastRenderedPageBreak/>
        <w:drawing>
          <wp:inline distT="0" distB="0" distL="0" distR="0" wp14:anchorId="046EB94D" wp14:editId="567EAB01">
            <wp:extent cx="2743200" cy="18859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740" b="15510"/>
                    <a:stretch/>
                  </pic:blipFill>
                  <pic:spPr bwMode="auto">
                    <a:xfrm>
                      <a:off x="0" y="0"/>
                      <a:ext cx="2743200"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6E9B7B71" w14:textId="1CBAF09F" w:rsidR="00E2425D" w:rsidRPr="009A7D0C" w:rsidRDefault="00E2425D" w:rsidP="00E2425D">
      <w:pPr>
        <w:jc w:val="center"/>
        <w:rPr>
          <w:rFonts w:asciiTheme="majorHAnsi" w:hAnsiTheme="majorHAnsi" w:cstheme="majorHAnsi"/>
          <w:b/>
          <w:bCs/>
          <w:lang w:val="en-US"/>
        </w:rPr>
      </w:pPr>
      <w:r w:rsidRPr="009A7D0C">
        <w:rPr>
          <w:rFonts w:asciiTheme="majorHAnsi" w:hAnsiTheme="majorHAnsi" w:cstheme="majorHAnsi"/>
          <w:b/>
          <w:bCs/>
          <w:lang w:val="en-US"/>
        </w:rPr>
        <w:t xml:space="preserve">Figure </w:t>
      </w:r>
      <w:r w:rsidR="00C6033D" w:rsidRPr="009A7D0C">
        <w:rPr>
          <w:rFonts w:asciiTheme="majorHAnsi" w:hAnsiTheme="majorHAnsi" w:cstheme="majorHAnsi"/>
          <w:b/>
          <w:bCs/>
          <w:lang w:val="en-US"/>
        </w:rPr>
        <w:t>6</w:t>
      </w:r>
      <w:r w:rsidRPr="009A7D0C">
        <w:rPr>
          <w:rFonts w:asciiTheme="majorHAnsi" w:hAnsiTheme="majorHAnsi" w:cstheme="majorHAnsi"/>
          <w:b/>
          <w:bCs/>
          <w:lang w:val="en-US"/>
        </w:rPr>
        <w:t xml:space="preserve">: Pruned </w:t>
      </w:r>
      <w:r w:rsidR="00C6033D" w:rsidRPr="009A7D0C">
        <w:rPr>
          <w:rFonts w:asciiTheme="majorHAnsi" w:hAnsiTheme="majorHAnsi" w:cstheme="majorHAnsi"/>
          <w:b/>
          <w:bCs/>
          <w:lang w:val="en-US"/>
        </w:rPr>
        <w:t>Regression</w:t>
      </w:r>
      <w:r w:rsidRPr="009A7D0C">
        <w:rPr>
          <w:rFonts w:asciiTheme="majorHAnsi" w:hAnsiTheme="majorHAnsi" w:cstheme="majorHAnsi"/>
          <w:b/>
          <w:bCs/>
          <w:lang w:val="en-US"/>
        </w:rPr>
        <w:t xml:space="preserve"> Tree to Determine </w:t>
      </w:r>
      <w:r w:rsidR="00C6033D" w:rsidRPr="009A7D0C">
        <w:rPr>
          <w:rFonts w:asciiTheme="majorHAnsi" w:hAnsiTheme="majorHAnsi" w:cstheme="majorHAnsi"/>
          <w:b/>
          <w:bCs/>
          <w:lang w:val="en-US"/>
        </w:rPr>
        <w:t>Wage Growth</w:t>
      </w:r>
    </w:p>
    <w:p w14:paraId="5DDB7F9B" w14:textId="77777777" w:rsidR="00E2425D" w:rsidRPr="009A7D0C" w:rsidRDefault="00E2425D" w:rsidP="00E2425D">
      <w:pPr>
        <w:jc w:val="center"/>
        <w:rPr>
          <w:rFonts w:asciiTheme="majorHAnsi" w:hAnsiTheme="majorHAnsi" w:cstheme="majorHAnsi"/>
          <w:lang w:val="en-US"/>
        </w:rPr>
      </w:pPr>
    </w:p>
    <w:p w14:paraId="48BB4A54" w14:textId="77777777" w:rsidR="00E2425D" w:rsidRPr="009A7D0C" w:rsidRDefault="00E2425D" w:rsidP="00E2425D">
      <w:pPr>
        <w:jc w:val="center"/>
        <w:rPr>
          <w:rFonts w:asciiTheme="majorHAnsi" w:hAnsiTheme="majorHAnsi" w:cstheme="majorHAnsi"/>
          <w:lang w:val="en-US"/>
        </w:rPr>
      </w:pPr>
    </w:p>
    <w:p w14:paraId="541F5D5E" w14:textId="77777777" w:rsidR="00E2425D" w:rsidRPr="00435D52" w:rsidRDefault="00E2425D" w:rsidP="00E2425D">
      <w:pPr>
        <w:rPr>
          <w:rFonts w:asciiTheme="majorHAnsi" w:eastAsia="Calibri" w:hAnsiTheme="majorHAnsi" w:cstheme="majorHAnsi"/>
          <w:bCs/>
          <w:lang w:val="en-US"/>
        </w:rPr>
      </w:pPr>
      <w:r w:rsidRPr="00435D52">
        <w:rPr>
          <w:rFonts w:asciiTheme="majorHAnsi" w:eastAsia="Calibri" w:hAnsiTheme="majorHAnsi" w:cstheme="majorHAnsi"/>
          <w:b/>
          <w:lang w:val="en-US"/>
        </w:rPr>
        <w:t>Evaluating Utility of the Model</w:t>
      </w:r>
    </w:p>
    <w:p w14:paraId="7600F74C" w14:textId="34D09119" w:rsidR="00E2425D" w:rsidRPr="00E339BF" w:rsidRDefault="00E2425D" w:rsidP="00BA366E">
      <w:pPr>
        <w:suppressAutoHyphens/>
        <w:spacing w:line="240" w:lineRule="auto"/>
        <w:contextualSpacing/>
        <w:rPr>
          <w:rFonts w:asciiTheme="majorHAnsi" w:eastAsia="Calibri" w:hAnsiTheme="majorHAnsi" w:cstheme="majorHAnsi"/>
          <w:bCs/>
          <w:lang w:val="en-US"/>
        </w:rPr>
      </w:pPr>
      <w:r w:rsidRPr="00435D52">
        <w:rPr>
          <w:rFonts w:asciiTheme="majorHAnsi" w:eastAsia="Calibri" w:hAnsiTheme="majorHAnsi" w:cstheme="majorHAnsi"/>
          <w:bCs/>
          <w:lang w:val="en-US"/>
        </w:rPr>
        <w:t xml:space="preserve">The pruned tree is then tested using the segregated validation data. </w:t>
      </w:r>
      <w:r w:rsidR="002E3D96" w:rsidRPr="00435D52">
        <w:rPr>
          <w:rFonts w:asciiTheme="majorHAnsi" w:eastAsia="Calibri" w:hAnsiTheme="majorHAnsi" w:cstheme="majorHAnsi"/>
          <w:bCs/>
          <w:lang w:val="en-US"/>
        </w:rPr>
        <w:t xml:space="preserve">Instead of a confusion matrix and </w:t>
      </w:r>
      <w:r w:rsidR="00C71B73" w:rsidRPr="00435D52">
        <w:rPr>
          <w:rFonts w:asciiTheme="majorHAnsi" w:eastAsia="Calibri" w:hAnsiTheme="majorHAnsi" w:cstheme="majorHAnsi"/>
          <w:bCs/>
          <w:lang w:val="en-US"/>
        </w:rPr>
        <w:t xml:space="preserve">its calculable metrics to </w:t>
      </w:r>
      <w:r w:rsidR="00C71B73" w:rsidRPr="00E339BF">
        <w:rPr>
          <w:rFonts w:asciiTheme="majorHAnsi" w:eastAsia="Calibri" w:hAnsiTheme="majorHAnsi" w:cstheme="majorHAnsi"/>
          <w:bCs/>
          <w:lang w:val="en-US"/>
        </w:rPr>
        <w:t xml:space="preserve">determine how correct the </w:t>
      </w:r>
      <w:r w:rsidR="00BA366E" w:rsidRPr="00E339BF">
        <w:rPr>
          <w:rFonts w:asciiTheme="majorHAnsi" w:eastAsia="Calibri" w:hAnsiTheme="majorHAnsi" w:cstheme="majorHAnsi"/>
          <w:bCs/>
          <w:lang w:val="en-US"/>
        </w:rPr>
        <w:t>tree is a regression tress uses root</w:t>
      </w:r>
      <w:r w:rsidR="004F45EE" w:rsidRPr="00E339BF">
        <w:rPr>
          <w:rFonts w:asciiTheme="majorHAnsi" w:eastAsia="Calibri" w:hAnsiTheme="majorHAnsi" w:cstheme="majorHAnsi"/>
          <w:bCs/>
          <w:lang w:val="en-US"/>
        </w:rPr>
        <w:t xml:space="preserve"> </w:t>
      </w:r>
      <w:r w:rsidR="00BA366E" w:rsidRPr="00E339BF">
        <w:rPr>
          <w:rFonts w:asciiTheme="majorHAnsi" w:eastAsia="Calibri" w:hAnsiTheme="majorHAnsi" w:cstheme="majorHAnsi"/>
          <w:bCs/>
          <w:lang w:val="en-US"/>
        </w:rPr>
        <w:t xml:space="preserve">mean square error (RSME). </w:t>
      </w:r>
      <w:r w:rsidR="004F45EE" w:rsidRPr="00E339BF">
        <w:rPr>
          <w:rFonts w:asciiTheme="majorHAnsi" w:eastAsia="Calibri" w:hAnsiTheme="majorHAnsi" w:cstheme="majorHAnsi"/>
          <w:bCs/>
          <w:lang w:val="en-US"/>
        </w:rPr>
        <w:t>The lowest RSME</w:t>
      </w:r>
      <w:r w:rsidR="009A7D0C" w:rsidRPr="00E339BF">
        <w:rPr>
          <w:rFonts w:asciiTheme="majorHAnsi" w:eastAsia="Calibri" w:hAnsiTheme="majorHAnsi" w:cstheme="majorHAnsi"/>
          <w:bCs/>
          <w:lang w:val="en-US"/>
        </w:rPr>
        <w:t xml:space="preserve"> possible, assuming a perfect match on the predicted and observed, would be 0%.</w:t>
      </w:r>
    </w:p>
    <w:p w14:paraId="3C5A2B88" w14:textId="405B3F8D" w:rsidR="00BA366E" w:rsidRPr="00E339BF" w:rsidRDefault="00BA366E" w:rsidP="00BA366E">
      <w:pPr>
        <w:suppressAutoHyphens/>
        <w:spacing w:line="240" w:lineRule="auto"/>
        <w:contextualSpacing/>
        <w:rPr>
          <w:rFonts w:asciiTheme="majorHAnsi" w:eastAsia="Calibri" w:hAnsiTheme="majorHAnsi" w:cstheme="majorHAnsi"/>
          <w:bCs/>
          <w:lang w:val="en-US"/>
        </w:rPr>
      </w:pPr>
    </w:p>
    <w:p w14:paraId="07A1EB67" w14:textId="0CB5DF86" w:rsidR="009A7D0C" w:rsidRPr="00E339BF" w:rsidRDefault="009A7D0C" w:rsidP="00BA366E">
      <w:pPr>
        <w:suppressAutoHyphens/>
        <w:spacing w:line="240" w:lineRule="auto"/>
        <w:contextualSpacing/>
        <w:rPr>
          <w:rFonts w:asciiTheme="majorHAnsi" w:eastAsia="Calibri" w:hAnsiTheme="majorHAnsi" w:cstheme="majorHAnsi"/>
          <w:bCs/>
          <w:lang w:val="en-US"/>
        </w:rPr>
      </w:pPr>
      <w:r w:rsidRPr="00E339BF">
        <w:rPr>
          <w:rFonts w:asciiTheme="majorHAnsi" w:eastAsia="Calibri" w:hAnsiTheme="majorHAnsi" w:cstheme="majorHAnsi"/>
          <w:bCs/>
          <w:lang w:val="en-US"/>
        </w:rPr>
        <w:t xml:space="preserve">When the tree shown in Figure 6 is tested using the segregated validation dataset the RSME is </w:t>
      </w:r>
      <w:r w:rsidR="00435D52" w:rsidRPr="00E339BF">
        <w:rPr>
          <w:rFonts w:asciiTheme="majorHAnsi" w:eastAsia="Calibri" w:hAnsiTheme="majorHAnsi" w:cstheme="majorHAnsi"/>
          <w:bCs/>
          <w:lang w:val="en-US"/>
        </w:rPr>
        <w:t>1.027%.</w:t>
      </w:r>
      <w:r w:rsidR="0035799C" w:rsidRPr="00E339BF">
        <w:rPr>
          <w:rFonts w:asciiTheme="majorHAnsi" w:eastAsia="Calibri" w:hAnsiTheme="majorHAnsi" w:cstheme="majorHAnsi"/>
          <w:bCs/>
          <w:lang w:val="en-US"/>
        </w:rPr>
        <w:t xml:space="preserve"> This is low value, i.e., close to 0, and should be considered a good result</w:t>
      </w:r>
      <w:r w:rsidR="00BC390E" w:rsidRPr="00E339BF">
        <w:rPr>
          <w:rFonts w:asciiTheme="majorHAnsi" w:eastAsia="Calibri" w:hAnsiTheme="majorHAnsi" w:cstheme="majorHAnsi"/>
          <w:bCs/>
          <w:lang w:val="en-US"/>
        </w:rPr>
        <w:t xml:space="preserve"> – especially since the validation set is rather small (20 samples).</w:t>
      </w:r>
    </w:p>
    <w:p w14:paraId="1170178D" w14:textId="77777777" w:rsidR="00E2425D" w:rsidRPr="00E339BF" w:rsidRDefault="00E2425D" w:rsidP="00E2425D">
      <w:pPr>
        <w:suppressAutoHyphens/>
        <w:spacing w:beforeLines="20" w:before="48" w:afterLines="40" w:after="96" w:line="240" w:lineRule="auto"/>
        <w:contextualSpacing/>
        <w:rPr>
          <w:rFonts w:asciiTheme="majorHAnsi" w:hAnsiTheme="majorHAnsi" w:cstheme="majorHAnsi"/>
          <w:iCs/>
          <w:lang w:val="en-US"/>
        </w:rPr>
      </w:pPr>
    </w:p>
    <w:p w14:paraId="144437CB" w14:textId="77777777" w:rsidR="00E2425D" w:rsidRPr="00E339BF" w:rsidRDefault="00E2425D" w:rsidP="00E2425D">
      <w:pPr>
        <w:suppressAutoHyphens/>
        <w:spacing w:line="240" w:lineRule="auto"/>
        <w:contextualSpacing/>
        <w:rPr>
          <w:rFonts w:asciiTheme="majorHAnsi" w:hAnsiTheme="majorHAnsi" w:cstheme="majorHAnsi"/>
          <w:iCs/>
          <w:lang w:val="en-US"/>
        </w:rPr>
      </w:pPr>
    </w:p>
    <w:p w14:paraId="181D29BC" w14:textId="77777777" w:rsidR="00E2425D" w:rsidRPr="00E339BF" w:rsidRDefault="00E2425D" w:rsidP="00E2425D">
      <w:pPr>
        <w:pStyle w:val="Heading3"/>
        <w:rPr>
          <w:i/>
          <w:lang w:val="en-US"/>
        </w:rPr>
      </w:pPr>
      <w:r w:rsidRPr="00E339BF">
        <w:rPr>
          <w:lang w:val="en-US"/>
        </w:rPr>
        <w:t>Making Predictions Using the Model</w:t>
      </w:r>
    </w:p>
    <w:p w14:paraId="31D6D39C" w14:textId="26DA740E" w:rsidR="00E2425D" w:rsidRPr="00E339BF" w:rsidRDefault="00E2425D" w:rsidP="00E2425D">
      <w:pPr>
        <w:suppressAutoHyphens/>
        <w:spacing w:line="240" w:lineRule="auto"/>
        <w:contextualSpacing/>
        <w:rPr>
          <w:rFonts w:asciiTheme="majorHAnsi" w:eastAsia="Calibri" w:hAnsiTheme="majorHAnsi" w:cstheme="majorHAnsi"/>
          <w:lang w:val="en-US"/>
        </w:rPr>
      </w:pPr>
      <w:r w:rsidRPr="00E339BF">
        <w:rPr>
          <w:rFonts w:asciiTheme="majorHAnsi" w:eastAsia="Calibri" w:hAnsiTheme="majorHAnsi" w:cstheme="majorHAnsi"/>
          <w:lang w:val="en-US"/>
        </w:rPr>
        <w:t xml:space="preserve">With the new model created and optimized it is useable for predictions. As an example, two </w:t>
      </w:r>
      <w:r w:rsidR="00B90BE1" w:rsidRPr="00E339BF">
        <w:rPr>
          <w:rFonts w:asciiTheme="majorHAnsi" w:eastAsia="Calibri" w:hAnsiTheme="majorHAnsi" w:cstheme="majorHAnsi"/>
          <w:lang w:val="en-US"/>
        </w:rPr>
        <w:t>economic periods</w:t>
      </w:r>
      <w:r w:rsidRPr="00E339BF">
        <w:rPr>
          <w:rFonts w:asciiTheme="majorHAnsi" w:eastAsia="Calibri" w:hAnsiTheme="majorHAnsi" w:cstheme="majorHAnsi"/>
          <w:lang w:val="en-US"/>
        </w:rPr>
        <w:t xml:space="preserve"> are considere</w:t>
      </w:r>
      <w:r w:rsidR="00B90BE1" w:rsidRPr="00E339BF">
        <w:rPr>
          <w:rFonts w:asciiTheme="majorHAnsi" w:eastAsia="Calibri" w:hAnsiTheme="majorHAnsi" w:cstheme="majorHAnsi"/>
          <w:lang w:val="en-US"/>
        </w:rPr>
        <w:t>d</w:t>
      </w:r>
      <w:r w:rsidRPr="00E339BF">
        <w:rPr>
          <w:rFonts w:asciiTheme="majorHAnsi" w:eastAsia="Calibri" w:hAnsiTheme="majorHAnsi" w:cstheme="majorHAnsi"/>
          <w:lang w:val="en-US"/>
        </w:rPr>
        <w:t xml:space="preserve">, </w:t>
      </w:r>
      <w:r w:rsidR="00B90BE1" w:rsidRPr="00E339BF">
        <w:rPr>
          <w:rFonts w:asciiTheme="majorHAnsi" w:eastAsia="Calibri" w:hAnsiTheme="majorHAnsi" w:cstheme="majorHAnsi"/>
          <w:lang w:val="en-US"/>
        </w:rPr>
        <w:t>Period</w:t>
      </w:r>
      <w:r w:rsidRPr="00E339BF">
        <w:rPr>
          <w:rFonts w:asciiTheme="majorHAnsi" w:eastAsia="Calibri" w:hAnsiTheme="majorHAnsi" w:cstheme="majorHAnsi"/>
          <w:lang w:val="en-US"/>
        </w:rPr>
        <w:t xml:space="preserve"> A and </w:t>
      </w:r>
      <w:r w:rsidR="00B90BE1" w:rsidRPr="00E339BF">
        <w:rPr>
          <w:rFonts w:asciiTheme="majorHAnsi" w:eastAsia="Calibri" w:hAnsiTheme="majorHAnsi" w:cstheme="majorHAnsi"/>
          <w:lang w:val="en-US"/>
        </w:rPr>
        <w:t>Period</w:t>
      </w:r>
      <w:r w:rsidRPr="00E339BF">
        <w:rPr>
          <w:rFonts w:asciiTheme="majorHAnsi" w:eastAsia="Calibri" w:hAnsiTheme="majorHAnsi" w:cstheme="majorHAnsi"/>
          <w:lang w:val="en-US"/>
        </w:rPr>
        <w:t xml:space="preserve"> B. Table </w:t>
      </w:r>
      <w:r w:rsidR="001212C5">
        <w:rPr>
          <w:rFonts w:asciiTheme="majorHAnsi" w:eastAsia="Calibri" w:hAnsiTheme="majorHAnsi" w:cstheme="majorHAnsi"/>
          <w:lang w:val="en-US"/>
        </w:rPr>
        <w:t>10</w:t>
      </w:r>
      <w:r w:rsidRPr="00E339BF">
        <w:rPr>
          <w:rFonts w:asciiTheme="majorHAnsi" w:eastAsia="Calibri" w:hAnsiTheme="majorHAnsi" w:cstheme="majorHAnsi"/>
          <w:lang w:val="en-US"/>
        </w:rPr>
        <w:t xml:space="preserve"> shows the relevant statistics for the two </w:t>
      </w:r>
      <w:r w:rsidR="00B90BE1" w:rsidRPr="00E339BF">
        <w:rPr>
          <w:rFonts w:asciiTheme="majorHAnsi" w:eastAsia="Calibri" w:hAnsiTheme="majorHAnsi" w:cstheme="majorHAnsi"/>
          <w:lang w:val="en-US"/>
        </w:rPr>
        <w:t>periods</w:t>
      </w:r>
      <w:r w:rsidRPr="00E339BF">
        <w:rPr>
          <w:rFonts w:asciiTheme="majorHAnsi" w:eastAsia="Calibri" w:hAnsiTheme="majorHAnsi" w:cstheme="majorHAnsi"/>
          <w:lang w:val="en-US"/>
        </w:rPr>
        <w:t>:</w:t>
      </w:r>
    </w:p>
    <w:p w14:paraId="1980D7FF" w14:textId="77777777" w:rsidR="00E2425D" w:rsidRPr="00E339BF" w:rsidRDefault="00E2425D" w:rsidP="00E2425D">
      <w:pPr>
        <w:suppressAutoHyphens/>
        <w:spacing w:line="240" w:lineRule="auto"/>
        <w:contextualSpacing/>
        <w:rPr>
          <w:rFonts w:asciiTheme="majorHAnsi" w:eastAsia="Calibri" w:hAnsiTheme="majorHAnsi" w:cstheme="majorHAnsi"/>
          <w:lang w:val="en-US"/>
        </w:rPr>
      </w:pPr>
    </w:p>
    <w:p w14:paraId="7EEB20AF" w14:textId="64F8BE23" w:rsidR="00E2425D" w:rsidRPr="00E339BF" w:rsidRDefault="00E2425D" w:rsidP="00E2425D">
      <w:pPr>
        <w:suppressAutoHyphens/>
        <w:spacing w:line="240" w:lineRule="auto"/>
        <w:contextualSpacing/>
        <w:rPr>
          <w:rFonts w:asciiTheme="majorHAnsi" w:eastAsia="Calibri" w:hAnsiTheme="majorHAnsi" w:cstheme="majorHAnsi"/>
          <w:b/>
          <w:bCs/>
          <w:lang w:val="en-US"/>
        </w:rPr>
      </w:pPr>
      <w:r w:rsidRPr="00E339BF">
        <w:rPr>
          <w:rFonts w:asciiTheme="majorHAnsi" w:eastAsia="Calibri" w:hAnsiTheme="majorHAnsi" w:cstheme="majorHAnsi"/>
          <w:b/>
          <w:bCs/>
          <w:lang w:val="en-US"/>
        </w:rPr>
        <w:t xml:space="preserve">Table </w:t>
      </w:r>
      <w:r w:rsidR="001212C5">
        <w:rPr>
          <w:rFonts w:asciiTheme="majorHAnsi" w:eastAsia="Calibri" w:hAnsiTheme="majorHAnsi" w:cstheme="majorHAnsi"/>
          <w:b/>
          <w:bCs/>
          <w:lang w:val="en-US"/>
        </w:rPr>
        <w:t>10</w:t>
      </w:r>
      <w:r w:rsidRPr="00E339BF">
        <w:rPr>
          <w:rFonts w:asciiTheme="majorHAnsi" w:eastAsia="Calibri" w:hAnsiTheme="majorHAnsi" w:cstheme="majorHAnsi"/>
          <w:b/>
          <w:bCs/>
          <w:lang w:val="en-US"/>
        </w:rPr>
        <w:t xml:space="preserve">: Relevant Statistics for Individuals </w:t>
      </w:r>
      <w:r w:rsidR="00B90BE1" w:rsidRPr="00E339BF">
        <w:rPr>
          <w:rFonts w:asciiTheme="majorHAnsi" w:eastAsia="Calibri" w:hAnsiTheme="majorHAnsi" w:cstheme="majorHAnsi"/>
          <w:b/>
          <w:bCs/>
          <w:lang w:val="en-US"/>
        </w:rPr>
        <w:t>Periods used</w:t>
      </w:r>
      <w:r w:rsidRPr="00E339BF">
        <w:rPr>
          <w:rFonts w:asciiTheme="majorHAnsi" w:eastAsia="Calibri" w:hAnsiTheme="majorHAnsi" w:cstheme="majorHAnsi"/>
          <w:b/>
          <w:bCs/>
          <w:lang w:val="en-US"/>
        </w:rPr>
        <w:t xml:space="preserve"> in Predictions</w:t>
      </w:r>
    </w:p>
    <w:tbl>
      <w:tblPr>
        <w:tblStyle w:val="TableGrid"/>
        <w:tblW w:w="0" w:type="auto"/>
        <w:jc w:val="center"/>
        <w:tblLook w:val="04A0" w:firstRow="1" w:lastRow="0" w:firstColumn="1" w:lastColumn="0" w:noHBand="0" w:noVBand="1"/>
      </w:tblPr>
      <w:tblGrid>
        <w:gridCol w:w="1859"/>
        <w:gridCol w:w="2097"/>
        <w:gridCol w:w="3059"/>
        <w:gridCol w:w="2335"/>
      </w:tblGrid>
      <w:tr w:rsidR="00E2425D" w:rsidRPr="00E339BF" w14:paraId="64FFCAD3" w14:textId="77777777" w:rsidTr="003423A6">
        <w:trPr>
          <w:jc w:val="center"/>
        </w:trPr>
        <w:tc>
          <w:tcPr>
            <w:tcW w:w="1859" w:type="dxa"/>
          </w:tcPr>
          <w:p w14:paraId="1D51CB9E" w14:textId="117EE6C6" w:rsidR="00E2425D" w:rsidRPr="00E339BF" w:rsidRDefault="00B90BE1" w:rsidP="003423A6">
            <w:pPr>
              <w:suppressAutoHyphens/>
              <w:contextualSpacing/>
              <w:jc w:val="center"/>
              <w:rPr>
                <w:rFonts w:asciiTheme="majorHAnsi" w:eastAsia="Calibri" w:hAnsiTheme="majorHAnsi" w:cstheme="majorHAnsi"/>
                <w:b/>
                <w:bCs/>
                <w:lang w:val="en-US"/>
              </w:rPr>
            </w:pPr>
            <w:r w:rsidRPr="00E339BF">
              <w:rPr>
                <w:rFonts w:asciiTheme="majorHAnsi" w:eastAsia="Calibri" w:hAnsiTheme="majorHAnsi" w:cstheme="majorHAnsi"/>
                <w:b/>
                <w:bCs/>
                <w:lang w:val="en-US"/>
              </w:rPr>
              <w:t>Period</w:t>
            </w:r>
          </w:p>
        </w:tc>
        <w:tc>
          <w:tcPr>
            <w:tcW w:w="2097" w:type="dxa"/>
          </w:tcPr>
          <w:p w14:paraId="65FD318E" w14:textId="66073EBE" w:rsidR="00E2425D" w:rsidRPr="00E339BF" w:rsidRDefault="00B90BE1" w:rsidP="003423A6">
            <w:pPr>
              <w:suppressAutoHyphens/>
              <w:contextualSpacing/>
              <w:jc w:val="center"/>
              <w:rPr>
                <w:rFonts w:asciiTheme="majorHAnsi" w:eastAsia="Calibri" w:hAnsiTheme="majorHAnsi" w:cstheme="majorHAnsi"/>
                <w:b/>
                <w:bCs/>
                <w:lang w:val="en-US"/>
              </w:rPr>
            </w:pPr>
            <w:r w:rsidRPr="00E339BF">
              <w:rPr>
                <w:rFonts w:asciiTheme="majorHAnsi" w:eastAsia="Calibri" w:hAnsiTheme="majorHAnsi" w:cstheme="majorHAnsi"/>
                <w:b/>
                <w:bCs/>
                <w:lang w:val="en-US"/>
              </w:rPr>
              <w:t>Within Recession</w:t>
            </w:r>
          </w:p>
        </w:tc>
        <w:tc>
          <w:tcPr>
            <w:tcW w:w="3059" w:type="dxa"/>
          </w:tcPr>
          <w:p w14:paraId="3D630787" w14:textId="64A3E7E5" w:rsidR="00E2425D" w:rsidRPr="00E339BF" w:rsidRDefault="00B90BE1" w:rsidP="003423A6">
            <w:pPr>
              <w:suppressAutoHyphens/>
              <w:contextualSpacing/>
              <w:jc w:val="center"/>
              <w:rPr>
                <w:rFonts w:asciiTheme="majorHAnsi" w:eastAsia="Calibri" w:hAnsiTheme="majorHAnsi" w:cstheme="majorHAnsi"/>
                <w:b/>
                <w:bCs/>
                <w:lang w:val="en-US"/>
              </w:rPr>
            </w:pPr>
            <w:r w:rsidRPr="00E339BF">
              <w:rPr>
                <w:rFonts w:asciiTheme="majorHAnsi" w:eastAsia="Calibri" w:hAnsiTheme="majorHAnsi" w:cstheme="majorHAnsi"/>
                <w:b/>
                <w:bCs/>
                <w:lang w:val="en-US"/>
              </w:rPr>
              <w:t>Unemployment Rate</w:t>
            </w:r>
          </w:p>
        </w:tc>
        <w:tc>
          <w:tcPr>
            <w:tcW w:w="2335" w:type="dxa"/>
          </w:tcPr>
          <w:p w14:paraId="1B2491F3" w14:textId="2EF394CC" w:rsidR="00E2425D" w:rsidRPr="00E339BF" w:rsidRDefault="00F6236B" w:rsidP="003423A6">
            <w:pPr>
              <w:suppressAutoHyphens/>
              <w:contextualSpacing/>
              <w:jc w:val="center"/>
              <w:rPr>
                <w:rFonts w:asciiTheme="majorHAnsi" w:eastAsia="Calibri" w:hAnsiTheme="majorHAnsi" w:cstheme="majorHAnsi"/>
                <w:b/>
                <w:bCs/>
                <w:lang w:val="en-US"/>
              </w:rPr>
            </w:pPr>
            <w:r w:rsidRPr="00E339BF">
              <w:rPr>
                <w:rFonts w:asciiTheme="majorHAnsi" w:eastAsia="Calibri" w:hAnsiTheme="majorHAnsi" w:cstheme="majorHAnsi"/>
                <w:b/>
                <w:bCs/>
                <w:lang w:val="en-US"/>
              </w:rPr>
              <w:t>GDP</w:t>
            </w:r>
          </w:p>
        </w:tc>
      </w:tr>
      <w:tr w:rsidR="00E2425D" w:rsidRPr="00E339BF" w14:paraId="4FA78875" w14:textId="77777777" w:rsidTr="003423A6">
        <w:trPr>
          <w:jc w:val="center"/>
        </w:trPr>
        <w:tc>
          <w:tcPr>
            <w:tcW w:w="1859" w:type="dxa"/>
          </w:tcPr>
          <w:p w14:paraId="4414FFA8" w14:textId="7F22DF8F" w:rsidR="00E2425D" w:rsidRPr="00E339BF" w:rsidRDefault="00E2425D"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A</w:t>
            </w:r>
          </w:p>
        </w:tc>
        <w:tc>
          <w:tcPr>
            <w:tcW w:w="2097" w:type="dxa"/>
          </w:tcPr>
          <w:p w14:paraId="74A0A54C" w14:textId="091FF1AB" w:rsidR="00E2425D" w:rsidRPr="00E339BF" w:rsidRDefault="00F6236B"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No</w:t>
            </w:r>
          </w:p>
        </w:tc>
        <w:tc>
          <w:tcPr>
            <w:tcW w:w="3059" w:type="dxa"/>
          </w:tcPr>
          <w:p w14:paraId="51F24992" w14:textId="73636441" w:rsidR="00E2425D" w:rsidRPr="00E339BF" w:rsidRDefault="00F6236B"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3.4%</w:t>
            </w:r>
          </w:p>
        </w:tc>
        <w:tc>
          <w:tcPr>
            <w:tcW w:w="2335" w:type="dxa"/>
          </w:tcPr>
          <w:p w14:paraId="56FD54B5" w14:textId="2ABD22D9" w:rsidR="00E2425D" w:rsidRPr="00E339BF" w:rsidRDefault="00F6236B"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3.5%</w:t>
            </w:r>
          </w:p>
        </w:tc>
      </w:tr>
      <w:tr w:rsidR="00E2425D" w:rsidRPr="00E339BF" w14:paraId="12E2C029" w14:textId="77777777" w:rsidTr="003423A6">
        <w:trPr>
          <w:jc w:val="center"/>
        </w:trPr>
        <w:tc>
          <w:tcPr>
            <w:tcW w:w="1859" w:type="dxa"/>
          </w:tcPr>
          <w:p w14:paraId="692ACF23" w14:textId="44F13708" w:rsidR="00E2425D" w:rsidRPr="00E339BF" w:rsidRDefault="00E2425D"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B</w:t>
            </w:r>
          </w:p>
        </w:tc>
        <w:tc>
          <w:tcPr>
            <w:tcW w:w="2097" w:type="dxa"/>
          </w:tcPr>
          <w:p w14:paraId="2A595B5E" w14:textId="6C148E55" w:rsidR="00E2425D" w:rsidRPr="00E339BF" w:rsidRDefault="00F6236B"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Yes</w:t>
            </w:r>
          </w:p>
        </w:tc>
        <w:tc>
          <w:tcPr>
            <w:tcW w:w="3059" w:type="dxa"/>
          </w:tcPr>
          <w:p w14:paraId="4112DCF8" w14:textId="7BD2874E" w:rsidR="00E2425D" w:rsidRPr="00E339BF" w:rsidRDefault="00F6236B"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7.4%</w:t>
            </w:r>
          </w:p>
        </w:tc>
        <w:tc>
          <w:tcPr>
            <w:tcW w:w="2335" w:type="dxa"/>
          </w:tcPr>
          <w:p w14:paraId="0BB3FC4D" w14:textId="7F1900AC" w:rsidR="00E2425D" w:rsidRPr="00E339BF" w:rsidRDefault="00270F5C" w:rsidP="003423A6">
            <w:pPr>
              <w:suppressAutoHyphens/>
              <w:contextualSpacing/>
              <w:jc w:val="center"/>
              <w:rPr>
                <w:rFonts w:asciiTheme="majorHAnsi" w:eastAsia="Calibri" w:hAnsiTheme="majorHAnsi" w:cstheme="majorHAnsi"/>
                <w:lang w:val="en-US"/>
              </w:rPr>
            </w:pPr>
            <w:r w:rsidRPr="00E339BF">
              <w:rPr>
                <w:rFonts w:asciiTheme="majorHAnsi" w:eastAsia="Calibri" w:hAnsiTheme="majorHAnsi" w:cstheme="majorHAnsi"/>
                <w:lang w:val="en-US"/>
              </w:rPr>
              <w:t>1.4%</w:t>
            </w:r>
          </w:p>
        </w:tc>
      </w:tr>
    </w:tbl>
    <w:p w14:paraId="1FF2A27D" w14:textId="77777777" w:rsidR="00E2425D" w:rsidRPr="00E339BF" w:rsidRDefault="00E2425D" w:rsidP="00E2425D">
      <w:pPr>
        <w:suppressAutoHyphens/>
        <w:spacing w:line="240" w:lineRule="auto"/>
        <w:contextualSpacing/>
        <w:rPr>
          <w:rFonts w:asciiTheme="majorHAnsi" w:eastAsia="Calibri" w:hAnsiTheme="majorHAnsi" w:cstheme="majorHAnsi"/>
          <w:lang w:val="en-US"/>
        </w:rPr>
      </w:pPr>
    </w:p>
    <w:p w14:paraId="22D29A8E" w14:textId="79B0F66D" w:rsidR="00872939" w:rsidRPr="00E339BF" w:rsidRDefault="00942070" w:rsidP="00872939">
      <w:pPr>
        <w:suppressAutoHyphens/>
        <w:spacing w:line="240" w:lineRule="auto"/>
        <w:contextualSpacing/>
        <w:rPr>
          <w:rFonts w:asciiTheme="majorHAnsi" w:eastAsia="Calibri" w:hAnsiTheme="majorHAnsi" w:cstheme="majorHAnsi"/>
          <w:lang w:val="en-US"/>
        </w:rPr>
      </w:pPr>
      <w:r w:rsidRPr="00E339BF">
        <w:rPr>
          <w:rFonts w:asciiTheme="majorHAnsi" w:eastAsia="Calibri" w:hAnsiTheme="majorHAnsi" w:cstheme="majorHAnsi"/>
          <w:lang w:val="en-US"/>
        </w:rPr>
        <w:t>Period</w:t>
      </w:r>
      <w:r w:rsidR="00E2425D" w:rsidRPr="00E339BF">
        <w:rPr>
          <w:rFonts w:asciiTheme="majorHAnsi" w:eastAsia="Calibri" w:hAnsiTheme="majorHAnsi" w:cstheme="majorHAnsi"/>
          <w:lang w:val="en-US"/>
        </w:rPr>
        <w:t xml:space="preserve"> A is expected to </w:t>
      </w:r>
      <w:r w:rsidRPr="00E339BF">
        <w:rPr>
          <w:rFonts w:asciiTheme="majorHAnsi" w:eastAsia="Calibri" w:hAnsiTheme="majorHAnsi" w:cstheme="majorHAnsi"/>
          <w:lang w:val="en-US"/>
        </w:rPr>
        <w:t>have a wage growth of 7.1% (7.0814) and Period B</w:t>
      </w:r>
      <w:r w:rsidR="00872939" w:rsidRPr="00E339BF">
        <w:rPr>
          <w:rFonts w:asciiTheme="majorHAnsi" w:eastAsia="Calibri" w:hAnsiTheme="majorHAnsi" w:cstheme="majorHAnsi"/>
          <w:lang w:val="en-US"/>
        </w:rPr>
        <w:t xml:space="preserve"> 4.4% (4.4025). Figure </w:t>
      </w:r>
      <w:r w:rsidR="001212C5">
        <w:rPr>
          <w:rFonts w:asciiTheme="majorHAnsi" w:eastAsia="Calibri" w:hAnsiTheme="majorHAnsi" w:cstheme="majorHAnsi"/>
          <w:lang w:val="en-US"/>
        </w:rPr>
        <w:t>7</w:t>
      </w:r>
      <w:r w:rsidR="00872939" w:rsidRPr="00E339BF">
        <w:rPr>
          <w:rFonts w:asciiTheme="majorHAnsi" w:eastAsia="Calibri" w:hAnsiTheme="majorHAnsi" w:cstheme="majorHAnsi"/>
          <w:lang w:val="en-US"/>
        </w:rPr>
        <w:t xml:space="preserve"> shows the path through the regression tree for each period.</w:t>
      </w:r>
    </w:p>
    <w:p w14:paraId="3A5054BA" w14:textId="04800AE3" w:rsidR="00E2425D" w:rsidRPr="00E339BF" w:rsidRDefault="00E2425D" w:rsidP="00E2425D">
      <w:pPr>
        <w:suppressAutoHyphens/>
        <w:spacing w:line="240" w:lineRule="auto"/>
        <w:contextualSpacing/>
        <w:rPr>
          <w:rFonts w:asciiTheme="majorHAnsi" w:eastAsia="Calibri" w:hAnsiTheme="majorHAnsi" w:cstheme="majorHAnsi"/>
          <w:lang w:val="en-US"/>
        </w:rPr>
      </w:pPr>
    </w:p>
    <w:p w14:paraId="36CF29B4" w14:textId="77777777" w:rsidR="00E2425D" w:rsidRPr="00E339BF" w:rsidRDefault="00E2425D" w:rsidP="00E2425D">
      <w:pPr>
        <w:suppressAutoHyphens/>
        <w:spacing w:line="240" w:lineRule="auto"/>
        <w:contextualSpacing/>
        <w:rPr>
          <w:rFonts w:asciiTheme="majorHAnsi" w:eastAsia="Calibri" w:hAnsiTheme="majorHAnsi" w:cstheme="majorHAnsi"/>
          <w:lang w:val="en-US"/>
        </w:rPr>
      </w:pPr>
    </w:p>
    <w:p w14:paraId="447FB8D4" w14:textId="35AA4B74" w:rsidR="00E2425D" w:rsidRPr="006D342F" w:rsidRDefault="00B32D80" w:rsidP="00E2425D">
      <w:pPr>
        <w:suppressAutoHyphens/>
        <w:spacing w:line="240" w:lineRule="auto"/>
        <w:contextualSpacing/>
        <w:jc w:val="center"/>
        <w:rPr>
          <w:rFonts w:asciiTheme="majorHAnsi" w:eastAsia="Calibri" w:hAnsiTheme="majorHAnsi" w:cstheme="majorHAnsi"/>
          <w:lang w:val="en-US"/>
        </w:rPr>
      </w:pPr>
      <w:r w:rsidRPr="006D342F">
        <w:rPr>
          <w:noProof/>
        </w:rPr>
        <w:lastRenderedPageBreak/>
        <w:drawing>
          <wp:inline distT="0" distB="0" distL="0" distR="0" wp14:anchorId="3A92B23D" wp14:editId="05052D0D">
            <wp:extent cx="2743200" cy="2031328"/>
            <wp:effectExtent l="0" t="0" r="0" b="762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17"/>
                    <a:stretch>
                      <a:fillRect/>
                    </a:stretch>
                  </pic:blipFill>
                  <pic:spPr>
                    <a:xfrm>
                      <a:off x="0" y="0"/>
                      <a:ext cx="2743200" cy="2031328"/>
                    </a:xfrm>
                    <a:prstGeom prst="rect">
                      <a:avLst/>
                    </a:prstGeom>
                  </pic:spPr>
                </pic:pic>
              </a:graphicData>
            </a:graphic>
          </wp:inline>
        </w:drawing>
      </w:r>
      <w:r w:rsidR="00794F46" w:rsidRPr="006D342F">
        <w:rPr>
          <w:noProof/>
        </w:rPr>
        <w:t xml:space="preserve"> </w:t>
      </w:r>
      <w:r w:rsidR="00794F46" w:rsidRPr="006D342F">
        <w:rPr>
          <w:noProof/>
        </w:rPr>
        <w:drawing>
          <wp:inline distT="0" distB="0" distL="0" distR="0" wp14:anchorId="27863163" wp14:editId="3F49A4BB">
            <wp:extent cx="2743200" cy="2043684"/>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a:blip r:embed="rId18"/>
                    <a:stretch>
                      <a:fillRect/>
                    </a:stretch>
                  </pic:blipFill>
                  <pic:spPr>
                    <a:xfrm>
                      <a:off x="0" y="0"/>
                      <a:ext cx="2743200" cy="2043684"/>
                    </a:xfrm>
                    <a:prstGeom prst="rect">
                      <a:avLst/>
                    </a:prstGeom>
                  </pic:spPr>
                </pic:pic>
              </a:graphicData>
            </a:graphic>
          </wp:inline>
        </w:drawing>
      </w:r>
    </w:p>
    <w:p w14:paraId="72E28011" w14:textId="09B8DFF7" w:rsidR="00E2425D" w:rsidRPr="006D342F" w:rsidRDefault="00E2425D" w:rsidP="00E2425D">
      <w:pPr>
        <w:suppressAutoHyphens/>
        <w:spacing w:line="240" w:lineRule="auto"/>
        <w:contextualSpacing/>
        <w:jc w:val="center"/>
        <w:rPr>
          <w:rFonts w:asciiTheme="majorHAnsi" w:eastAsia="Calibri" w:hAnsiTheme="majorHAnsi" w:cstheme="majorHAnsi"/>
          <w:b/>
          <w:bCs/>
          <w:lang w:val="en-US"/>
        </w:rPr>
      </w:pPr>
      <w:r w:rsidRPr="006D342F">
        <w:rPr>
          <w:rFonts w:asciiTheme="majorHAnsi" w:eastAsia="Calibri" w:hAnsiTheme="majorHAnsi" w:cstheme="majorHAnsi"/>
          <w:b/>
          <w:bCs/>
          <w:lang w:val="en-US"/>
        </w:rPr>
        <w:t xml:space="preserve">Figure </w:t>
      </w:r>
      <w:r w:rsidR="001212C5">
        <w:rPr>
          <w:rFonts w:asciiTheme="majorHAnsi" w:eastAsia="Calibri" w:hAnsiTheme="majorHAnsi" w:cstheme="majorHAnsi"/>
          <w:b/>
          <w:bCs/>
          <w:lang w:val="en-US"/>
        </w:rPr>
        <w:t>7</w:t>
      </w:r>
      <w:r w:rsidRPr="006D342F">
        <w:rPr>
          <w:rFonts w:asciiTheme="majorHAnsi" w:eastAsia="Calibri" w:hAnsiTheme="majorHAnsi" w:cstheme="majorHAnsi"/>
          <w:b/>
          <w:bCs/>
          <w:lang w:val="en-US"/>
        </w:rPr>
        <w:t xml:space="preserve">: </w:t>
      </w:r>
      <w:r w:rsidR="00794F46" w:rsidRPr="006D342F">
        <w:rPr>
          <w:rFonts w:asciiTheme="majorHAnsi" w:eastAsia="Calibri" w:hAnsiTheme="majorHAnsi" w:cstheme="majorHAnsi"/>
          <w:b/>
          <w:bCs/>
          <w:lang w:val="en-US"/>
        </w:rPr>
        <w:t>Regression</w:t>
      </w:r>
      <w:r w:rsidRPr="006D342F">
        <w:rPr>
          <w:rFonts w:asciiTheme="majorHAnsi" w:eastAsia="Calibri" w:hAnsiTheme="majorHAnsi" w:cstheme="majorHAnsi"/>
          <w:b/>
          <w:bCs/>
          <w:lang w:val="en-US"/>
        </w:rPr>
        <w:t xml:space="preserve"> Path for </w:t>
      </w:r>
      <w:r w:rsidR="00B32D80" w:rsidRPr="006D342F">
        <w:rPr>
          <w:rFonts w:asciiTheme="majorHAnsi" w:eastAsia="Calibri" w:hAnsiTheme="majorHAnsi" w:cstheme="majorHAnsi"/>
          <w:b/>
          <w:bCs/>
          <w:lang w:val="en-US"/>
        </w:rPr>
        <w:t>Period</w:t>
      </w:r>
      <w:r w:rsidRPr="006D342F">
        <w:rPr>
          <w:rFonts w:asciiTheme="majorHAnsi" w:eastAsia="Calibri" w:hAnsiTheme="majorHAnsi" w:cstheme="majorHAnsi"/>
          <w:b/>
          <w:bCs/>
          <w:lang w:val="en-US"/>
        </w:rPr>
        <w:t xml:space="preserve"> A (left); </w:t>
      </w:r>
      <w:r w:rsidR="00794F46" w:rsidRPr="006D342F">
        <w:rPr>
          <w:rFonts w:asciiTheme="majorHAnsi" w:eastAsia="Calibri" w:hAnsiTheme="majorHAnsi" w:cstheme="majorHAnsi"/>
          <w:b/>
          <w:bCs/>
          <w:lang w:val="en-US"/>
        </w:rPr>
        <w:t>Regression</w:t>
      </w:r>
      <w:r w:rsidRPr="006D342F">
        <w:rPr>
          <w:rFonts w:asciiTheme="majorHAnsi" w:eastAsia="Calibri" w:hAnsiTheme="majorHAnsi" w:cstheme="majorHAnsi"/>
          <w:b/>
          <w:bCs/>
          <w:lang w:val="en-US"/>
        </w:rPr>
        <w:t xml:space="preserve"> Path for </w:t>
      </w:r>
      <w:r w:rsidR="00794F46" w:rsidRPr="006D342F">
        <w:rPr>
          <w:rFonts w:asciiTheme="majorHAnsi" w:eastAsia="Calibri" w:hAnsiTheme="majorHAnsi" w:cstheme="majorHAnsi"/>
          <w:b/>
          <w:bCs/>
          <w:lang w:val="en-US"/>
        </w:rPr>
        <w:t>Period</w:t>
      </w:r>
      <w:r w:rsidRPr="006D342F">
        <w:rPr>
          <w:rFonts w:asciiTheme="majorHAnsi" w:eastAsia="Calibri" w:hAnsiTheme="majorHAnsi" w:cstheme="majorHAnsi"/>
          <w:b/>
          <w:bCs/>
          <w:lang w:val="en-US"/>
        </w:rPr>
        <w:t xml:space="preserve"> B (right)</w:t>
      </w:r>
    </w:p>
    <w:p w14:paraId="76581152" w14:textId="77777777" w:rsidR="00E2425D" w:rsidRPr="006D342F" w:rsidRDefault="00E2425D" w:rsidP="00E2425D">
      <w:pPr>
        <w:suppressAutoHyphens/>
        <w:spacing w:line="240" w:lineRule="auto"/>
        <w:contextualSpacing/>
        <w:jc w:val="center"/>
        <w:rPr>
          <w:rFonts w:asciiTheme="majorHAnsi" w:eastAsia="Calibri" w:hAnsiTheme="majorHAnsi" w:cstheme="majorHAnsi"/>
          <w:lang w:val="en-US"/>
        </w:rPr>
      </w:pPr>
    </w:p>
    <w:p w14:paraId="58D64940" w14:textId="107A784B" w:rsidR="006B058F" w:rsidRPr="006D342F" w:rsidRDefault="009A2454" w:rsidP="006B692E">
      <w:pPr>
        <w:pStyle w:val="Heading2"/>
        <w:rPr>
          <w:lang w:val="en-US"/>
        </w:rPr>
      </w:pPr>
      <w:bookmarkStart w:id="4" w:name="_heading=h.3znysh7" w:colFirst="0" w:colLast="0"/>
      <w:bookmarkEnd w:id="4"/>
      <w:r w:rsidRPr="006D342F">
        <w:rPr>
          <w:lang w:val="en-US"/>
        </w:rPr>
        <w:t xml:space="preserve">Conclusion </w:t>
      </w:r>
    </w:p>
    <w:p w14:paraId="456599A8" w14:textId="73E96DC3" w:rsidR="00FB707C" w:rsidRDefault="00485381" w:rsidP="00FB707C">
      <w:pPr>
        <w:rPr>
          <w:rFonts w:asciiTheme="majorHAnsi" w:hAnsiTheme="majorHAnsi" w:cstheme="majorHAnsi"/>
          <w:lang w:val="en-US"/>
        </w:rPr>
      </w:pPr>
      <w:r w:rsidRPr="006D342F">
        <w:rPr>
          <w:rFonts w:asciiTheme="majorHAnsi" w:hAnsiTheme="majorHAnsi" w:cstheme="majorHAnsi"/>
          <w:lang w:val="en-US"/>
        </w:rPr>
        <w:t xml:space="preserve">Two CART analyses were performed </w:t>
      </w:r>
      <w:r w:rsidR="006D342F" w:rsidRPr="006D342F">
        <w:rPr>
          <w:rFonts w:asciiTheme="majorHAnsi" w:hAnsiTheme="majorHAnsi" w:cstheme="majorHAnsi"/>
          <w:lang w:val="en-US"/>
        </w:rPr>
        <w:t>over two different data sets. The classification tree attempted to predict how likely a person would default on credit and the regression tree attempted to predict the wage growth of a given economic period.</w:t>
      </w:r>
    </w:p>
    <w:p w14:paraId="5D24B4E5" w14:textId="68A5E2B8" w:rsidR="00045B39" w:rsidRDefault="00045B39" w:rsidP="00FB707C">
      <w:pPr>
        <w:rPr>
          <w:rFonts w:asciiTheme="majorHAnsi" w:hAnsiTheme="majorHAnsi" w:cstheme="majorHAnsi"/>
          <w:lang w:val="en-US"/>
        </w:rPr>
      </w:pPr>
    </w:p>
    <w:p w14:paraId="3EF7948C" w14:textId="3FD55833" w:rsidR="00045B39" w:rsidRDefault="004944D9" w:rsidP="00FB707C">
      <w:pPr>
        <w:rPr>
          <w:rFonts w:asciiTheme="majorHAnsi" w:hAnsiTheme="majorHAnsi" w:cstheme="majorHAnsi"/>
          <w:lang w:val="en-US"/>
        </w:rPr>
      </w:pPr>
      <w:r>
        <w:rPr>
          <w:rFonts w:asciiTheme="majorHAnsi" w:hAnsiTheme="majorHAnsi" w:cstheme="majorHAnsi"/>
          <w:lang w:val="en-US"/>
        </w:rPr>
        <w:t xml:space="preserve">The classification tree’s performance is evaluated with a confusion matrix. </w:t>
      </w:r>
      <w:r w:rsidR="00041553">
        <w:rPr>
          <w:rFonts w:asciiTheme="majorHAnsi" w:hAnsiTheme="majorHAnsi" w:cstheme="majorHAnsi"/>
          <w:lang w:val="en-US"/>
        </w:rPr>
        <w:t xml:space="preserve">The confusion matrix provides the results of the model </w:t>
      </w:r>
      <w:r w:rsidR="00934DA7">
        <w:rPr>
          <w:rFonts w:asciiTheme="majorHAnsi" w:hAnsiTheme="majorHAnsi" w:cstheme="majorHAnsi"/>
          <w:lang w:val="en-US"/>
        </w:rPr>
        <w:t>by processing the validation data</w:t>
      </w:r>
      <w:r w:rsidR="00F46D68">
        <w:rPr>
          <w:rFonts w:asciiTheme="majorHAnsi" w:hAnsiTheme="majorHAnsi" w:cstheme="majorHAnsi"/>
          <w:lang w:val="en-US"/>
        </w:rPr>
        <w:t xml:space="preserve"> and measuring how many correct and incorrect predictions there are. The classification </w:t>
      </w:r>
      <w:r w:rsidR="00834F4F">
        <w:rPr>
          <w:rFonts w:asciiTheme="majorHAnsi" w:hAnsiTheme="majorHAnsi" w:cstheme="majorHAnsi"/>
          <w:lang w:val="en-US"/>
        </w:rPr>
        <w:t>tree had an</w:t>
      </w:r>
      <w:r w:rsidR="00595813">
        <w:rPr>
          <w:rFonts w:asciiTheme="majorHAnsi" w:hAnsiTheme="majorHAnsi" w:cstheme="majorHAnsi"/>
          <w:lang w:val="en-US"/>
        </w:rPr>
        <w:t xml:space="preserve"> overall</w:t>
      </w:r>
      <w:r w:rsidR="00834F4F">
        <w:rPr>
          <w:rFonts w:asciiTheme="majorHAnsi" w:hAnsiTheme="majorHAnsi" w:cstheme="majorHAnsi"/>
          <w:lang w:val="en-US"/>
        </w:rPr>
        <w:t xml:space="preserve"> </w:t>
      </w:r>
      <w:r w:rsidR="00B72C47">
        <w:rPr>
          <w:rFonts w:asciiTheme="majorHAnsi" w:hAnsiTheme="majorHAnsi" w:cstheme="majorHAnsi"/>
          <w:lang w:val="en-US"/>
        </w:rPr>
        <w:t xml:space="preserve">accuracy </w:t>
      </w:r>
      <w:r w:rsidR="00834F4F">
        <w:rPr>
          <w:rFonts w:asciiTheme="majorHAnsi" w:hAnsiTheme="majorHAnsi" w:cstheme="majorHAnsi"/>
          <w:lang w:val="en-US"/>
        </w:rPr>
        <w:t>of 96.7%</w:t>
      </w:r>
      <w:r w:rsidR="00FC350D">
        <w:rPr>
          <w:rFonts w:asciiTheme="majorHAnsi" w:hAnsiTheme="majorHAnsi" w:cstheme="majorHAnsi"/>
          <w:lang w:val="en-US"/>
        </w:rPr>
        <w:t xml:space="preserve"> (</w:t>
      </w:r>
      <w:r w:rsidR="00AE1686">
        <w:rPr>
          <w:rFonts w:asciiTheme="majorHAnsi" w:hAnsiTheme="majorHAnsi" w:cstheme="majorHAnsi"/>
          <w:lang w:val="en-US"/>
        </w:rPr>
        <w:t>ratio of correctness</w:t>
      </w:r>
      <w:r w:rsidR="00FC350D">
        <w:rPr>
          <w:rFonts w:asciiTheme="majorHAnsi" w:hAnsiTheme="majorHAnsi" w:cstheme="majorHAnsi"/>
          <w:lang w:val="en-US"/>
        </w:rPr>
        <w:t>)</w:t>
      </w:r>
      <w:r w:rsidR="00595813">
        <w:rPr>
          <w:rFonts w:asciiTheme="majorHAnsi" w:hAnsiTheme="majorHAnsi" w:cstheme="majorHAnsi"/>
          <w:lang w:val="en-US"/>
        </w:rPr>
        <w:t>, a precision of 96.2%</w:t>
      </w:r>
      <w:r w:rsidR="00FC350D">
        <w:rPr>
          <w:rFonts w:asciiTheme="majorHAnsi" w:hAnsiTheme="majorHAnsi" w:cstheme="majorHAnsi"/>
          <w:lang w:val="en-US"/>
        </w:rPr>
        <w:t xml:space="preserve"> (ability to correctly predict a positive outcome)</w:t>
      </w:r>
      <w:r w:rsidR="00AE1686">
        <w:rPr>
          <w:rFonts w:asciiTheme="majorHAnsi" w:hAnsiTheme="majorHAnsi" w:cstheme="majorHAnsi"/>
          <w:lang w:val="en-US"/>
        </w:rPr>
        <w:t>, and a recall</w:t>
      </w:r>
      <w:r w:rsidR="00091E42">
        <w:rPr>
          <w:rFonts w:asciiTheme="majorHAnsi" w:hAnsiTheme="majorHAnsi" w:cstheme="majorHAnsi"/>
          <w:lang w:val="en-US"/>
        </w:rPr>
        <w:t xml:space="preserve"> of 98.0%</w:t>
      </w:r>
      <w:r w:rsidR="0006155E">
        <w:rPr>
          <w:rFonts w:asciiTheme="majorHAnsi" w:hAnsiTheme="majorHAnsi" w:cstheme="majorHAnsi"/>
          <w:lang w:val="en-US"/>
        </w:rPr>
        <w:t>. As these are all</w:t>
      </w:r>
      <w:r w:rsidR="00AD2C14">
        <w:rPr>
          <w:rFonts w:asciiTheme="majorHAnsi" w:hAnsiTheme="majorHAnsi" w:cstheme="majorHAnsi"/>
          <w:lang w:val="en-US"/>
        </w:rPr>
        <w:t xml:space="preserve"> above 95% this tree can be considered as performing well. </w:t>
      </w:r>
    </w:p>
    <w:p w14:paraId="76A56A73" w14:textId="42F1BA62" w:rsidR="00AD2C14" w:rsidRDefault="00AD2C14" w:rsidP="00FB707C">
      <w:pPr>
        <w:rPr>
          <w:rFonts w:asciiTheme="majorHAnsi" w:hAnsiTheme="majorHAnsi" w:cstheme="majorHAnsi"/>
          <w:lang w:val="en-US"/>
        </w:rPr>
      </w:pPr>
    </w:p>
    <w:p w14:paraId="4E881E23" w14:textId="3548CAB2" w:rsidR="00AD2C14" w:rsidRDefault="00AD2C14" w:rsidP="00FB707C">
      <w:pPr>
        <w:rPr>
          <w:rFonts w:asciiTheme="majorHAnsi" w:hAnsiTheme="majorHAnsi" w:cstheme="majorHAnsi"/>
          <w:lang w:val="en-US"/>
        </w:rPr>
      </w:pPr>
      <w:r>
        <w:rPr>
          <w:rFonts w:asciiTheme="majorHAnsi" w:hAnsiTheme="majorHAnsi" w:cstheme="majorHAnsi"/>
          <w:lang w:val="en-US"/>
        </w:rPr>
        <w:t xml:space="preserve">Moreover, the </w:t>
      </w:r>
      <w:r w:rsidR="008B3679">
        <w:rPr>
          <w:rFonts w:asciiTheme="majorHAnsi" w:hAnsiTheme="majorHAnsi" w:cstheme="majorHAnsi"/>
          <w:lang w:val="en-US"/>
        </w:rPr>
        <w:t>tree</w:t>
      </w:r>
      <w:r>
        <w:rPr>
          <w:rFonts w:asciiTheme="majorHAnsi" w:hAnsiTheme="majorHAnsi" w:cstheme="majorHAnsi"/>
          <w:lang w:val="en-US"/>
        </w:rPr>
        <w:t xml:space="preserve"> was pruned</w:t>
      </w:r>
      <w:r w:rsidR="00A20B98">
        <w:rPr>
          <w:rFonts w:asciiTheme="majorHAnsi" w:hAnsiTheme="majorHAnsi" w:cstheme="majorHAnsi"/>
          <w:lang w:val="en-US"/>
        </w:rPr>
        <w:t xml:space="preserve"> using the cost</w:t>
      </w:r>
      <w:r w:rsidR="00CB1BF6">
        <w:rPr>
          <w:rFonts w:asciiTheme="majorHAnsi" w:hAnsiTheme="majorHAnsi" w:cstheme="majorHAnsi"/>
          <w:lang w:val="en-US"/>
        </w:rPr>
        <w:t>-complexity parameter</w:t>
      </w:r>
      <w:r w:rsidR="008B3679">
        <w:rPr>
          <w:rFonts w:asciiTheme="majorHAnsi" w:hAnsiTheme="majorHAnsi" w:cstheme="majorHAnsi"/>
          <w:lang w:val="en-US"/>
        </w:rPr>
        <w:t xml:space="preserve"> (CP)</w:t>
      </w:r>
      <w:r>
        <w:rPr>
          <w:rFonts w:asciiTheme="majorHAnsi" w:hAnsiTheme="majorHAnsi" w:cstheme="majorHAnsi"/>
          <w:lang w:val="en-US"/>
        </w:rPr>
        <w:t xml:space="preserve"> so as not to overfit </w:t>
      </w:r>
      <w:r w:rsidR="0014221B">
        <w:rPr>
          <w:rFonts w:asciiTheme="majorHAnsi" w:hAnsiTheme="majorHAnsi" w:cstheme="majorHAnsi"/>
          <w:lang w:val="en-US"/>
        </w:rPr>
        <w:t xml:space="preserve">and </w:t>
      </w:r>
      <w:r>
        <w:rPr>
          <w:rFonts w:asciiTheme="majorHAnsi" w:hAnsiTheme="majorHAnsi" w:cstheme="majorHAnsi"/>
          <w:lang w:val="en-US"/>
        </w:rPr>
        <w:t>be more generalized</w:t>
      </w:r>
      <w:r w:rsidR="00A20B98">
        <w:rPr>
          <w:rFonts w:asciiTheme="majorHAnsi" w:hAnsiTheme="majorHAnsi" w:cstheme="majorHAnsi"/>
          <w:lang w:val="en-US"/>
        </w:rPr>
        <w:t xml:space="preserve"> for any future data sets.</w:t>
      </w:r>
    </w:p>
    <w:p w14:paraId="157E4AA8" w14:textId="2902DDDC" w:rsidR="00CB1BF6" w:rsidRDefault="00CB1BF6" w:rsidP="00FB707C">
      <w:pPr>
        <w:rPr>
          <w:rFonts w:asciiTheme="majorHAnsi" w:hAnsiTheme="majorHAnsi" w:cstheme="majorHAnsi"/>
          <w:lang w:val="en-US"/>
        </w:rPr>
      </w:pPr>
    </w:p>
    <w:p w14:paraId="6E05F7B1" w14:textId="4494D9D1" w:rsidR="00CB1BF6" w:rsidRDefault="00CB1BF6" w:rsidP="00FB707C">
      <w:pPr>
        <w:rPr>
          <w:rFonts w:asciiTheme="majorHAnsi" w:hAnsiTheme="majorHAnsi" w:cstheme="majorHAnsi"/>
          <w:lang w:val="en-US"/>
        </w:rPr>
      </w:pPr>
      <w:r>
        <w:rPr>
          <w:rFonts w:asciiTheme="majorHAnsi" w:hAnsiTheme="majorHAnsi" w:cstheme="majorHAnsi"/>
          <w:lang w:val="en-US"/>
        </w:rPr>
        <w:t>The regression tree’s performance is evaluated</w:t>
      </w:r>
      <w:r w:rsidR="0087686C">
        <w:rPr>
          <w:rFonts w:asciiTheme="majorHAnsi" w:hAnsiTheme="majorHAnsi" w:cstheme="majorHAnsi"/>
          <w:lang w:val="en-US"/>
        </w:rPr>
        <w:t xml:space="preserve"> using RSME. The closer to zero the better the tree </w:t>
      </w:r>
      <w:r w:rsidR="007039B6">
        <w:rPr>
          <w:rFonts w:asciiTheme="majorHAnsi" w:hAnsiTheme="majorHAnsi" w:cstheme="majorHAnsi"/>
          <w:lang w:val="en-US"/>
        </w:rPr>
        <w:t>can</w:t>
      </w:r>
      <w:r w:rsidR="0087686C">
        <w:rPr>
          <w:rFonts w:asciiTheme="majorHAnsi" w:hAnsiTheme="majorHAnsi" w:cstheme="majorHAnsi"/>
          <w:lang w:val="en-US"/>
        </w:rPr>
        <w:t xml:space="preserve"> predict an observed outcome. The computed tree has an RSME-value of 1.</w:t>
      </w:r>
      <w:r w:rsidR="007039B6">
        <w:rPr>
          <w:rFonts w:asciiTheme="majorHAnsi" w:hAnsiTheme="majorHAnsi" w:cstheme="majorHAnsi"/>
          <w:lang w:val="en-US"/>
        </w:rPr>
        <w:t xml:space="preserve">03%. Again, this value being rather low, i.e., less than 5%, </w:t>
      </w:r>
      <w:r w:rsidR="008B3679">
        <w:rPr>
          <w:rFonts w:asciiTheme="majorHAnsi" w:hAnsiTheme="majorHAnsi" w:cstheme="majorHAnsi"/>
          <w:lang w:val="en-US"/>
        </w:rPr>
        <w:t>the tree can be considered as performing well.</w:t>
      </w:r>
    </w:p>
    <w:p w14:paraId="69858CF6" w14:textId="437DB2D3" w:rsidR="008B3679" w:rsidRDefault="008B3679" w:rsidP="00FB707C">
      <w:pPr>
        <w:rPr>
          <w:rFonts w:asciiTheme="majorHAnsi" w:hAnsiTheme="majorHAnsi" w:cstheme="majorHAnsi"/>
          <w:lang w:val="en-US"/>
        </w:rPr>
      </w:pPr>
    </w:p>
    <w:p w14:paraId="4842335A" w14:textId="656F3093" w:rsidR="008B3679" w:rsidRDefault="008B3679" w:rsidP="00FB707C">
      <w:pPr>
        <w:rPr>
          <w:rFonts w:asciiTheme="majorHAnsi" w:hAnsiTheme="majorHAnsi" w:cstheme="majorHAnsi"/>
          <w:lang w:val="en-US"/>
        </w:rPr>
      </w:pPr>
      <w:r>
        <w:rPr>
          <w:rFonts w:asciiTheme="majorHAnsi" w:hAnsiTheme="majorHAnsi" w:cstheme="majorHAnsi"/>
          <w:lang w:val="en-US"/>
        </w:rPr>
        <w:t>This tree was also pruned using CP to reduce the chance of overfitting the data.</w:t>
      </w:r>
    </w:p>
    <w:p w14:paraId="75A754FC" w14:textId="2F7442BB" w:rsidR="00E61B45" w:rsidRDefault="00E61B45" w:rsidP="00FB707C">
      <w:pPr>
        <w:rPr>
          <w:rFonts w:asciiTheme="majorHAnsi" w:hAnsiTheme="majorHAnsi" w:cstheme="majorHAnsi"/>
          <w:lang w:val="en-US"/>
        </w:rPr>
      </w:pPr>
    </w:p>
    <w:p w14:paraId="1A30CB17" w14:textId="73886757" w:rsidR="00E61B45" w:rsidRPr="006D342F" w:rsidRDefault="00E61B45" w:rsidP="00FB707C">
      <w:pPr>
        <w:rPr>
          <w:rFonts w:asciiTheme="majorHAnsi" w:hAnsiTheme="majorHAnsi" w:cstheme="majorHAnsi"/>
          <w:lang w:val="en-US"/>
        </w:rPr>
      </w:pPr>
      <w:r>
        <w:rPr>
          <w:rFonts w:asciiTheme="majorHAnsi" w:hAnsiTheme="majorHAnsi" w:cstheme="majorHAnsi"/>
          <w:lang w:val="en-US"/>
        </w:rPr>
        <w:t>Both models could be used</w:t>
      </w:r>
      <w:r w:rsidR="00EC3F3D">
        <w:rPr>
          <w:rFonts w:asciiTheme="majorHAnsi" w:hAnsiTheme="majorHAnsi" w:cstheme="majorHAnsi"/>
          <w:lang w:val="en-US"/>
        </w:rPr>
        <w:t>, as is, by a person to decide wage growth or the chances of default. However, trees such as these are more valuable</w:t>
      </w:r>
      <w:r w:rsidR="00697A92">
        <w:rPr>
          <w:rFonts w:asciiTheme="majorHAnsi" w:hAnsiTheme="majorHAnsi" w:cstheme="majorHAnsi"/>
          <w:lang w:val="en-US"/>
        </w:rPr>
        <w:t xml:space="preserve"> in machine learning techniques to characterize data sets.</w:t>
      </w:r>
    </w:p>
    <w:p w14:paraId="48D64196" w14:textId="77777777" w:rsidR="00152527" w:rsidRPr="006D342F" w:rsidRDefault="00152527" w:rsidP="006B692E">
      <w:pPr>
        <w:suppressAutoHyphens/>
        <w:spacing w:line="240" w:lineRule="auto"/>
        <w:contextualSpacing/>
        <w:rPr>
          <w:rFonts w:asciiTheme="majorHAnsi" w:eastAsia="Calibri" w:hAnsiTheme="majorHAnsi" w:cstheme="majorHAnsi"/>
          <w:lang w:val="en-US"/>
        </w:rPr>
      </w:pPr>
    </w:p>
    <w:p w14:paraId="526EFA91" w14:textId="6A7E7777" w:rsidR="006B058F" w:rsidRPr="006D342F" w:rsidRDefault="009A2454" w:rsidP="006B692E">
      <w:pPr>
        <w:pStyle w:val="Heading2"/>
        <w:rPr>
          <w:lang w:val="en-US"/>
        </w:rPr>
      </w:pPr>
      <w:bookmarkStart w:id="5" w:name="_heading=h.2et92p0" w:colFirst="0" w:colLast="0"/>
      <w:bookmarkEnd w:id="5"/>
      <w:r w:rsidRPr="006D342F">
        <w:rPr>
          <w:lang w:val="en-US"/>
        </w:rPr>
        <w:t xml:space="preserve">Citations </w:t>
      </w:r>
    </w:p>
    <w:p w14:paraId="10BA0426" w14:textId="77777777" w:rsidR="00AE126B" w:rsidRPr="00E339BF" w:rsidRDefault="00AE126B" w:rsidP="006B692E">
      <w:pPr>
        <w:suppressAutoHyphens/>
        <w:spacing w:line="240" w:lineRule="auto"/>
        <w:contextualSpacing/>
        <w:rPr>
          <w:rFonts w:asciiTheme="majorHAnsi" w:hAnsiTheme="majorHAnsi" w:cstheme="majorHAnsi"/>
          <w:lang w:val="en-US"/>
        </w:rPr>
      </w:pPr>
    </w:p>
    <w:p w14:paraId="641FB9F5" w14:textId="1460AF96" w:rsidR="00E86CF5" w:rsidRPr="00E339BF" w:rsidRDefault="00E86CF5" w:rsidP="00E86CF5">
      <w:pPr>
        <w:suppressAutoHyphens/>
        <w:spacing w:beforeLines="20" w:before="48" w:afterLines="40" w:after="96" w:line="240" w:lineRule="auto"/>
        <w:ind w:left="720" w:hanging="720"/>
        <w:contextualSpacing/>
        <w:rPr>
          <w:rFonts w:asciiTheme="majorHAnsi" w:hAnsiTheme="majorHAnsi" w:cstheme="majorHAnsi"/>
          <w:lang w:val="en-US"/>
        </w:rPr>
      </w:pPr>
      <w:r w:rsidRPr="00E339BF">
        <w:rPr>
          <w:rFonts w:asciiTheme="majorHAnsi" w:hAnsiTheme="majorHAnsi" w:cstheme="majorHAnsi"/>
          <w:lang w:val="en-US"/>
        </w:rPr>
        <w:t xml:space="preserve">Hobbs, B. (2022). </w:t>
      </w:r>
      <w:r w:rsidRPr="00E339BF">
        <w:rPr>
          <w:rFonts w:asciiTheme="majorHAnsi" w:hAnsiTheme="majorHAnsi" w:cstheme="majorHAnsi"/>
          <w:i/>
          <w:iCs/>
          <w:lang w:val="en-US"/>
        </w:rPr>
        <w:t xml:space="preserve">MAT </w:t>
      </w:r>
      <w:r w:rsidR="009D23E5" w:rsidRPr="00E339BF">
        <w:rPr>
          <w:rFonts w:asciiTheme="majorHAnsi" w:hAnsiTheme="majorHAnsi" w:cstheme="majorHAnsi"/>
          <w:i/>
          <w:iCs/>
          <w:lang w:val="en-US"/>
        </w:rPr>
        <w:t>303</w:t>
      </w:r>
      <w:r w:rsidRPr="00E339BF">
        <w:rPr>
          <w:rFonts w:asciiTheme="majorHAnsi" w:hAnsiTheme="majorHAnsi" w:cstheme="majorHAnsi"/>
          <w:i/>
          <w:iCs/>
          <w:lang w:val="en-US"/>
        </w:rPr>
        <w:t xml:space="preserve"> </w:t>
      </w:r>
      <w:r w:rsidR="009D23E5" w:rsidRPr="00E339BF">
        <w:rPr>
          <w:rFonts w:asciiTheme="majorHAnsi" w:hAnsiTheme="majorHAnsi" w:cstheme="majorHAnsi"/>
          <w:i/>
          <w:iCs/>
          <w:lang w:val="en-US"/>
        </w:rPr>
        <w:t>module</w:t>
      </w:r>
      <w:r w:rsidRPr="00E339BF">
        <w:rPr>
          <w:rFonts w:asciiTheme="majorHAnsi" w:hAnsiTheme="majorHAnsi" w:cstheme="majorHAnsi"/>
          <w:i/>
          <w:iCs/>
          <w:lang w:val="en-US"/>
        </w:rPr>
        <w:t xml:space="preserve"> one summary report</w:t>
      </w:r>
      <w:r w:rsidRPr="00E339BF">
        <w:rPr>
          <w:rFonts w:asciiTheme="majorHAnsi" w:hAnsiTheme="majorHAnsi" w:cstheme="majorHAnsi"/>
          <w:lang w:val="en-US"/>
        </w:rPr>
        <w:t>. [Unpublished report]. SNHU.</w:t>
      </w:r>
    </w:p>
    <w:p w14:paraId="5C3CD040" w14:textId="77777777" w:rsidR="00DE454D" w:rsidRPr="00E339BF" w:rsidRDefault="00DE454D"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71062906" w14:textId="3441BC26" w:rsidR="00DE454D" w:rsidRPr="00E339BF" w:rsidRDefault="00DE454D" w:rsidP="00DE454D">
      <w:pPr>
        <w:suppressAutoHyphens/>
        <w:spacing w:beforeLines="20" w:before="48" w:afterLines="40" w:after="96" w:line="240" w:lineRule="auto"/>
        <w:ind w:left="720" w:hanging="720"/>
        <w:contextualSpacing/>
        <w:rPr>
          <w:rFonts w:asciiTheme="majorHAnsi" w:hAnsiTheme="majorHAnsi" w:cstheme="majorHAnsi"/>
          <w:lang w:val="en-US"/>
        </w:rPr>
      </w:pPr>
      <w:r w:rsidRPr="00E339BF">
        <w:rPr>
          <w:rFonts w:asciiTheme="majorHAnsi" w:hAnsiTheme="majorHAnsi" w:cstheme="majorHAnsi"/>
          <w:lang w:val="en-US"/>
        </w:rPr>
        <w:t xml:space="preserve">Hobbs, B. (2022). </w:t>
      </w:r>
      <w:r w:rsidRPr="00E339BF">
        <w:rPr>
          <w:rFonts w:asciiTheme="majorHAnsi" w:hAnsiTheme="majorHAnsi" w:cstheme="majorHAnsi"/>
          <w:i/>
          <w:iCs/>
          <w:lang w:val="en-US"/>
        </w:rPr>
        <w:t>MAT 303 module two summary report</w:t>
      </w:r>
      <w:r w:rsidRPr="00E339BF">
        <w:rPr>
          <w:rFonts w:asciiTheme="majorHAnsi" w:hAnsiTheme="majorHAnsi" w:cstheme="majorHAnsi"/>
          <w:lang w:val="en-US"/>
        </w:rPr>
        <w:t>. [Unpublished report]. SNHU.</w:t>
      </w:r>
    </w:p>
    <w:p w14:paraId="58DBBD1E" w14:textId="77777777" w:rsidR="00382D91" w:rsidRPr="00E339BF" w:rsidRDefault="00382D91" w:rsidP="00DE454D">
      <w:pPr>
        <w:suppressAutoHyphens/>
        <w:spacing w:beforeLines="20" w:before="48" w:afterLines="40" w:after="96" w:line="240" w:lineRule="auto"/>
        <w:ind w:left="720" w:hanging="720"/>
        <w:contextualSpacing/>
        <w:rPr>
          <w:rFonts w:asciiTheme="majorHAnsi" w:hAnsiTheme="majorHAnsi" w:cstheme="majorHAnsi"/>
          <w:lang w:val="en-US"/>
        </w:rPr>
      </w:pPr>
    </w:p>
    <w:p w14:paraId="0A96BDB7" w14:textId="69C25ED5" w:rsidR="00382D91" w:rsidRPr="00E339BF" w:rsidRDefault="00382D91" w:rsidP="00382D91">
      <w:pPr>
        <w:suppressAutoHyphens/>
        <w:spacing w:beforeLines="20" w:before="48" w:afterLines="40" w:after="96" w:line="240" w:lineRule="auto"/>
        <w:ind w:left="720" w:hanging="720"/>
        <w:contextualSpacing/>
        <w:rPr>
          <w:rFonts w:asciiTheme="majorHAnsi" w:hAnsiTheme="majorHAnsi" w:cstheme="majorHAnsi"/>
          <w:lang w:val="en-US"/>
        </w:rPr>
      </w:pPr>
      <w:r w:rsidRPr="00E339BF">
        <w:rPr>
          <w:rFonts w:asciiTheme="majorHAnsi" w:hAnsiTheme="majorHAnsi" w:cstheme="majorHAnsi"/>
          <w:lang w:val="en-US"/>
        </w:rPr>
        <w:lastRenderedPageBreak/>
        <w:t xml:space="preserve">Hobbs, B. (2022). </w:t>
      </w:r>
      <w:r w:rsidRPr="00E339BF">
        <w:rPr>
          <w:rFonts w:asciiTheme="majorHAnsi" w:hAnsiTheme="majorHAnsi" w:cstheme="majorHAnsi"/>
          <w:i/>
          <w:iCs/>
          <w:lang w:val="en-US"/>
        </w:rPr>
        <w:t>MAT 303 module three summary report</w:t>
      </w:r>
      <w:r w:rsidRPr="00E339BF">
        <w:rPr>
          <w:rFonts w:asciiTheme="majorHAnsi" w:hAnsiTheme="majorHAnsi" w:cstheme="majorHAnsi"/>
          <w:lang w:val="en-US"/>
        </w:rPr>
        <w:t>. [Unpublished report]. SNHU.</w:t>
      </w:r>
    </w:p>
    <w:p w14:paraId="4D09C350" w14:textId="53F8CD4D" w:rsidR="00382D91" w:rsidRPr="00E339BF" w:rsidRDefault="00382D91" w:rsidP="00DE454D">
      <w:pPr>
        <w:suppressAutoHyphens/>
        <w:spacing w:beforeLines="20" w:before="48" w:afterLines="40" w:after="96" w:line="240" w:lineRule="auto"/>
        <w:ind w:left="720" w:hanging="720"/>
        <w:contextualSpacing/>
        <w:rPr>
          <w:rFonts w:asciiTheme="majorHAnsi" w:hAnsiTheme="majorHAnsi" w:cstheme="majorHAnsi"/>
          <w:lang w:val="en-US"/>
        </w:rPr>
      </w:pPr>
    </w:p>
    <w:p w14:paraId="244633E6" w14:textId="6CB47D36" w:rsidR="00382D91" w:rsidRPr="00E339BF" w:rsidRDefault="00382D91" w:rsidP="00382D91">
      <w:pPr>
        <w:suppressAutoHyphens/>
        <w:spacing w:beforeLines="20" w:before="48" w:afterLines="40" w:after="96" w:line="240" w:lineRule="auto"/>
        <w:ind w:left="720" w:hanging="720"/>
        <w:contextualSpacing/>
        <w:rPr>
          <w:rFonts w:asciiTheme="majorHAnsi" w:hAnsiTheme="majorHAnsi" w:cstheme="majorHAnsi"/>
          <w:lang w:val="en-US"/>
        </w:rPr>
      </w:pPr>
      <w:r w:rsidRPr="00E339BF">
        <w:rPr>
          <w:rFonts w:asciiTheme="majorHAnsi" w:hAnsiTheme="majorHAnsi" w:cstheme="majorHAnsi"/>
          <w:lang w:val="en-US"/>
        </w:rPr>
        <w:t xml:space="preserve">Hobbs, B. (2022). </w:t>
      </w:r>
      <w:r w:rsidRPr="00E339BF">
        <w:rPr>
          <w:rFonts w:asciiTheme="majorHAnsi" w:hAnsiTheme="majorHAnsi" w:cstheme="majorHAnsi"/>
          <w:i/>
          <w:iCs/>
          <w:lang w:val="en-US"/>
        </w:rPr>
        <w:t>MAT 303 project one summary report</w:t>
      </w:r>
      <w:r w:rsidRPr="00E339BF">
        <w:rPr>
          <w:rFonts w:asciiTheme="majorHAnsi" w:hAnsiTheme="majorHAnsi" w:cstheme="majorHAnsi"/>
          <w:lang w:val="en-US"/>
        </w:rPr>
        <w:t>. [Unpublished report]. SNHU.</w:t>
      </w:r>
    </w:p>
    <w:p w14:paraId="63345FA0" w14:textId="6B456340" w:rsidR="001B3AB7" w:rsidRPr="00E339BF" w:rsidRDefault="001B3AB7" w:rsidP="00382D91">
      <w:pPr>
        <w:suppressAutoHyphens/>
        <w:spacing w:beforeLines="20" w:before="48" w:afterLines="40" w:after="96" w:line="240" w:lineRule="auto"/>
        <w:ind w:left="720" w:hanging="720"/>
        <w:contextualSpacing/>
        <w:rPr>
          <w:rFonts w:asciiTheme="majorHAnsi" w:hAnsiTheme="majorHAnsi" w:cstheme="majorHAnsi"/>
          <w:lang w:val="en-US"/>
        </w:rPr>
      </w:pPr>
    </w:p>
    <w:p w14:paraId="1ADF0607" w14:textId="27F909B3" w:rsidR="001B3AB7" w:rsidRPr="006C7F42" w:rsidRDefault="001B3AB7" w:rsidP="001B3AB7">
      <w:pPr>
        <w:suppressAutoHyphens/>
        <w:spacing w:beforeLines="20" w:before="48" w:afterLines="40" w:after="96" w:line="240" w:lineRule="auto"/>
        <w:ind w:left="720" w:hanging="720"/>
        <w:contextualSpacing/>
        <w:rPr>
          <w:rFonts w:asciiTheme="majorHAnsi" w:hAnsiTheme="majorHAnsi" w:cstheme="majorHAnsi"/>
          <w:lang w:val="en-US"/>
        </w:rPr>
      </w:pPr>
      <w:r w:rsidRPr="00E339BF">
        <w:rPr>
          <w:rFonts w:asciiTheme="majorHAnsi" w:hAnsiTheme="majorHAnsi" w:cstheme="majorHAnsi"/>
          <w:lang w:val="en-US"/>
        </w:rPr>
        <w:t xml:space="preserve">Hobbs, B. (2022). </w:t>
      </w:r>
      <w:r w:rsidRPr="00E339BF">
        <w:rPr>
          <w:rFonts w:asciiTheme="majorHAnsi" w:hAnsiTheme="majorHAnsi" w:cstheme="majorHAnsi"/>
          <w:i/>
          <w:iCs/>
          <w:lang w:val="en-US"/>
        </w:rPr>
        <w:t xml:space="preserve">MAT 303 module </w:t>
      </w:r>
      <w:r w:rsidR="00E339BF" w:rsidRPr="00E339BF">
        <w:rPr>
          <w:rFonts w:asciiTheme="majorHAnsi" w:hAnsiTheme="majorHAnsi" w:cstheme="majorHAnsi"/>
          <w:i/>
          <w:iCs/>
          <w:lang w:val="en-US"/>
        </w:rPr>
        <w:t>five</w:t>
      </w:r>
      <w:r w:rsidRPr="00E339BF">
        <w:rPr>
          <w:rFonts w:asciiTheme="majorHAnsi" w:hAnsiTheme="majorHAnsi" w:cstheme="majorHAnsi"/>
          <w:i/>
          <w:iCs/>
          <w:lang w:val="en-US"/>
        </w:rPr>
        <w:t xml:space="preserve"> summary report</w:t>
      </w:r>
      <w:r w:rsidRPr="00E339BF">
        <w:rPr>
          <w:rFonts w:asciiTheme="majorHAnsi" w:hAnsiTheme="majorHAnsi" w:cstheme="majorHAnsi"/>
          <w:lang w:val="en-US"/>
        </w:rPr>
        <w:t>. [Unpublished report]. SNHU.</w:t>
      </w:r>
    </w:p>
    <w:p w14:paraId="5FFD7E31" w14:textId="77777777" w:rsidR="001B3AB7" w:rsidRPr="006C7F42" w:rsidRDefault="001B3AB7" w:rsidP="00382D91">
      <w:pPr>
        <w:suppressAutoHyphens/>
        <w:spacing w:beforeLines="20" w:before="48" w:afterLines="40" w:after="96" w:line="240" w:lineRule="auto"/>
        <w:ind w:left="720" w:hanging="720"/>
        <w:contextualSpacing/>
        <w:rPr>
          <w:rFonts w:asciiTheme="majorHAnsi" w:hAnsiTheme="majorHAnsi" w:cstheme="majorHAnsi"/>
          <w:lang w:val="en-US"/>
        </w:rPr>
      </w:pPr>
    </w:p>
    <w:p w14:paraId="0AE8E92E" w14:textId="77777777" w:rsidR="00382D91" w:rsidRPr="006C7F42" w:rsidRDefault="00382D91" w:rsidP="00DE454D">
      <w:pPr>
        <w:suppressAutoHyphens/>
        <w:spacing w:beforeLines="20" w:before="48" w:afterLines="40" w:after="96" w:line="240" w:lineRule="auto"/>
        <w:ind w:left="720" w:hanging="720"/>
        <w:contextualSpacing/>
        <w:rPr>
          <w:rFonts w:asciiTheme="majorHAnsi" w:hAnsiTheme="majorHAnsi" w:cstheme="majorHAnsi"/>
          <w:lang w:val="en-US"/>
        </w:rPr>
      </w:pPr>
    </w:p>
    <w:p w14:paraId="2D38A45C" w14:textId="77777777" w:rsidR="00DE454D" w:rsidRPr="006C7F42" w:rsidRDefault="00DE454D"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302DCCD0" w14:textId="77777777" w:rsidR="00E86CF5" w:rsidRPr="006C7F42" w:rsidRDefault="00E86CF5" w:rsidP="00E86CF5">
      <w:pPr>
        <w:suppressAutoHyphens/>
        <w:spacing w:beforeLines="20" w:before="48" w:afterLines="40" w:after="96" w:line="240" w:lineRule="auto"/>
        <w:ind w:left="720" w:hanging="720"/>
        <w:contextualSpacing/>
        <w:rPr>
          <w:rFonts w:asciiTheme="majorHAnsi" w:hAnsiTheme="majorHAnsi" w:cstheme="majorHAnsi"/>
          <w:lang w:val="en-US"/>
        </w:rPr>
      </w:pPr>
    </w:p>
    <w:p w14:paraId="48125FFD" w14:textId="3A5801BD" w:rsidR="00E86CF5" w:rsidRPr="006C7F42" w:rsidRDefault="00E86CF5" w:rsidP="00E86CF5">
      <w:pPr>
        <w:suppressAutoHyphens/>
        <w:spacing w:line="240" w:lineRule="auto"/>
        <w:contextualSpacing/>
        <w:rPr>
          <w:rFonts w:asciiTheme="majorHAnsi" w:eastAsia="Calibri" w:hAnsiTheme="majorHAnsi" w:cstheme="majorHAnsi"/>
          <w:lang w:val="en-US"/>
        </w:rPr>
      </w:pPr>
    </w:p>
    <w:sectPr w:rsidR="00E86CF5" w:rsidRPr="006C7F42">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7147" w14:textId="77777777" w:rsidR="008B75BA" w:rsidRDefault="008B75BA">
      <w:pPr>
        <w:spacing w:line="240" w:lineRule="auto"/>
      </w:pPr>
      <w:r>
        <w:separator/>
      </w:r>
    </w:p>
  </w:endnote>
  <w:endnote w:type="continuationSeparator" w:id="0">
    <w:p w14:paraId="4D034902" w14:textId="77777777" w:rsidR="008B75BA" w:rsidRDefault="008B75BA">
      <w:pPr>
        <w:spacing w:line="240" w:lineRule="auto"/>
      </w:pPr>
      <w:r>
        <w:continuationSeparator/>
      </w:r>
    </w:p>
  </w:endnote>
  <w:endnote w:type="continuationNotice" w:id="1">
    <w:p w14:paraId="3E236A0E" w14:textId="77777777" w:rsidR="008B75BA" w:rsidRDefault="008B75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2DDBD586"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A50F" w14:textId="77777777" w:rsidR="008B75BA" w:rsidRDefault="008B75BA">
      <w:pPr>
        <w:spacing w:line="240" w:lineRule="auto"/>
      </w:pPr>
      <w:r>
        <w:separator/>
      </w:r>
    </w:p>
  </w:footnote>
  <w:footnote w:type="continuationSeparator" w:id="0">
    <w:p w14:paraId="0A286B68" w14:textId="77777777" w:rsidR="008B75BA" w:rsidRDefault="008B75BA">
      <w:pPr>
        <w:spacing w:line="240" w:lineRule="auto"/>
      </w:pPr>
      <w:r>
        <w:continuationSeparator/>
      </w:r>
    </w:p>
  </w:footnote>
  <w:footnote w:type="continuationNotice" w:id="1">
    <w:p w14:paraId="4E80AB8B" w14:textId="77777777" w:rsidR="008B75BA" w:rsidRDefault="008B75B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7.15pt;height:15.1pt;visibility:visible;mso-wrap-style:square" o:bullet="t">
        <v:imagedata r:id="rId1" o:title=""/>
      </v:shape>
    </w:pict>
  </w:numPicBullet>
  <w:abstractNum w:abstractNumId="0" w15:restartNumberingAfterBreak="0">
    <w:nsid w:val="03B4349D"/>
    <w:multiLevelType w:val="hybridMultilevel"/>
    <w:tmpl w:val="675E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9"/>
  </w:num>
  <w:num w:numId="2" w16cid:durableId="1944914151">
    <w:abstractNumId w:val="7"/>
  </w:num>
  <w:num w:numId="3" w16cid:durableId="951134287">
    <w:abstractNumId w:val="6"/>
  </w:num>
  <w:num w:numId="4" w16cid:durableId="1828285070">
    <w:abstractNumId w:val="1"/>
  </w:num>
  <w:num w:numId="5" w16cid:durableId="1238591309">
    <w:abstractNumId w:val="8"/>
  </w:num>
  <w:num w:numId="6" w16cid:durableId="456680234">
    <w:abstractNumId w:val="2"/>
  </w:num>
  <w:num w:numId="7" w16cid:durableId="649285146">
    <w:abstractNumId w:val="5"/>
  </w:num>
  <w:num w:numId="8" w16cid:durableId="1373925829">
    <w:abstractNumId w:val="11"/>
  </w:num>
  <w:num w:numId="9" w16cid:durableId="978071095">
    <w:abstractNumId w:val="4"/>
  </w:num>
  <w:num w:numId="10" w16cid:durableId="1508137047">
    <w:abstractNumId w:val="10"/>
  </w:num>
  <w:num w:numId="11" w16cid:durableId="1787188602">
    <w:abstractNumId w:val="12"/>
  </w:num>
  <w:num w:numId="12" w16cid:durableId="126096986">
    <w:abstractNumId w:val="3"/>
  </w:num>
  <w:num w:numId="13" w16cid:durableId="192429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03DF2"/>
    <w:rsid w:val="00005E22"/>
    <w:rsid w:val="000130A9"/>
    <w:rsid w:val="00015104"/>
    <w:rsid w:val="00020362"/>
    <w:rsid w:val="00022B71"/>
    <w:rsid w:val="00025211"/>
    <w:rsid w:val="00026825"/>
    <w:rsid w:val="0003177A"/>
    <w:rsid w:val="00036378"/>
    <w:rsid w:val="0003686C"/>
    <w:rsid w:val="00036D3C"/>
    <w:rsid w:val="00041553"/>
    <w:rsid w:val="00042137"/>
    <w:rsid w:val="00045B39"/>
    <w:rsid w:val="00053DAD"/>
    <w:rsid w:val="0006155E"/>
    <w:rsid w:val="0006250F"/>
    <w:rsid w:val="000625EE"/>
    <w:rsid w:val="000628AF"/>
    <w:rsid w:val="00065625"/>
    <w:rsid w:val="00065DFA"/>
    <w:rsid w:val="000707E5"/>
    <w:rsid w:val="000821C4"/>
    <w:rsid w:val="00083A06"/>
    <w:rsid w:val="00091E42"/>
    <w:rsid w:val="00095855"/>
    <w:rsid w:val="0009709A"/>
    <w:rsid w:val="000A0F61"/>
    <w:rsid w:val="000A25BB"/>
    <w:rsid w:val="000B16C9"/>
    <w:rsid w:val="000B48A0"/>
    <w:rsid w:val="000B5F58"/>
    <w:rsid w:val="000B68A2"/>
    <w:rsid w:val="000C027F"/>
    <w:rsid w:val="000C06A1"/>
    <w:rsid w:val="000C1949"/>
    <w:rsid w:val="000C337E"/>
    <w:rsid w:val="000C4E5D"/>
    <w:rsid w:val="000C6EFC"/>
    <w:rsid w:val="000C7E4C"/>
    <w:rsid w:val="000D00DE"/>
    <w:rsid w:val="000D6CB2"/>
    <w:rsid w:val="000D6F2C"/>
    <w:rsid w:val="000E043B"/>
    <w:rsid w:val="000E281A"/>
    <w:rsid w:val="000E4FF3"/>
    <w:rsid w:val="000F46F6"/>
    <w:rsid w:val="000F48B0"/>
    <w:rsid w:val="00103E91"/>
    <w:rsid w:val="001045CD"/>
    <w:rsid w:val="00105074"/>
    <w:rsid w:val="00105892"/>
    <w:rsid w:val="001106E5"/>
    <w:rsid w:val="00111590"/>
    <w:rsid w:val="001115DF"/>
    <w:rsid w:val="00114444"/>
    <w:rsid w:val="00114C38"/>
    <w:rsid w:val="001212C5"/>
    <w:rsid w:val="00122A4F"/>
    <w:rsid w:val="00130480"/>
    <w:rsid w:val="00131E47"/>
    <w:rsid w:val="0013278A"/>
    <w:rsid w:val="001342B6"/>
    <w:rsid w:val="0014221B"/>
    <w:rsid w:val="00144FEF"/>
    <w:rsid w:val="00145584"/>
    <w:rsid w:val="00150A5D"/>
    <w:rsid w:val="0015105D"/>
    <w:rsid w:val="00151D69"/>
    <w:rsid w:val="00152527"/>
    <w:rsid w:val="001536D3"/>
    <w:rsid w:val="0016043D"/>
    <w:rsid w:val="00164F3E"/>
    <w:rsid w:val="0016690C"/>
    <w:rsid w:val="00170749"/>
    <w:rsid w:val="0017308D"/>
    <w:rsid w:val="00174115"/>
    <w:rsid w:val="0018020B"/>
    <w:rsid w:val="00181B90"/>
    <w:rsid w:val="00181E4F"/>
    <w:rsid w:val="00182000"/>
    <w:rsid w:val="00185F80"/>
    <w:rsid w:val="00187788"/>
    <w:rsid w:val="0019187B"/>
    <w:rsid w:val="001A2D82"/>
    <w:rsid w:val="001A4A79"/>
    <w:rsid w:val="001B3AB7"/>
    <w:rsid w:val="001B7709"/>
    <w:rsid w:val="001C0FA8"/>
    <w:rsid w:val="001C23F1"/>
    <w:rsid w:val="001C467B"/>
    <w:rsid w:val="001C653A"/>
    <w:rsid w:val="001C664C"/>
    <w:rsid w:val="001D06B8"/>
    <w:rsid w:val="001D39D4"/>
    <w:rsid w:val="001D5F94"/>
    <w:rsid w:val="001E1870"/>
    <w:rsid w:val="001E1C7E"/>
    <w:rsid w:val="001E7DDE"/>
    <w:rsid w:val="001F2649"/>
    <w:rsid w:val="001F3095"/>
    <w:rsid w:val="001F3FDC"/>
    <w:rsid w:val="001F419A"/>
    <w:rsid w:val="001F72DB"/>
    <w:rsid w:val="00203C3E"/>
    <w:rsid w:val="002053FD"/>
    <w:rsid w:val="00205754"/>
    <w:rsid w:val="00205A73"/>
    <w:rsid w:val="00206D12"/>
    <w:rsid w:val="00210146"/>
    <w:rsid w:val="002117A6"/>
    <w:rsid w:val="00212015"/>
    <w:rsid w:val="00215655"/>
    <w:rsid w:val="002225DC"/>
    <w:rsid w:val="002345AE"/>
    <w:rsid w:val="002351DF"/>
    <w:rsid w:val="002358CD"/>
    <w:rsid w:val="00237946"/>
    <w:rsid w:val="00241EF3"/>
    <w:rsid w:val="00246E84"/>
    <w:rsid w:val="00247615"/>
    <w:rsid w:val="0025089C"/>
    <w:rsid w:val="00252181"/>
    <w:rsid w:val="002521FB"/>
    <w:rsid w:val="0025500A"/>
    <w:rsid w:val="00256D07"/>
    <w:rsid w:val="00257AF7"/>
    <w:rsid w:val="0026031D"/>
    <w:rsid w:val="002617AD"/>
    <w:rsid w:val="00261E2B"/>
    <w:rsid w:val="00265D90"/>
    <w:rsid w:val="00270F5C"/>
    <w:rsid w:val="00274BDE"/>
    <w:rsid w:val="002776E0"/>
    <w:rsid w:val="0028282A"/>
    <w:rsid w:val="00282E22"/>
    <w:rsid w:val="002859F6"/>
    <w:rsid w:val="002860A0"/>
    <w:rsid w:val="00286577"/>
    <w:rsid w:val="00286E13"/>
    <w:rsid w:val="002900AC"/>
    <w:rsid w:val="002939D8"/>
    <w:rsid w:val="00296E2C"/>
    <w:rsid w:val="002A3B1B"/>
    <w:rsid w:val="002A40F7"/>
    <w:rsid w:val="002B226E"/>
    <w:rsid w:val="002B6553"/>
    <w:rsid w:val="002B70D9"/>
    <w:rsid w:val="002C3CFD"/>
    <w:rsid w:val="002C4B8E"/>
    <w:rsid w:val="002C7122"/>
    <w:rsid w:val="002D5268"/>
    <w:rsid w:val="002E2256"/>
    <w:rsid w:val="002E3D96"/>
    <w:rsid w:val="002F0580"/>
    <w:rsid w:val="002F09E6"/>
    <w:rsid w:val="002F1125"/>
    <w:rsid w:val="002F3C38"/>
    <w:rsid w:val="002F3FFC"/>
    <w:rsid w:val="002F6246"/>
    <w:rsid w:val="00301165"/>
    <w:rsid w:val="00303246"/>
    <w:rsid w:val="00305765"/>
    <w:rsid w:val="0030792B"/>
    <w:rsid w:val="00312062"/>
    <w:rsid w:val="00320992"/>
    <w:rsid w:val="00320C9F"/>
    <w:rsid w:val="00326AF1"/>
    <w:rsid w:val="003341CB"/>
    <w:rsid w:val="00340C14"/>
    <w:rsid w:val="00343FB7"/>
    <w:rsid w:val="003447EA"/>
    <w:rsid w:val="0034522D"/>
    <w:rsid w:val="00351713"/>
    <w:rsid w:val="003565FA"/>
    <w:rsid w:val="003567E9"/>
    <w:rsid w:val="0035799C"/>
    <w:rsid w:val="00366F35"/>
    <w:rsid w:val="00367643"/>
    <w:rsid w:val="00367970"/>
    <w:rsid w:val="0037218D"/>
    <w:rsid w:val="00373B42"/>
    <w:rsid w:val="003761A1"/>
    <w:rsid w:val="003763CC"/>
    <w:rsid w:val="00377116"/>
    <w:rsid w:val="00377856"/>
    <w:rsid w:val="00382D91"/>
    <w:rsid w:val="00383F00"/>
    <w:rsid w:val="00385C26"/>
    <w:rsid w:val="00386C00"/>
    <w:rsid w:val="00386CB0"/>
    <w:rsid w:val="00387CDC"/>
    <w:rsid w:val="00394784"/>
    <w:rsid w:val="0039667E"/>
    <w:rsid w:val="003A157F"/>
    <w:rsid w:val="003A4FC0"/>
    <w:rsid w:val="003B0798"/>
    <w:rsid w:val="003B12D2"/>
    <w:rsid w:val="003B1932"/>
    <w:rsid w:val="003B2952"/>
    <w:rsid w:val="003C0711"/>
    <w:rsid w:val="003C23E3"/>
    <w:rsid w:val="003C32FC"/>
    <w:rsid w:val="003C3DDA"/>
    <w:rsid w:val="003C7068"/>
    <w:rsid w:val="003D0D04"/>
    <w:rsid w:val="003D1875"/>
    <w:rsid w:val="003D240A"/>
    <w:rsid w:val="003D31EA"/>
    <w:rsid w:val="003D7A8B"/>
    <w:rsid w:val="003E0103"/>
    <w:rsid w:val="003E1B30"/>
    <w:rsid w:val="003E3686"/>
    <w:rsid w:val="003E6EF8"/>
    <w:rsid w:val="003F0149"/>
    <w:rsid w:val="003F257A"/>
    <w:rsid w:val="003F45CD"/>
    <w:rsid w:val="003F5234"/>
    <w:rsid w:val="00401538"/>
    <w:rsid w:val="00402FC9"/>
    <w:rsid w:val="00403926"/>
    <w:rsid w:val="00413CC9"/>
    <w:rsid w:val="00415B02"/>
    <w:rsid w:val="00415F50"/>
    <w:rsid w:val="0041751F"/>
    <w:rsid w:val="00417F17"/>
    <w:rsid w:val="004210DC"/>
    <w:rsid w:val="00423334"/>
    <w:rsid w:val="0042360B"/>
    <w:rsid w:val="00424263"/>
    <w:rsid w:val="00427FD9"/>
    <w:rsid w:val="00430C95"/>
    <w:rsid w:val="00434CC8"/>
    <w:rsid w:val="004353B4"/>
    <w:rsid w:val="00435D52"/>
    <w:rsid w:val="00436CED"/>
    <w:rsid w:val="00436F96"/>
    <w:rsid w:val="00437486"/>
    <w:rsid w:val="004378B1"/>
    <w:rsid w:val="00437993"/>
    <w:rsid w:val="004409BA"/>
    <w:rsid w:val="00443187"/>
    <w:rsid w:val="0045399A"/>
    <w:rsid w:val="00453AF2"/>
    <w:rsid w:val="00454772"/>
    <w:rsid w:val="004609CA"/>
    <w:rsid w:val="00460D0D"/>
    <w:rsid w:val="00464675"/>
    <w:rsid w:val="00466D69"/>
    <w:rsid w:val="00470BC1"/>
    <w:rsid w:val="00472A0E"/>
    <w:rsid w:val="00472DD7"/>
    <w:rsid w:val="0047330E"/>
    <w:rsid w:val="00477CF8"/>
    <w:rsid w:val="004816E9"/>
    <w:rsid w:val="0048190C"/>
    <w:rsid w:val="00485381"/>
    <w:rsid w:val="004862BB"/>
    <w:rsid w:val="004866A7"/>
    <w:rsid w:val="004944D9"/>
    <w:rsid w:val="004A113F"/>
    <w:rsid w:val="004A4560"/>
    <w:rsid w:val="004A459E"/>
    <w:rsid w:val="004B0AA6"/>
    <w:rsid w:val="004B25BB"/>
    <w:rsid w:val="004B52F3"/>
    <w:rsid w:val="004B6230"/>
    <w:rsid w:val="004B6618"/>
    <w:rsid w:val="004C057B"/>
    <w:rsid w:val="004C4596"/>
    <w:rsid w:val="004C7B02"/>
    <w:rsid w:val="004C7B72"/>
    <w:rsid w:val="004D13ED"/>
    <w:rsid w:val="004E380F"/>
    <w:rsid w:val="004F0D73"/>
    <w:rsid w:val="004F2083"/>
    <w:rsid w:val="004F3089"/>
    <w:rsid w:val="004F3323"/>
    <w:rsid w:val="004F45EE"/>
    <w:rsid w:val="004F6686"/>
    <w:rsid w:val="00501545"/>
    <w:rsid w:val="0050196D"/>
    <w:rsid w:val="005037AD"/>
    <w:rsid w:val="005069D0"/>
    <w:rsid w:val="00510A3C"/>
    <w:rsid w:val="00511B10"/>
    <w:rsid w:val="00511B15"/>
    <w:rsid w:val="00511D81"/>
    <w:rsid w:val="00517EA5"/>
    <w:rsid w:val="00520B8A"/>
    <w:rsid w:val="00522FFE"/>
    <w:rsid w:val="00524853"/>
    <w:rsid w:val="00524ACF"/>
    <w:rsid w:val="00524CC4"/>
    <w:rsid w:val="00526BAA"/>
    <w:rsid w:val="00526F24"/>
    <w:rsid w:val="005278EC"/>
    <w:rsid w:val="00531134"/>
    <w:rsid w:val="00531BF3"/>
    <w:rsid w:val="005359EA"/>
    <w:rsid w:val="005408F7"/>
    <w:rsid w:val="00541099"/>
    <w:rsid w:val="0054303A"/>
    <w:rsid w:val="00547F56"/>
    <w:rsid w:val="00553B3A"/>
    <w:rsid w:val="005540DF"/>
    <w:rsid w:val="00557483"/>
    <w:rsid w:val="00561BA5"/>
    <w:rsid w:val="0056741D"/>
    <w:rsid w:val="00575B54"/>
    <w:rsid w:val="00575C5C"/>
    <w:rsid w:val="00583097"/>
    <w:rsid w:val="0058393E"/>
    <w:rsid w:val="00585619"/>
    <w:rsid w:val="00585650"/>
    <w:rsid w:val="005864E5"/>
    <w:rsid w:val="005879F0"/>
    <w:rsid w:val="005947FB"/>
    <w:rsid w:val="00595813"/>
    <w:rsid w:val="00595C53"/>
    <w:rsid w:val="005A3100"/>
    <w:rsid w:val="005A472A"/>
    <w:rsid w:val="005A495A"/>
    <w:rsid w:val="005A7529"/>
    <w:rsid w:val="005B0A4F"/>
    <w:rsid w:val="005B12BC"/>
    <w:rsid w:val="005B3667"/>
    <w:rsid w:val="005B3F2D"/>
    <w:rsid w:val="005B5444"/>
    <w:rsid w:val="005B5666"/>
    <w:rsid w:val="005B56DC"/>
    <w:rsid w:val="005C3322"/>
    <w:rsid w:val="005C4FE2"/>
    <w:rsid w:val="005C6824"/>
    <w:rsid w:val="005D35AE"/>
    <w:rsid w:val="005E0D68"/>
    <w:rsid w:val="005E1712"/>
    <w:rsid w:val="005F2A8C"/>
    <w:rsid w:val="005F5201"/>
    <w:rsid w:val="00603751"/>
    <w:rsid w:val="006056E9"/>
    <w:rsid w:val="00605A35"/>
    <w:rsid w:val="006064F8"/>
    <w:rsid w:val="00614D66"/>
    <w:rsid w:val="00620ADD"/>
    <w:rsid w:val="0062202F"/>
    <w:rsid w:val="00622A8F"/>
    <w:rsid w:val="00622F5B"/>
    <w:rsid w:val="00626349"/>
    <w:rsid w:val="0063051D"/>
    <w:rsid w:val="00635AFE"/>
    <w:rsid w:val="0064385B"/>
    <w:rsid w:val="00643E49"/>
    <w:rsid w:val="00643FA8"/>
    <w:rsid w:val="00647967"/>
    <w:rsid w:val="00647AE3"/>
    <w:rsid w:val="00650257"/>
    <w:rsid w:val="006538B3"/>
    <w:rsid w:val="006561A9"/>
    <w:rsid w:val="00656424"/>
    <w:rsid w:val="00665501"/>
    <w:rsid w:val="00665A11"/>
    <w:rsid w:val="00667808"/>
    <w:rsid w:val="00667BBB"/>
    <w:rsid w:val="006701C3"/>
    <w:rsid w:val="00673BFB"/>
    <w:rsid w:val="00674777"/>
    <w:rsid w:val="006752DA"/>
    <w:rsid w:val="00675519"/>
    <w:rsid w:val="00676A41"/>
    <w:rsid w:val="00676DC2"/>
    <w:rsid w:val="0068095D"/>
    <w:rsid w:val="00684949"/>
    <w:rsid w:val="00686AAE"/>
    <w:rsid w:val="006875CF"/>
    <w:rsid w:val="00687685"/>
    <w:rsid w:val="00693779"/>
    <w:rsid w:val="006967A8"/>
    <w:rsid w:val="00696F2D"/>
    <w:rsid w:val="00697A92"/>
    <w:rsid w:val="006A4970"/>
    <w:rsid w:val="006A6C2A"/>
    <w:rsid w:val="006A740B"/>
    <w:rsid w:val="006B058F"/>
    <w:rsid w:val="006B3478"/>
    <w:rsid w:val="006B4C5E"/>
    <w:rsid w:val="006B4F59"/>
    <w:rsid w:val="006B551F"/>
    <w:rsid w:val="006B692E"/>
    <w:rsid w:val="006B7F64"/>
    <w:rsid w:val="006C4854"/>
    <w:rsid w:val="006C56F6"/>
    <w:rsid w:val="006C57D3"/>
    <w:rsid w:val="006C7F42"/>
    <w:rsid w:val="006D0147"/>
    <w:rsid w:val="006D01A6"/>
    <w:rsid w:val="006D221E"/>
    <w:rsid w:val="006D296C"/>
    <w:rsid w:val="006D342F"/>
    <w:rsid w:val="006D59C8"/>
    <w:rsid w:val="006D6DE8"/>
    <w:rsid w:val="006D6E2C"/>
    <w:rsid w:val="006E289F"/>
    <w:rsid w:val="006F1D38"/>
    <w:rsid w:val="006F247E"/>
    <w:rsid w:val="006F2A9A"/>
    <w:rsid w:val="006F3BC7"/>
    <w:rsid w:val="006F3CCE"/>
    <w:rsid w:val="006F7166"/>
    <w:rsid w:val="006F7391"/>
    <w:rsid w:val="006F7D5C"/>
    <w:rsid w:val="00700545"/>
    <w:rsid w:val="00701727"/>
    <w:rsid w:val="007039B6"/>
    <w:rsid w:val="007100BF"/>
    <w:rsid w:val="007110EB"/>
    <w:rsid w:val="0071428A"/>
    <w:rsid w:val="00717228"/>
    <w:rsid w:val="007176DC"/>
    <w:rsid w:val="0072142C"/>
    <w:rsid w:val="007224AF"/>
    <w:rsid w:val="00725A09"/>
    <w:rsid w:val="00726B02"/>
    <w:rsid w:val="00734D59"/>
    <w:rsid w:val="00734E81"/>
    <w:rsid w:val="007359CF"/>
    <w:rsid w:val="00735E57"/>
    <w:rsid w:val="0073625D"/>
    <w:rsid w:val="007365C7"/>
    <w:rsid w:val="007377CA"/>
    <w:rsid w:val="007379B2"/>
    <w:rsid w:val="00740959"/>
    <w:rsid w:val="0074293A"/>
    <w:rsid w:val="0075040D"/>
    <w:rsid w:val="00751A03"/>
    <w:rsid w:val="00751E54"/>
    <w:rsid w:val="007554DA"/>
    <w:rsid w:val="00755CFB"/>
    <w:rsid w:val="007567F2"/>
    <w:rsid w:val="007625DF"/>
    <w:rsid w:val="00770D8B"/>
    <w:rsid w:val="0077330B"/>
    <w:rsid w:val="00777DA3"/>
    <w:rsid w:val="00786E52"/>
    <w:rsid w:val="00790D16"/>
    <w:rsid w:val="00793A69"/>
    <w:rsid w:val="00793F7D"/>
    <w:rsid w:val="00794690"/>
    <w:rsid w:val="00794F46"/>
    <w:rsid w:val="007955FB"/>
    <w:rsid w:val="007A149A"/>
    <w:rsid w:val="007A1BF0"/>
    <w:rsid w:val="007A53C6"/>
    <w:rsid w:val="007A59F7"/>
    <w:rsid w:val="007A60A3"/>
    <w:rsid w:val="007A6D1C"/>
    <w:rsid w:val="007A6FF7"/>
    <w:rsid w:val="007A7DCB"/>
    <w:rsid w:val="007B0E37"/>
    <w:rsid w:val="007B310B"/>
    <w:rsid w:val="007B4079"/>
    <w:rsid w:val="007B5CC2"/>
    <w:rsid w:val="007B5EE2"/>
    <w:rsid w:val="007B66D5"/>
    <w:rsid w:val="007B75BC"/>
    <w:rsid w:val="007C1A92"/>
    <w:rsid w:val="007C4C7A"/>
    <w:rsid w:val="007C62A3"/>
    <w:rsid w:val="007C7D36"/>
    <w:rsid w:val="007E0361"/>
    <w:rsid w:val="007E0524"/>
    <w:rsid w:val="007E573A"/>
    <w:rsid w:val="007E63B2"/>
    <w:rsid w:val="007F2CFA"/>
    <w:rsid w:val="007F7085"/>
    <w:rsid w:val="007F7261"/>
    <w:rsid w:val="007F76BB"/>
    <w:rsid w:val="00802617"/>
    <w:rsid w:val="0080396E"/>
    <w:rsid w:val="00804F62"/>
    <w:rsid w:val="00813214"/>
    <w:rsid w:val="00813717"/>
    <w:rsid w:val="008213CE"/>
    <w:rsid w:val="00824271"/>
    <w:rsid w:val="008256D0"/>
    <w:rsid w:val="00831683"/>
    <w:rsid w:val="00833CCB"/>
    <w:rsid w:val="00834F4F"/>
    <w:rsid w:val="008373C7"/>
    <w:rsid w:val="00842A7E"/>
    <w:rsid w:val="008451B5"/>
    <w:rsid w:val="008459FC"/>
    <w:rsid w:val="00850FBD"/>
    <w:rsid w:val="0085159F"/>
    <w:rsid w:val="00852E79"/>
    <w:rsid w:val="008534CD"/>
    <w:rsid w:val="00855FB6"/>
    <w:rsid w:val="008571B7"/>
    <w:rsid w:val="008611A6"/>
    <w:rsid w:val="0087007B"/>
    <w:rsid w:val="00871694"/>
    <w:rsid w:val="008726F6"/>
    <w:rsid w:val="00872939"/>
    <w:rsid w:val="008730EB"/>
    <w:rsid w:val="0087571D"/>
    <w:rsid w:val="0087686C"/>
    <w:rsid w:val="00885A04"/>
    <w:rsid w:val="0089249E"/>
    <w:rsid w:val="00894F19"/>
    <w:rsid w:val="00895423"/>
    <w:rsid w:val="00897790"/>
    <w:rsid w:val="00897CB4"/>
    <w:rsid w:val="008A06F7"/>
    <w:rsid w:val="008B1261"/>
    <w:rsid w:val="008B33F7"/>
    <w:rsid w:val="008B3679"/>
    <w:rsid w:val="008B68AC"/>
    <w:rsid w:val="008B75BA"/>
    <w:rsid w:val="008C05BF"/>
    <w:rsid w:val="008C077F"/>
    <w:rsid w:val="008C1D64"/>
    <w:rsid w:val="008C594F"/>
    <w:rsid w:val="008D1DC3"/>
    <w:rsid w:val="008D2452"/>
    <w:rsid w:val="008D2F3F"/>
    <w:rsid w:val="008D47CC"/>
    <w:rsid w:val="008D48BA"/>
    <w:rsid w:val="008D5668"/>
    <w:rsid w:val="008D7090"/>
    <w:rsid w:val="008D72E8"/>
    <w:rsid w:val="008E3CBA"/>
    <w:rsid w:val="008E4DAE"/>
    <w:rsid w:val="008E551C"/>
    <w:rsid w:val="008F0C65"/>
    <w:rsid w:val="008F10D9"/>
    <w:rsid w:val="008F3227"/>
    <w:rsid w:val="00901674"/>
    <w:rsid w:val="00902F23"/>
    <w:rsid w:val="009035B9"/>
    <w:rsid w:val="009108FE"/>
    <w:rsid w:val="00911CC8"/>
    <w:rsid w:val="00911CE7"/>
    <w:rsid w:val="00912703"/>
    <w:rsid w:val="0091362B"/>
    <w:rsid w:val="00913DC4"/>
    <w:rsid w:val="0091508D"/>
    <w:rsid w:val="00915B99"/>
    <w:rsid w:val="00916740"/>
    <w:rsid w:val="00920EC1"/>
    <w:rsid w:val="00921F53"/>
    <w:rsid w:val="00923DE9"/>
    <w:rsid w:val="00927B0C"/>
    <w:rsid w:val="00934DA7"/>
    <w:rsid w:val="00935168"/>
    <w:rsid w:val="0093520F"/>
    <w:rsid w:val="00936D3E"/>
    <w:rsid w:val="009412D0"/>
    <w:rsid w:val="009417BF"/>
    <w:rsid w:val="00942070"/>
    <w:rsid w:val="009435D1"/>
    <w:rsid w:val="009450CA"/>
    <w:rsid w:val="009463BE"/>
    <w:rsid w:val="00950BF6"/>
    <w:rsid w:val="00951F9D"/>
    <w:rsid w:val="00952473"/>
    <w:rsid w:val="0096162A"/>
    <w:rsid w:val="00964BB6"/>
    <w:rsid w:val="00965C3D"/>
    <w:rsid w:val="00966008"/>
    <w:rsid w:val="00967B8D"/>
    <w:rsid w:val="00967B9A"/>
    <w:rsid w:val="009715E4"/>
    <w:rsid w:val="009726C3"/>
    <w:rsid w:val="00976EA6"/>
    <w:rsid w:val="00981805"/>
    <w:rsid w:val="009828CF"/>
    <w:rsid w:val="00983001"/>
    <w:rsid w:val="00983F70"/>
    <w:rsid w:val="009847A0"/>
    <w:rsid w:val="009912C8"/>
    <w:rsid w:val="009948B4"/>
    <w:rsid w:val="009A091D"/>
    <w:rsid w:val="009A1180"/>
    <w:rsid w:val="009A2454"/>
    <w:rsid w:val="009A6D6F"/>
    <w:rsid w:val="009A794F"/>
    <w:rsid w:val="009A7D0C"/>
    <w:rsid w:val="009B4F94"/>
    <w:rsid w:val="009B6A84"/>
    <w:rsid w:val="009C00DA"/>
    <w:rsid w:val="009C1B4C"/>
    <w:rsid w:val="009D0823"/>
    <w:rsid w:val="009D1C69"/>
    <w:rsid w:val="009D23E5"/>
    <w:rsid w:val="009E05A6"/>
    <w:rsid w:val="009E3105"/>
    <w:rsid w:val="009E3257"/>
    <w:rsid w:val="009E3996"/>
    <w:rsid w:val="009E5FAB"/>
    <w:rsid w:val="009E6868"/>
    <w:rsid w:val="009E7529"/>
    <w:rsid w:val="009F622D"/>
    <w:rsid w:val="009F64B6"/>
    <w:rsid w:val="009F77A4"/>
    <w:rsid w:val="00A000D6"/>
    <w:rsid w:val="00A002FB"/>
    <w:rsid w:val="00A10863"/>
    <w:rsid w:val="00A13086"/>
    <w:rsid w:val="00A15447"/>
    <w:rsid w:val="00A20B98"/>
    <w:rsid w:val="00A2163F"/>
    <w:rsid w:val="00A237CA"/>
    <w:rsid w:val="00A24BE2"/>
    <w:rsid w:val="00A3007C"/>
    <w:rsid w:val="00A30A32"/>
    <w:rsid w:val="00A31D45"/>
    <w:rsid w:val="00A32898"/>
    <w:rsid w:val="00A43EBA"/>
    <w:rsid w:val="00A45744"/>
    <w:rsid w:val="00A54DCB"/>
    <w:rsid w:val="00A7126E"/>
    <w:rsid w:val="00A713CD"/>
    <w:rsid w:val="00A71E42"/>
    <w:rsid w:val="00A75F0A"/>
    <w:rsid w:val="00A77408"/>
    <w:rsid w:val="00A81EE7"/>
    <w:rsid w:val="00A82A31"/>
    <w:rsid w:val="00A849A6"/>
    <w:rsid w:val="00A90A4F"/>
    <w:rsid w:val="00A91A18"/>
    <w:rsid w:val="00A92729"/>
    <w:rsid w:val="00A92DD4"/>
    <w:rsid w:val="00A9340D"/>
    <w:rsid w:val="00A93C80"/>
    <w:rsid w:val="00AA0291"/>
    <w:rsid w:val="00AA2CB7"/>
    <w:rsid w:val="00AA6064"/>
    <w:rsid w:val="00AA6422"/>
    <w:rsid w:val="00AB1591"/>
    <w:rsid w:val="00AB15DC"/>
    <w:rsid w:val="00AB1E5E"/>
    <w:rsid w:val="00AB3D7E"/>
    <w:rsid w:val="00AB4B78"/>
    <w:rsid w:val="00AB5107"/>
    <w:rsid w:val="00AC0744"/>
    <w:rsid w:val="00AC0823"/>
    <w:rsid w:val="00AC1FC6"/>
    <w:rsid w:val="00AC7242"/>
    <w:rsid w:val="00AD02E5"/>
    <w:rsid w:val="00AD05F0"/>
    <w:rsid w:val="00AD05F4"/>
    <w:rsid w:val="00AD1533"/>
    <w:rsid w:val="00AD2C14"/>
    <w:rsid w:val="00AD49E6"/>
    <w:rsid w:val="00AD532D"/>
    <w:rsid w:val="00AD5353"/>
    <w:rsid w:val="00AE126B"/>
    <w:rsid w:val="00AE14FC"/>
    <w:rsid w:val="00AE1686"/>
    <w:rsid w:val="00AE387F"/>
    <w:rsid w:val="00AE3B2B"/>
    <w:rsid w:val="00AE5605"/>
    <w:rsid w:val="00AE597A"/>
    <w:rsid w:val="00AF2CF9"/>
    <w:rsid w:val="00AF393C"/>
    <w:rsid w:val="00AF48F5"/>
    <w:rsid w:val="00AF5BB9"/>
    <w:rsid w:val="00B0158A"/>
    <w:rsid w:val="00B02311"/>
    <w:rsid w:val="00B04942"/>
    <w:rsid w:val="00B061CF"/>
    <w:rsid w:val="00B07BCC"/>
    <w:rsid w:val="00B10C1C"/>
    <w:rsid w:val="00B11DC0"/>
    <w:rsid w:val="00B16B11"/>
    <w:rsid w:val="00B17F12"/>
    <w:rsid w:val="00B22B52"/>
    <w:rsid w:val="00B311DD"/>
    <w:rsid w:val="00B323E9"/>
    <w:rsid w:val="00B32D80"/>
    <w:rsid w:val="00B332A0"/>
    <w:rsid w:val="00B339B1"/>
    <w:rsid w:val="00B35746"/>
    <w:rsid w:val="00B359EC"/>
    <w:rsid w:val="00B35E78"/>
    <w:rsid w:val="00B3646C"/>
    <w:rsid w:val="00B5674C"/>
    <w:rsid w:val="00B62F34"/>
    <w:rsid w:val="00B66F45"/>
    <w:rsid w:val="00B72C47"/>
    <w:rsid w:val="00B874ED"/>
    <w:rsid w:val="00B90BE1"/>
    <w:rsid w:val="00B92A22"/>
    <w:rsid w:val="00B92A51"/>
    <w:rsid w:val="00B946C0"/>
    <w:rsid w:val="00B966EF"/>
    <w:rsid w:val="00BA0E72"/>
    <w:rsid w:val="00BA366E"/>
    <w:rsid w:val="00BA794F"/>
    <w:rsid w:val="00BB11BE"/>
    <w:rsid w:val="00BB14AB"/>
    <w:rsid w:val="00BB1736"/>
    <w:rsid w:val="00BB3005"/>
    <w:rsid w:val="00BB6A28"/>
    <w:rsid w:val="00BC3615"/>
    <w:rsid w:val="00BC390E"/>
    <w:rsid w:val="00BC4B2C"/>
    <w:rsid w:val="00BC7CDA"/>
    <w:rsid w:val="00BD4C86"/>
    <w:rsid w:val="00BD508B"/>
    <w:rsid w:val="00BD54D2"/>
    <w:rsid w:val="00BE32AA"/>
    <w:rsid w:val="00BE6857"/>
    <w:rsid w:val="00BE72A4"/>
    <w:rsid w:val="00BF10E6"/>
    <w:rsid w:val="00BF3011"/>
    <w:rsid w:val="00BF3B4A"/>
    <w:rsid w:val="00C008EA"/>
    <w:rsid w:val="00C0139A"/>
    <w:rsid w:val="00C02071"/>
    <w:rsid w:val="00C040D9"/>
    <w:rsid w:val="00C05172"/>
    <w:rsid w:val="00C06481"/>
    <w:rsid w:val="00C07DF8"/>
    <w:rsid w:val="00C11130"/>
    <w:rsid w:val="00C11842"/>
    <w:rsid w:val="00C136DA"/>
    <w:rsid w:val="00C20DDF"/>
    <w:rsid w:val="00C221FD"/>
    <w:rsid w:val="00C23EBD"/>
    <w:rsid w:val="00C30E37"/>
    <w:rsid w:val="00C312E3"/>
    <w:rsid w:val="00C32462"/>
    <w:rsid w:val="00C33600"/>
    <w:rsid w:val="00C3539C"/>
    <w:rsid w:val="00C41DBF"/>
    <w:rsid w:val="00C46B5D"/>
    <w:rsid w:val="00C503EE"/>
    <w:rsid w:val="00C522D2"/>
    <w:rsid w:val="00C5340D"/>
    <w:rsid w:val="00C5458B"/>
    <w:rsid w:val="00C6033D"/>
    <w:rsid w:val="00C6259C"/>
    <w:rsid w:val="00C653BE"/>
    <w:rsid w:val="00C65968"/>
    <w:rsid w:val="00C67230"/>
    <w:rsid w:val="00C67B3E"/>
    <w:rsid w:val="00C67FA0"/>
    <w:rsid w:val="00C71B73"/>
    <w:rsid w:val="00C71DF0"/>
    <w:rsid w:val="00C8042B"/>
    <w:rsid w:val="00C81448"/>
    <w:rsid w:val="00C81C06"/>
    <w:rsid w:val="00C81FBF"/>
    <w:rsid w:val="00C82E56"/>
    <w:rsid w:val="00C84900"/>
    <w:rsid w:val="00C856B2"/>
    <w:rsid w:val="00C86C41"/>
    <w:rsid w:val="00C912C2"/>
    <w:rsid w:val="00C916F4"/>
    <w:rsid w:val="00C93397"/>
    <w:rsid w:val="00C9529D"/>
    <w:rsid w:val="00C9643F"/>
    <w:rsid w:val="00C972CD"/>
    <w:rsid w:val="00CA07ED"/>
    <w:rsid w:val="00CA2EAE"/>
    <w:rsid w:val="00CA54E0"/>
    <w:rsid w:val="00CB1BF6"/>
    <w:rsid w:val="00CB3E8B"/>
    <w:rsid w:val="00CB74AA"/>
    <w:rsid w:val="00CC04FC"/>
    <w:rsid w:val="00CC2DBC"/>
    <w:rsid w:val="00CC4D0B"/>
    <w:rsid w:val="00CC672A"/>
    <w:rsid w:val="00CD5D7B"/>
    <w:rsid w:val="00CD79C1"/>
    <w:rsid w:val="00CE0DA0"/>
    <w:rsid w:val="00CF11BC"/>
    <w:rsid w:val="00CF2164"/>
    <w:rsid w:val="00CF2F18"/>
    <w:rsid w:val="00CF6386"/>
    <w:rsid w:val="00D00313"/>
    <w:rsid w:val="00D02B54"/>
    <w:rsid w:val="00D11A42"/>
    <w:rsid w:val="00D14441"/>
    <w:rsid w:val="00D14652"/>
    <w:rsid w:val="00D21D54"/>
    <w:rsid w:val="00D245C9"/>
    <w:rsid w:val="00D32358"/>
    <w:rsid w:val="00D34091"/>
    <w:rsid w:val="00D3415B"/>
    <w:rsid w:val="00D344F1"/>
    <w:rsid w:val="00D405DF"/>
    <w:rsid w:val="00D425E3"/>
    <w:rsid w:val="00D4296F"/>
    <w:rsid w:val="00D4617E"/>
    <w:rsid w:val="00D47076"/>
    <w:rsid w:val="00D4776D"/>
    <w:rsid w:val="00D56504"/>
    <w:rsid w:val="00D618CD"/>
    <w:rsid w:val="00D702D6"/>
    <w:rsid w:val="00D74BC7"/>
    <w:rsid w:val="00D82882"/>
    <w:rsid w:val="00D84CB6"/>
    <w:rsid w:val="00D939F1"/>
    <w:rsid w:val="00D94324"/>
    <w:rsid w:val="00D94EDD"/>
    <w:rsid w:val="00D975A1"/>
    <w:rsid w:val="00DA06B6"/>
    <w:rsid w:val="00DA5342"/>
    <w:rsid w:val="00DB228A"/>
    <w:rsid w:val="00DB4D4B"/>
    <w:rsid w:val="00DC13DA"/>
    <w:rsid w:val="00DC2016"/>
    <w:rsid w:val="00DC2811"/>
    <w:rsid w:val="00DC538F"/>
    <w:rsid w:val="00DC71DB"/>
    <w:rsid w:val="00DD1958"/>
    <w:rsid w:val="00DD4162"/>
    <w:rsid w:val="00DE3A85"/>
    <w:rsid w:val="00DE454D"/>
    <w:rsid w:val="00DE5EC7"/>
    <w:rsid w:val="00DF416B"/>
    <w:rsid w:val="00E0405A"/>
    <w:rsid w:val="00E05E1F"/>
    <w:rsid w:val="00E0604D"/>
    <w:rsid w:val="00E13A3B"/>
    <w:rsid w:val="00E15919"/>
    <w:rsid w:val="00E22ED9"/>
    <w:rsid w:val="00E24003"/>
    <w:rsid w:val="00E2425D"/>
    <w:rsid w:val="00E24AC8"/>
    <w:rsid w:val="00E24DD1"/>
    <w:rsid w:val="00E301FC"/>
    <w:rsid w:val="00E314C0"/>
    <w:rsid w:val="00E32750"/>
    <w:rsid w:val="00E337E3"/>
    <w:rsid w:val="00E339BF"/>
    <w:rsid w:val="00E33D72"/>
    <w:rsid w:val="00E41B75"/>
    <w:rsid w:val="00E458BB"/>
    <w:rsid w:val="00E46AB7"/>
    <w:rsid w:val="00E53918"/>
    <w:rsid w:val="00E61B45"/>
    <w:rsid w:val="00E63675"/>
    <w:rsid w:val="00E66511"/>
    <w:rsid w:val="00E67C42"/>
    <w:rsid w:val="00E7123A"/>
    <w:rsid w:val="00E7466F"/>
    <w:rsid w:val="00E776ED"/>
    <w:rsid w:val="00E82038"/>
    <w:rsid w:val="00E82E53"/>
    <w:rsid w:val="00E86CF5"/>
    <w:rsid w:val="00E963F7"/>
    <w:rsid w:val="00E97301"/>
    <w:rsid w:val="00EA0053"/>
    <w:rsid w:val="00EA0BF4"/>
    <w:rsid w:val="00EA2FE3"/>
    <w:rsid w:val="00EA301E"/>
    <w:rsid w:val="00EA432A"/>
    <w:rsid w:val="00EA5010"/>
    <w:rsid w:val="00EA5818"/>
    <w:rsid w:val="00EA60DA"/>
    <w:rsid w:val="00EB1A8D"/>
    <w:rsid w:val="00EB2520"/>
    <w:rsid w:val="00EB4705"/>
    <w:rsid w:val="00EB5193"/>
    <w:rsid w:val="00EB53F2"/>
    <w:rsid w:val="00EB552D"/>
    <w:rsid w:val="00EB75B0"/>
    <w:rsid w:val="00EB77F2"/>
    <w:rsid w:val="00EC20BF"/>
    <w:rsid w:val="00EC3F3D"/>
    <w:rsid w:val="00ED2B6D"/>
    <w:rsid w:val="00ED65AA"/>
    <w:rsid w:val="00ED76B0"/>
    <w:rsid w:val="00EE0A0B"/>
    <w:rsid w:val="00EE0A29"/>
    <w:rsid w:val="00EE0B3B"/>
    <w:rsid w:val="00EE110F"/>
    <w:rsid w:val="00EE4127"/>
    <w:rsid w:val="00EE5C86"/>
    <w:rsid w:val="00EF2C28"/>
    <w:rsid w:val="00EF66D7"/>
    <w:rsid w:val="00F0399A"/>
    <w:rsid w:val="00F04BDD"/>
    <w:rsid w:val="00F11FC7"/>
    <w:rsid w:val="00F143DE"/>
    <w:rsid w:val="00F14D24"/>
    <w:rsid w:val="00F227A5"/>
    <w:rsid w:val="00F239C3"/>
    <w:rsid w:val="00F25996"/>
    <w:rsid w:val="00F25D0F"/>
    <w:rsid w:val="00F303CA"/>
    <w:rsid w:val="00F30557"/>
    <w:rsid w:val="00F31F51"/>
    <w:rsid w:val="00F326A0"/>
    <w:rsid w:val="00F33FE1"/>
    <w:rsid w:val="00F342FD"/>
    <w:rsid w:val="00F37DBC"/>
    <w:rsid w:val="00F40424"/>
    <w:rsid w:val="00F4275B"/>
    <w:rsid w:val="00F4298A"/>
    <w:rsid w:val="00F46D68"/>
    <w:rsid w:val="00F47F06"/>
    <w:rsid w:val="00F50F33"/>
    <w:rsid w:val="00F537E0"/>
    <w:rsid w:val="00F53CA9"/>
    <w:rsid w:val="00F578DD"/>
    <w:rsid w:val="00F60967"/>
    <w:rsid w:val="00F60C0D"/>
    <w:rsid w:val="00F6236B"/>
    <w:rsid w:val="00F637D7"/>
    <w:rsid w:val="00F70514"/>
    <w:rsid w:val="00F70A6D"/>
    <w:rsid w:val="00F75CD6"/>
    <w:rsid w:val="00F81034"/>
    <w:rsid w:val="00F811C8"/>
    <w:rsid w:val="00F8300B"/>
    <w:rsid w:val="00F853C7"/>
    <w:rsid w:val="00F86801"/>
    <w:rsid w:val="00F94E5E"/>
    <w:rsid w:val="00FA24C3"/>
    <w:rsid w:val="00FA3451"/>
    <w:rsid w:val="00FA7447"/>
    <w:rsid w:val="00FB707C"/>
    <w:rsid w:val="00FB76B6"/>
    <w:rsid w:val="00FC037E"/>
    <w:rsid w:val="00FC350D"/>
    <w:rsid w:val="00FD38CB"/>
    <w:rsid w:val="00FD4526"/>
    <w:rsid w:val="00FD4C20"/>
    <w:rsid w:val="00FE01EE"/>
    <w:rsid w:val="00FE0EAC"/>
    <w:rsid w:val="00FE1D84"/>
    <w:rsid w:val="00FE2690"/>
    <w:rsid w:val="00FE39C7"/>
    <w:rsid w:val="00FE60A4"/>
    <w:rsid w:val="00FE71AA"/>
    <w:rsid w:val="00FE7D1F"/>
    <w:rsid w:val="00FF0484"/>
    <w:rsid w:val="00FF0BEE"/>
    <w:rsid w:val="00FF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table" w:styleId="TableGrid">
    <w:name w:val="Table Grid"/>
    <w:basedOn w:val="TableNormal"/>
    <w:uiPriority w:val="39"/>
    <w:rsid w:val="00961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162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616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3B4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4681">
      <w:bodyDiv w:val="1"/>
      <w:marLeft w:val="0"/>
      <w:marRight w:val="0"/>
      <w:marTop w:val="0"/>
      <w:marBottom w:val="0"/>
      <w:divBdr>
        <w:top w:val="none" w:sz="0" w:space="0" w:color="auto"/>
        <w:left w:val="none" w:sz="0" w:space="0" w:color="auto"/>
        <w:bottom w:val="none" w:sz="0" w:space="0" w:color="auto"/>
        <w:right w:val="none" w:sz="0" w:space="0" w:color="auto"/>
      </w:divBdr>
    </w:div>
    <w:div w:id="365640032">
      <w:bodyDiv w:val="1"/>
      <w:marLeft w:val="0"/>
      <w:marRight w:val="0"/>
      <w:marTop w:val="0"/>
      <w:marBottom w:val="0"/>
      <w:divBdr>
        <w:top w:val="none" w:sz="0" w:space="0" w:color="auto"/>
        <w:left w:val="none" w:sz="0" w:space="0" w:color="auto"/>
        <w:bottom w:val="none" w:sz="0" w:space="0" w:color="auto"/>
        <w:right w:val="none" w:sz="0" w:space="0" w:color="auto"/>
      </w:divBdr>
    </w:div>
    <w:div w:id="872422443">
      <w:bodyDiv w:val="1"/>
      <w:marLeft w:val="0"/>
      <w:marRight w:val="0"/>
      <w:marTop w:val="0"/>
      <w:marBottom w:val="0"/>
      <w:divBdr>
        <w:top w:val="none" w:sz="0" w:space="0" w:color="auto"/>
        <w:left w:val="none" w:sz="0" w:space="0" w:color="auto"/>
        <w:bottom w:val="none" w:sz="0" w:space="0" w:color="auto"/>
        <w:right w:val="none" w:sz="0" w:space="0" w:color="auto"/>
      </w:divBdr>
    </w:div>
    <w:div w:id="160438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96ED21-C448-4FAA-9271-2AED3DA16737}">
  <ds:schemaRefs>
    <ds:schemaRef ds:uri="http://schemas.openxmlformats.org/officeDocument/2006/bibliography"/>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357</TotalTime>
  <Pages>10</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BTH</cp:lastModifiedBy>
  <cp:revision>116</cp:revision>
  <dcterms:created xsi:type="dcterms:W3CDTF">2022-11-16T00:36:00Z</dcterms:created>
  <dcterms:modified xsi:type="dcterms:W3CDTF">2022-11-17T02:04:00Z</dcterms:modified>
</cp:coreProperties>
</file>