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00C8" w14:textId="32DEFA54" w:rsidR="00D719B7" w:rsidRPr="00707DDF" w:rsidRDefault="00D719B7" w:rsidP="008A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63445" w14:textId="4D80070B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B11E1" w14:textId="2F09B942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4EE9F" w14:textId="751314D6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35617" w14:textId="18DAB668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94659C" w14:textId="6D0AE37E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C64019" w14:textId="3195EB81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88755" w14:textId="2DECAF0E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48A7E" w14:textId="0541FEE2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BE85C" w14:textId="2A8C75BA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DDF">
        <w:rPr>
          <w:rFonts w:ascii="Times New Roman" w:hAnsi="Times New Roman" w:cs="Times New Roman"/>
          <w:sz w:val="24"/>
          <w:szCs w:val="24"/>
        </w:rPr>
        <w:t>Journal Entry One</w:t>
      </w:r>
    </w:p>
    <w:p w14:paraId="698D19D0" w14:textId="30261546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DDF">
        <w:rPr>
          <w:rFonts w:ascii="Times New Roman" w:hAnsi="Times New Roman" w:cs="Times New Roman"/>
          <w:sz w:val="24"/>
          <w:szCs w:val="24"/>
        </w:rPr>
        <w:t>DAT-375</w:t>
      </w:r>
    </w:p>
    <w:p w14:paraId="400AE696" w14:textId="7D3CDF41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DCDDB" w14:textId="1A8BD3C8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DDF">
        <w:rPr>
          <w:rFonts w:ascii="Times New Roman" w:hAnsi="Times New Roman" w:cs="Times New Roman"/>
          <w:sz w:val="24"/>
          <w:szCs w:val="24"/>
        </w:rPr>
        <w:t>Brandon Hobbs</w:t>
      </w:r>
    </w:p>
    <w:p w14:paraId="01485AEE" w14:textId="10AACBE3" w:rsidR="008A1B57" w:rsidRPr="00707DDF" w:rsidRDefault="008A1B57" w:rsidP="008A1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707DDF">
        <w:rPr>
          <w:rFonts w:ascii="Times New Roman" w:hAnsi="Times New Roman" w:cs="Times New Roman"/>
          <w:sz w:val="24"/>
          <w:szCs w:val="24"/>
        </w:rPr>
        <w:t>March 6, 2023</w:t>
      </w:r>
    </w:p>
    <w:p w14:paraId="035C760C" w14:textId="77777777" w:rsidR="008A1B57" w:rsidRPr="00707DDF" w:rsidRDefault="008A1B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DDF">
        <w:rPr>
          <w:rFonts w:ascii="Times New Roman" w:hAnsi="Times New Roman" w:cs="Times New Roman"/>
          <w:sz w:val="24"/>
          <w:szCs w:val="24"/>
        </w:rPr>
        <w:br w:type="page"/>
      </w:r>
    </w:p>
    <w:p w14:paraId="441402D9" w14:textId="131ACF31" w:rsidR="00F62250" w:rsidRDefault="00F62250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am being asked to </w:t>
      </w:r>
      <w:r w:rsidR="00FA3915">
        <w:rPr>
          <w:rFonts w:ascii="Times New Roman" w:hAnsi="Times New Roman" w:cs="Times New Roman"/>
          <w:sz w:val="24"/>
          <w:szCs w:val="24"/>
        </w:rPr>
        <w:t xml:space="preserve">help a hospital with an internal study. They want me to, </w:t>
      </w:r>
      <w:r w:rsidR="00AC13CF">
        <w:rPr>
          <w:rFonts w:ascii="Times New Roman" w:hAnsi="Times New Roman" w:cs="Times New Roman"/>
          <w:sz w:val="24"/>
          <w:szCs w:val="24"/>
        </w:rPr>
        <w:t>“</w:t>
      </w:r>
      <w:r w:rsidR="00AC13CF" w:rsidRPr="00AC13CF">
        <w:rPr>
          <w:rFonts w:ascii="Times New Roman" w:hAnsi="Times New Roman" w:cs="Times New Roman"/>
          <w:sz w:val="24"/>
          <w:szCs w:val="24"/>
        </w:rPr>
        <w:t xml:space="preserve">track the most common injuries to the age group </w:t>
      </w:r>
      <w:r w:rsidR="00F972A1">
        <w:rPr>
          <w:rFonts w:ascii="Times New Roman" w:hAnsi="Times New Roman" w:cs="Times New Roman"/>
          <w:sz w:val="24"/>
          <w:szCs w:val="24"/>
        </w:rPr>
        <w:t>‘</w:t>
      </w:r>
      <w:r w:rsidR="00AC13CF" w:rsidRPr="00AC13CF">
        <w:rPr>
          <w:rFonts w:ascii="Times New Roman" w:hAnsi="Times New Roman" w:cs="Times New Roman"/>
          <w:sz w:val="24"/>
          <w:szCs w:val="24"/>
        </w:rPr>
        <w:t>Infant/Child</w:t>
      </w:r>
      <w:r w:rsidR="00F972A1">
        <w:rPr>
          <w:rFonts w:ascii="Times New Roman" w:hAnsi="Times New Roman" w:cs="Times New Roman"/>
          <w:sz w:val="24"/>
          <w:szCs w:val="24"/>
        </w:rPr>
        <w:t>’</w:t>
      </w:r>
      <w:r w:rsidR="00AC13CF" w:rsidRPr="00AC13CF">
        <w:rPr>
          <w:rFonts w:ascii="Times New Roman" w:hAnsi="Times New Roman" w:cs="Times New Roman"/>
          <w:sz w:val="24"/>
          <w:szCs w:val="24"/>
        </w:rPr>
        <w:t xml:space="preserve"> within the last 10 years in comparison to the most common injuries of the previous 10 years for the same age group at this hospital</w:t>
      </w:r>
      <w:r w:rsidR="00AC13CF">
        <w:rPr>
          <w:rFonts w:ascii="Times New Roman" w:hAnsi="Times New Roman" w:cs="Times New Roman"/>
          <w:sz w:val="24"/>
          <w:szCs w:val="24"/>
        </w:rPr>
        <w:t xml:space="preserve">.” I think it might also be a good idea to compare this </w:t>
      </w:r>
      <w:r w:rsidR="00950510">
        <w:rPr>
          <w:rFonts w:ascii="Times New Roman" w:hAnsi="Times New Roman" w:cs="Times New Roman"/>
          <w:sz w:val="24"/>
          <w:szCs w:val="24"/>
        </w:rPr>
        <w:t xml:space="preserve">to a nationwide </w:t>
      </w:r>
      <w:r w:rsidR="003457E6">
        <w:rPr>
          <w:rFonts w:ascii="Times New Roman" w:hAnsi="Times New Roman" w:cs="Times New Roman"/>
          <w:sz w:val="24"/>
          <w:szCs w:val="24"/>
        </w:rPr>
        <w:t>statistic.</w:t>
      </w:r>
    </w:p>
    <w:p w14:paraId="2566288E" w14:textId="5B2E8D7A" w:rsidR="003457E6" w:rsidRDefault="003457E6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F65C83" w14:textId="2AD733C1" w:rsidR="003457E6" w:rsidRDefault="003457E6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 this analysis</w:t>
      </w:r>
      <w:r w:rsidR="00D505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want to break this down into three sections: </w:t>
      </w:r>
      <w:r w:rsidRPr="003457E6">
        <w:rPr>
          <w:rFonts w:ascii="Times New Roman" w:hAnsi="Times New Roman" w:cs="Times New Roman"/>
          <w:sz w:val="24"/>
          <w:szCs w:val="24"/>
        </w:rPr>
        <w:t>Problem Identification</w:t>
      </w:r>
      <w:r w:rsidR="00D505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7E6">
        <w:rPr>
          <w:rFonts w:ascii="Times New Roman" w:hAnsi="Times New Roman" w:cs="Times New Roman"/>
          <w:sz w:val="24"/>
          <w:szCs w:val="24"/>
        </w:rPr>
        <w:t>Data Requirements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3457E6">
        <w:rPr>
          <w:rFonts w:ascii="Times New Roman" w:hAnsi="Times New Roman" w:cs="Times New Roman"/>
          <w:sz w:val="24"/>
          <w:szCs w:val="24"/>
        </w:rPr>
        <w:t>Extraction Selections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F90DD3" w14:textId="77777777" w:rsidR="00F62250" w:rsidRDefault="00F62250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AB6E15" w14:textId="50B8DE68" w:rsidR="008A1B57" w:rsidRPr="009F17A0" w:rsidRDefault="009A1175" w:rsidP="006558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17A0">
        <w:rPr>
          <w:rFonts w:ascii="Times New Roman" w:hAnsi="Times New Roman" w:cs="Times New Roman"/>
          <w:b/>
          <w:bCs/>
          <w:sz w:val="24"/>
          <w:szCs w:val="24"/>
        </w:rPr>
        <w:t>Problem Identification</w:t>
      </w:r>
    </w:p>
    <w:p w14:paraId="5F390DE7" w14:textId="74AA15F9" w:rsidR="00D5051C" w:rsidRDefault="00D5051C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 I will attempt to</w:t>
      </w:r>
      <w:r w:rsidR="009F17A0">
        <w:rPr>
          <w:rFonts w:ascii="Times New Roman" w:hAnsi="Times New Roman" w:cs="Times New Roman"/>
          <w:sz w:val="24"/>
          <w:szCs w:val="24"/>
        </w:rPr>
        <w:t xml:space="preserve"> clarify the problem and identify the data I need.</w:t>
      </w:r>
    </w:p>
    <w:p w14:paraId="3C19D8C9" w14:textId="0914627A" w:rsidR="0020129E" w:rsidRDefault="0020129E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129A5D" w14:textId="441F666B" w:rsidR="0020129E" w:rsidRDefault="0020129E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</w:t>
      </w:r>
      <w:r w:rsidR="00251B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definition of </w:t>
      </w:r>
      <w:r w:rsidRPr="00251BB7">
        <w:rPr>
          <w:rFonts w:ascii="Times New Roman" w:hAnsi="Times New Roman" w:cs="Times New Roman"/>
          <w:i/>
          <w:iCs/>
          <w:sz w:val="24"/>
          <w:szCs w:val="24"/>
        </w:rPr>
        <w:t>Infant/Child</w:t>
      </w:r>
      <w:r>
        <w:rPr>
          <w:rFonts w:ascii="Times New Roman" w:hAnsi="Times New Roman" w:cs="Times New Roman"/>
          <w:sz w:val="24"/>
          <w:szCs w:val="24"/>
        </w:rPr>
        <w:t xml:space="preserve"> must be established</w:t>
      </w:r>
      <w:r w:rsidR="00156704">
        <w:rPr>
          <w:rFonts w:ascii="Times New Roman" w:hAnsi="Times New Roman" w:cs="Times New Roman"/>
          <w:sz w:val="24"/>
          <w:szCs w:val="24"/>
        </w:rPr>
        <w:t xml:space="preserve">. </w:t>
      </w:r>
      <w:r w:rsidR="008C7E56">
        <w:rPr>
          <w:rFonts w:ascii="Times New Roman" w:hAnsi="Times New Roman" w:cs="Times New Roman"/>
          <w:sz w:val="24"/>
          <w:szCs w:val="24"/>
        </w:rPr>
        <w:t>The CDC (</w:t>
      </w:r>
      <w:r w:rsidR="004A5077">
        <w:rPr>
          <w:rFonts w:ascii="Times New Roman" w:hAnsi="Times New Roman" w:cs="Times New Roman"/>
          <w:sz w:val="24"/>
          <w:szCs w:val="24"/>
        </w:rPr>
        <w:t xml:space="preserve">2021) defines an infant as a human </w:t>
      </w:r>
      <w:r w:rsidR="009A4AB9">
        <w:rPr>
          <w:rFonts w:ascii="Times New Roman" w:hAnsi="Times New Roman" w:cs="Times New Roman"/>
          <w:sz w:val="24"/>
          <w:szCs w:val="24"/>
        </w:rPr>
        <w:t>from birth to one years old. A chil</w:t>
      </w:r>
      <w:r w:rsidR="00226780">
        <w:rPr>
          <w:rFonts w:ascii="Times New Roman" w:hAnsi="Times New Roman" w:cs="Times New Roman"/>
          <w:sz w:val="24"/>
          <w:szCs w:val="24"/>
        </w:rPr>
        <w:t>d</w:t>
      </w:r>
      <w:r w:rsidR="009A4AB9">
        <w:rPr>
          <w:rFonts w:ascii="Times New Roman" w:hAnsi="Times New Roman" w:cs="Times New Roman"/>
          <w:sz w:val="24"/>
          <w:szCs w:val="24"/>
        </w:rPr>
        <w:t xml:space="preserve"> </w:t>
      </w:r>
      <w:r w:rsidR="00226780">
        <w:rPr>
          <w:rFonts w:ascii="Times New Roman" w:hAnsi="Times New Roman" w:cs="Times New Roman"/>
          <w:sz w:val="24"/>
          <w:szCs w:val="24"/>
        </w:rPr>
        <w:t>is similarly define</w:t>
      </w:r>
      <w:r w:rsidR="00C965EA">
        <w:rPr>
          <w:rFonts w:ascii="Times New Roman" w:hAnsi="Times New Roman" w:cs="Times New Roman"/>
          <w:sz w:val="24"/>
          <w:szCs w:val="24"/>
        </w:rPr>
        <w:t>d</w:t>
      </w:r>
      <w:r w:rsidR="00226780">
        <w:rPr>
          <w:rFonts w:ascii="Times New Roman" w:hAnsi="Times New Roman" w:cs="Times New Roman"/>
          <w:sz w:val="24"/>
          <w:szCs w:val="24"/>
        </w:rPr>
        <w:t xml:space="preserve"> as a human less than </w:t>
      </w:r>
      <w:r w:rsidR="00C965EA">
        <w:rPr>
          <w:rFonts w:ascii="Times New Roman" w:hAnsi="Times New Roman" w:cs="Times New Roman"/>
          <w:sz w:val="24"/>
          <w:szCs w:val="24"/>
        </w:rPr>
        <w:t xml:space="preserve">18 years of age. These child years are broken down </w:t>
      </w:r>
      <w:r w:rsidR="00955E8C">
        <w:rPr>
          <w:rFonts w:ascii="Times New Roman" w:hAnsi="Times New Roman" w:cs="Times New Roman"/>
          <w:sz w:val="24"/>
          <w:szCs w:val="24"/>
        </w:rPr>
        <w:t xml:space="preserve">by the CDC </w:t>
      </w:r>
      <w:r w:rsidR="00C965EA">
        <w:rPr>
          <w:rFonts w:ascii="Times New Roman" w:hAnsi="Times New Roman" w:cs="Times New Roman"/>
          <w:sz w:val="24"/>
          <w:szCs w:val="24"/>
        </w:rPr>
        <w:t>into ma</w:t>
      </w:r>
      <w:r w:rsidR="00C21708">
        <w:rPr>
          <w:rFonts w:ascii="Times New Roman" w:hAnsi="Times New Roman" w:cs="Times New Roman"/>
          <w:sz w:val="24"/>
          <w:szCs w:val="24"/>
        </w:rPr>
        <w:t>n</w:t>
      </w:r>
      <w:r w:rsidR="00C965EA">
        <w:rPr>
          <w:rFonts w:ascii="Times New Roman" w:hAnsi="Times New Roman" w:cs="Times New Roman"/>
          <w:sz w:val="24"/>
          <w:szCs w:val="24"/>
        </w:rPr>
        <w:t>y sub</w:t>
      </w:r>
      <w:r w:rsidR="00955E8C">
        <w:rPr>
          <w:rFonts w:ascii="Times New Roman" w:hAnsi="Times New Roman" w:cs="Times New Roman"/>
          <w:sz w:val="24"/>
          <w:szCs w:val="24"/>
        </w:rPr>
        <w:t>classifications, e.</w:t>
      </w:r>
      <w:r w:rsidR="005148D7">
        <w:rPr>
          <w:rFonts w:ascii="Times New Roman" w:hAnsi="Times New Roman" w:cs="Times New Roman"/>
          <w:sz w:val="24"/>
          <w:szCs w:val="24"/>
        </w:rPr>
        <w:t>g</w:t>
      </w:r>
      <w:r w:rsidR="00955E8C">
        <w:rPr>
          <w:rFonts w:ascii="Times New Roman" w:hAnsi="Times New Roman" w:cs="Times New Roman"/>
          <w:sz w:val="24"/>
          <w:szCs w:val="24"/>
        </w:rPr>
        <w:t>., middle childhood</w:t>
      </w:r>
      <w:r w:rsidR="005148D7">
        <w:rPr>
          <w:rFonts w:ascii="Times New Roman" w:hAnsi="Times New Roman" w:cs="Times New Roman"/>
          <w:sz w:val="24"/>
          <w:szCs w:val="24"/>
        </w:rPr>
        <w:t xml:space="preserve"> as 6-8 years</w:t>
      </w:r>
      <w:r w:rsidR="00955E8C">
        <w:rPr>
          <w:rFonts w:ascii="Times New Roman" w:hAnsi="Times New Roman" w:cs="Times New Roman"/>
          <w:sz w:val="24"/>
          <w:szCs w:val="24"/>
        </w:rPr>
        <w:t>.</w:t>
      </w:r>
    </w:p>
    <w:p w14:paraId="61DB442D" w14:textId="33D36656" w:rsidR="005148D7" w:rsidRDefault="005148D7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09D1F9" w14:textId="1A993300" w:rsidR="005148D7" w:rsidRDefault="005148D7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injury will be defined as any </w:t>
      </w:r>
      <w:r w:rsidR="00353613">
        <w:rPr>
          <w:rFonts w:ascii="Times New Roman" w:hAnsi="Times New Roman" w:cs="Times New Roman"/>
          <w:sz w:val="24"/>
          <w:szCs w:val="24"/>
        </w:rPr>
        <w:t>condition that prompted the child to be brought to the attention of the hospital staff.</w:t>
      </w:r>
      <w:r w:rsidR="001554B7">
        <w:rPr>
          <w:rFonts w:ascii="Times New Roman" w:hAnsi="Times New Roman" w:cs="Times New Roman"/>
          <w:sz w:val="24"/>
          <w:szCs w:val="24"/>
        </w:rPr>
        <w:t xml:space="preserve"> Therefore, </w:t>
      </w:r>
      <w:r w:rsidR="00C25617">
        <w:rPr>
          <w:rFonts w:ascii="Times New Roman" w:hAnsi="Times New Roman" w:cs="Times New Roman"/>
          <w:sz w:val="24"/>
          <w:szCs w:val="24"/>
        </w:rPr>
        <w:t>any patient registered that is below 18 years of age shall be considered in this analysis.</w:t>
      </w:r>
    </w:p>
    <w:p w14:paraId="024639F5" w14:textId="5B2A0CE5" w:rsidR="00C25617" w:rsidRDefault="00C25617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3DA36D" w14:textId="1D5E11B3" w:rsidR="00C25617" w:rsidRDefault="00C25617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injury</w:t>
      </w:r>
      <w:r w:rsidR="004C636B">
        <w:rPr>
          <w:rFonts w:ascii="Times New Roman" w:hAnsi="Times New Roman" w:cs="Times New Roman"/>
          <w:sz w:val="24"/>
          <w:szCs w:val="24"/>
        </w:rPr>
        <w:t xml:space="preserve"> will be </w:t>
      </w:r>
      <w:r w:rsidR="00261D86">
        <w:rPr>
          <w:rFonts w:ascii="Times New Roman" w:hAnsi="Times New Roman" w:cs="Times New Roman"/>
          <w:sz w:val="24"/>
          <w:szCs w:val="24"/>
        </w:rPr>
        <w:t>taken from the official discharge paperwork and not the intake</w:t>
      </w:r>
      <w:r w:rsidR="00C66859">
        <w:rPr>
          <w:rFonts w:ascii="Times New Roman" w:hAnsi="Times New Roman" w:cs="Times New Roman"/>
          <w:sz w:val="24"/>
          <w:szCs w:val="24"/>
        </w:rPr>
        <w:t xml:space="preserve">. If more than one injury is </w:t>
      </w:r>
      <w:r w:rsidR="00B002CA">
        <w:rPr>
          <w:rFonts w:ascii="Times New Roman" w:hAnsi="Times New Roman" w:cs="Times New Roman"/>
          <w:sz w:val="24"/>
          <w:szCs w:val="24"/>
        </w:rPr>
        <w:t>recorded,</w:t>
      </w:r>
      <w:r w:rsidR="00184D27">
        <w:rPr>
          <w:rFonts w:ascii="Times New Roman" w:hAnsi="Times New Roman" w:cs="Times New Roman"/>
          <w:sz w:val="24"/>
          <w:szCs w:val="24"/>
        </w:rPr>
        <w:t xml:space="preserve"> then they will be </w:t>
      </w:r>
      <w:r w:rsidR="00B002CA">
        <w:rPr>
          <w:rFonts w:ascii="Times New Roman" w:hAnsi="Times New Roman" w:cs="Times New Roman"/>
          <w:sz w:val="24"/>
          <w:szCs w:val="24"/>
        </w:rPr>
        <w:t>added to the dataset individually and independently.</w:t>
      </w:r>
    </w:p>
    <w:p w14:paraId="3CD9B18E" w14:textId="067D70E7" w:rsidR="00EF5405" w:rsidRDefault="00EF5405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60F901" w14:textId="2B556368" w:rsidR="00EF5405" w:rsidRDefault="00EF5405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Lastly, the current year of analysis will be</w:t>
      </w:r>
      <w:r w:rsidR="00043689">
        <w:rPr>
          <w:rFonts w:ascii="Times New Roman" w:hAnsi="Times New Roman" w:cs="Times New Roman"/>
          <w:sz w:val="24"/>
          <w:szCs w:val="24"/>
        </w:rPr>
        <w:t>gin</w:t>
      </w:r>
      <w:r>
        <w:rPr>
          <w:rFonts w:ascii="Times New Roman" w:hAnsi="Times New Roman" w:cs="Times New Roman"/>
          <w:sz w:val="24"/>
          <w:szCs w:val="24"/>
        </w:rPr>
        <w:t xml:space="preserve"> January 1 at midnight central time</w:t>
      </w:r>
      <w:r w:rsidR="00043689">
        <w:rPr>
          <w:rFonts w:ascii="Times New Roman" w:hAnsi="Times New Roman" w:cs="Times New Roman"/>
          <w:sz w:val="24"/>
          <w:szCs w:val="24"/>
        </w:rPr>
        <w:t xml:space="preserve">. </w:t>
      </w:r>
      <w:r w:rsidR="00B35559">
        <w:rPr>
          <w:rFonts w:ascii="Times New Roman" w:hAnsi="Times New Roman" w:cs="Times New Roman"/>
          <w:sz w:val="24"/>
          <w:szCs w:val="24"/>
        </w:rPr>
        <w:t>The prior years’ will be January 1</w:t>
      </w:r>
      <w:r w:rsidR="00854E97">
        <w:rPr>
          <w:rFonts w:ascii="Times New Roman" w:hAnsi="Times New Roman" w:cs="Times New Roman"/>
          <w:sz w:val="24"/>
          <w:szCs w:val="24"/>
        </w:rPr>
        <w:t xml:space="preserve">, midnight 2022 until December 31, </w:t>
      </w:r>
      <w:r w:rsidR="00132A20">
        <w:rPr>
          <w:rFonts w:ascii="Times New Roman" w:hAnsi="Times New Roman" w:cs="Times New Roman"/>
          <w:sz w:val="24"/>
          <w:szCs w:val="24"/>
        </w:rPr>
        <w:t>2022,</w:t>
      </w:r>
      <w:r w:rsidR="00854E97">
        <w:rPr>
          <w:rFonts w:ascii="Times New Roman" w:hAnsi="Times New Roman" w:cs="Times New Roman"/>
          <w:sz w:val="24"/>
          <w:szCs w:val="24"/>
        </w:rPr>
        <w:t xml:space="preserve"> at 23</w:t>
      </w:r>
      <w:r w:rsidR="00A545AC">
        <w:rPr>
          <w:rFonts w:ascii="Times New Roman" w:hAnsi="Times New Roman" w:cs="Times New Roman"/>
          <w:sz w:val="24"/>
          <w:szCs w:val="24"/>
        </w:rPr>
        <w:t>:</w:t>
      </w:r>
      <w:r w:rsidR="00854E97">
        <w:rPr>
          <w:rFonts w:ascii="Times New Roman" w:hAnsi="Times New Roman" w:cs="Times New Roman"/>
          <w:sz w:val="24"/>
          <w:szCs w:val="24"/>
        </w:rPr>
        <w:t xml:space="preserve">59. </w:t>
      </w:r>
      <w:r w:rsidR="00043689">
        <w:rPr>
          <w:rFonts w:ascii="Times New Roman" w:hAnsi="Times New Roman" w:cs="Times New Roman"/>
          <w:sz w:val="24"/>
          <w:szCs w:val="24"/>
        </w:rPr>
        <w:t xml:space="preserve">Any patient </w:t>
      </w:r>
      <w:proofErr w:type="gramStart"/>
      <w:r w:rsidR="00132A20"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 w:rsidR="00043689">
        <w:rPr>
          <w:rFonts w:ascii="Times New Roman" w:hAnsi="Times New Roman" w:cs="Times New Roman"/>
          <w:sz w:val="24"/>
          <w:szCs w:val="24"/>
        </w:rPr>
        <w:t xml:space="preserve"> the </w:t>
      </w:r>
      <w:r w:rsidR="00B35559">
        <w:rPr>
          <w:rFonts w:ascii="Times New Roman" w:hAnsi="Times New Roman" w:cs="Times New Roman"/>
          <w:sz w:val="24"/>
          <w:szCs w:val="24"/>
        </w:rPr>
        <w:t>hospital’s</w:t>
      </w:r>
      <w:r w:rsidR="00043689">
        <w:rPr>
          <w:rFonts w:ascii="Times New Roman" w:hAnsi="Times New Roman" w:cs="Times New Roman"/>
          <w:sz w:val="24"/>
          <w:szCs w:val="24"/>
        </w:rPr>
        <w:t xml:space="preserve"> sy</w:t>
      </w:r>
      <w:r w:rsidR="00B35559">
        <w:rPr>
          <w:rFonts w:ascii="Times New Roman" w:hAnsi="Times New Roman" w:cs="Times New Roman"/>
          <w:sz w:val="24"/>
          <w:szCs w:val="24"/>
        </w:rPr>
        <w:t xml:space="preserve">stem prior to </w:t>
      </w:r>
      <w:r w:rsidR="00132A20">
        <w:rPr>
          <w:rFonts w:ascii="Times New Roman" w:hAnsi="Times New Roman" w:cs="Times New Roman"/>
          <w:sz w:val="24"/>
          <w:szCs w:val="24"/>
        </w:rPr>
        <w:t>any of these dates will be excluded.</w:t>
      </w:r>
    </w:p>
    <w:p w14:paraId="7C399642" w14:textId="48466267" w:rsidR="009A1175" w:rsidRDefault="009A1175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39F025" w14:textId="60210BB4" w:rsidR="009A1175" w:rsidRPr="004E7507" w:rsidRDefault="00B84D56" w:rsidP="006558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507">
        <w:rPr>
          <w:rFonts w:ascii="Times New Roman" w:hAnsi="Times New Roman" w:cs="Times New Roman"/>
          <w:b/>
          <w:bCs/>
          <w:sz w:val="24"/>
          <w:szCs w:val="24"/>
        </w:rPr>
        <w:t>Data Requirements</w:t>
      </w:r>
    </w:p>
    <w:p w14:paraId="6ECAE1D0" w14:textId="0C823413" w:rsidR="009F17A0" w:rsidRDefault="004E7507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 I will attempt to d</w:t>
      </w:r>
      <w:r w:rsidRPr="004E7507">
        <w:rPr>
          <w:rFonts w:ascii="Times New Roman" w:hAnsi="Times New Roman" w:cs="Times New Roman"/>
          <w:sz w:val="24"/>
          <w:szCs w:val="24"/>
        </w:rPr>
        <w:t xml:space="preserve">iscuss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4E7507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E7507">
        <w:rPr>
          <w:rFonts w:ascii="Times New Roman" w:hAnsi="Times New Roman" w:cs="Times New Roman"/>
          <w:sz w:val="24"/>
          <w:szCs w:val="24"/>
        </w:rPr>
        <w:t xml:space="preserve"> would isolate and extract to produce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146D3A" w14:textId="7CAF5057" w:rsidR="003B0709" w:rsidRDefault="003B0709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B1ACD2" w14:textId="4531A0F6" w:rsidR="00584DCD" w:rsidRDefault="003B0709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hospital is interested in injuries </w:t>
      </w:r>
      <w:r w:rsidR="000C3564">
        <w:rPr>
          <w:rFonts w:ascii="Times New Roman" w:hAnsi="Times New Roman" w:cs="Times New Roman"/>
          <w:sz w:val="24"/>
          <w:szCs w:val="24"/>
        </w:rPr>
        <w:t xml:space="preserve">this needs to be the central theme of the data. </w:t>
      </w:r>
      <w:r w:rsidR="00CC41F2">
        <w:rPr>
          <w:rFonts w:ascii="Times New Roman" w:hAnsi="Times New Roman" w:cs="Times New Roman"/>
          <w:sz w:val="24"/>
          <w:szCs w:val="24"/>
        </w:rPr>
        <w:t xml:space="preserve">The first step will be finding a reliable source of data. </w:t>
      </w:r>
      <w:r w:rsidR="008C7F2F">
        <w:rPr>
          <w:rFonts w:ascii="Times New Roman" w:hAnsi="Times New Roman" w:cs="Times New Roman"/>
          <w:sz w:val="24"/>
          <w:szCs w:val="24"/>
        </w:rPr>
        <w:t>As this hospital uses ICD-11</w:t>
      </w:r>
      <w:r w:rsidR="00CB528B">
        <w:rPr>
          <w:rFonts w:ascii="Times New Roman" w:hAnsi="Times New Roman" w:cs="Times New Roman"/>
          <w:sz w:val="24"/>
          <w:szCs w:val="24"/>
        </w:rPr>
        <w:t xml:space="preserve"> (WHO)</w:t>
      </w:r>
      <w:r w:rsidR="008C7F2F">
        <w:rPr>
          <w:rFonts w:ascii="Times New Roman" w:hAnsi="Times New Roman" w:cs="Times New Roman"/>
          <w:sz w:val="24"/>
          <w:szCs w:val="24"/>
        </w:rPr>
        <w:t xml:space="preserve"> when coding for billing</w:t>
      </w:r>
      <w:r w:rsidR="00CB528B">
        <w:rPr>
          <w:rFonts w:ascii="Times New Roman" w:hAnsi="Times New Roman" w:cs="Times New Roman"/>
          <w:sz w:val="24"/>
          <w:szCs w:val="24"/>
        </w:rPr>
        <w:t xml:space="preserve"> this will be the </w:t>
      </w:r>
      <w:r w:rsidR="00B23B08">
        <w:rPr>
          <w:rFonts w:ascii="Times New Roman" w:hAnsi="Times New Roman" w:cs="Times New Roman"/>
          <w:sz w:val="24"/>
          <w:szCs w:val="24"/>
        </w:rPr>
        <w:t xml:space="preserve">data used for the source of injury. </w:t>
      </w:r>
    </w:p>
    <w:p w14:paraId="1F03F502" w14:textId="77777777" w:rsidR="00584DCD" w:rsidRDefault="00584DCD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AA06A0" w14:textId="20C5DC9B" w:rsidR="003B0709" w:rsidRDefault="00B23B08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date, as per the definition in the previous section, will be the discharge</w:t>
      </w:r>
      <w:r w:rsidR="00C00172">
        <w:rPr>
          <w:rFonts w:ascii="Times New Roman" w:hAnsi="Times New Roman" w:cs="Times New Roman"/>
          <w:sz w:val="24"/>
          <w:szCs w:val="24"/>
        </w:rPr>
        <w:t xml:space="preserve"> time. </w:t>
      </w:r>
    </w:p>
    <w:p w14:paraId="61ACEE2A" w14:textId="4239A284" w:rsidR="005F3E7E" w:rsidRDefault="005F3E7E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1C72F4" w14:textId="0D3A96CD" w:rsidR="005F3E7E" w:rsidRDefault="005F3E7E" w:rsidP="006558BA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8B156A">
        <w:rPr>
          <w:rFonts w:ascii="Times New Roman" w:hAnsi="Times New Roman" w:cs="Times New Roman"/>
          <w:sz w:val="24"/>
          <w:szCs w:val="24"/>
        </w:rPr>
        <w:t xml:space="preserve">patient </w:t>
      </w:r>
      <w:r>
        <w:rPr>
          <w:rFonts w:ascii="Times New Roman" w:hAnsi="Times New Roman" w:cs="Times New Roman"/>
          <w:sz w:val="24"/>
          <w:szCs w:val="24"/>
        </w:rPr>
        <w:t>record will have any PII (personal identifiable information) stripped, e.g., name, social security number, phone number, etc., befor</w:t>
      </w:r>
      <w:r w:rsidR="00346144">
        <w:rPr>
          <w:rFonts w:ascii="Times New Roman" w:hAnsi="Times New Roman" w:cs="Times New Roman"/>
          <w:sz w:val="24"/>
          <w:szCs w:val="24"/>
        </w:rPr>
        <w:t xml:space="preserve">e adding the data to the central database for this analysis. </w:t>
      </w:r>
      <w:r w:rsidR="001911F7">
        <w:rPr>
          <w:rFonts w:ascii="Times New Roman" w:hAnsi="Times New Roman" w:cs="Times New Roman"/>
          <w:sz w:val="24"/>
          <w:szCs w:val="24"/>
        </w:rPr>
        <w:t>After removing the PII each record fitting the age cutoff will be moved</w:t>
      </w:r>
      <w:r w:rsidR="00B34164">
        <w:rPr>
          <w:rFonts w:ascii="Times New Roman" w:hAnsi="Times New Roman" w:cs="Times New Roman"/>
          <w:sz w:val="24"/>
          <w:szCs w:val="24"/>
        </w:rPr>
        <w:t xml:space="preserve"> into the database marked </w:t>
      </w:r>
      <w:r w:rsidR="00B34164" w:rsidRPr="00B34164">
        <w:rPr>
          <w:rFonts w:ascii="Times New Roman" w:hAnsi="Times New Roman" w:cs="Times New Roman"/>
          <w:i/>
          <w:iCs/>
          <w:sz w:val="24"/>
          <w:szCs w:val="24"/>
        </w:rPr>
        <w:t>raw.</w:t>
      </w:r>
    </w:p>
    <w:p w14:paraId="27A8BF46" w14:textId="0FBEA8BD" w:rsidR="00B34164" w:rsidRDefault="00B34164" w:rsidP="006558BA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5C1901" w14:textId="55EACA63" w:rsidR="00B34164" w:rsidRDefault="00B34164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6E6B8F">
        <w:rPr>
          <w:rFonts w:ascii="Times New Roman" w:hAnsi="Times New Roman" w:cs="Times New Roman"/>
          <w:sz w:val="24"/>
          <w:szCs w:val="24"/>
        </w:rPr>
        <w:t xml:space="preserve">raw </w:t>
      </w:r>
      <w:r>
        <w:rPr>
          <w:rFonts w:ascii="Times New Roman" w:hAnsi="Times New Roman" w:cs="Times New Roman"/>
          <w:sz w:val="24"/>
          <w:szCs w:val="24"/>
        </w:rPr>
        <w:t xml:space="preserve">data will </w:t>
      </w:r>
      <w:r w:rsidR="006E6B8F">
        <w:rPr>
          <w:rFonts w:ascii="Times New Roman" w:hAnsi="Times New Roman" w:cs="Times New Roman"/>
          <w:sz w:val="24"/>
          <w:szCs w:val="24"/>
        </w:rPr>
        <w:t>be left for traceability and backup purposes.</w:t>
      </w:r>
    </w:p>
    <w:p w14:paraId="2B631327" w14:textId="12E29B2F" w:rsidR="006E6B8F" w:rsidRDefault="006E6B8F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4E4D45" w14:textId="1549BE1A" w:rsidR="006349D5" w:rsidRDefault="006E6B8F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raw data will then be run through an ETL pipeline where each ICD-11 </w:t>
      </w:r>
      <w:r w:rsidR="001B031E">
        <w:rPr>
          <w:rFonts w:ascii="Times New Roman" w:hAnsi="Times New Roman" w:cs="Times New Roman"/>
          <w:sz w:val="24"/>
          <w:szCs w:val="24"/>
        </w:rPr>
        <w:t>code will be extracted, along with other characteristic data</w:t>
      </w:r>
      <w:r w:rsidR="00DB1B2F">
        <w:rPr>
          <w:rFonts w:ascii="Times New Roman" w:hAnsi="Times New Roman" w:cs="Times New Roman"/>
          <w:sz w:val="24"/>
          <w:szCs w:val="24"/>
        </w:rPr>
        <w:t>, namely: age at discharge, date of discharge</w:t>
      </w:r>
      <w:r w:rsidR="008F6831">
        <w:rPr>
          <w:rFonts w:ascii="Times New Roman" w:hAnsi="Times New Roman" w:cs="Times New Roman"/>
          <w:sz w:val="24"/>
          <w:szCs w:val="24"/>
        </w:rPr>
        <w:t xml:space="preserve">, </w:t>
      </w:r>
      <w:r w:rsidR="00F306C8">
        <w:rPr>
          <w:rFonts w:ascii="Times New Roman" w:hAnsi="Times New Roman" w:cs="Times New Roman"/>
          <w:sz w:val="24"/>
          <w:szCs w:val="24"/>
        </w:rPr>
        <w:t xml:space="preserve">and </w:t>
      </w:r>
      <w:r w:rsidR="008F6831">
        <w:rPr>
          <w:rFonts w:ascii="Times New Roman" w:hAnsi="Times New Roman" w:cs="Times New Roman"/>
          <w:sz w:val="24"/>
          <w:szCs w:val="24"/>
        </w:rPr>
        <w:t>sex</w:t>
      </w:r>
      <w:r w:rsidR="00595795">
        <w:rPr>
          <w:rFonts w:ascii="Times New Roman" w:hAnsi="Times New Roman" w:cs="Times New Roman"/>
          <w:sz w:val="24"/>
          <w:szCs w:val="24"/>
        </w:rPr>
        <w:t xml:space="preserve">. </w:t>
      </w:r>
      <w:r w:rsidR="00F306C8">
        <w:rPr>
          <w:rFonts w:ascii="Times New Roman" w:hAnsi="Times New Roman" w:cs="Times New Roman"/>
          <w:sz w:val="24"/>
          <w:szCs w:val="24"/>
        </w:rPr>
        <w:t xml:space="preserve">The </w:t>
      </w:r>
      <w:r w:rsidR="006349D5">
        <w:rPr>
          <w:rFonts w:ascii="Times New Roman" w:hAnsi="Times New Roman" w:cs="Times New Roman"/>
          <w:sz w:val="24"/>
          <w:szCs w:val="24"/>
        </w:rPr>
        <w:t xml:space="preserve">patient ID will be substituted with a system generated </w:t>
      </w:r>
      <w:r w:rsidR="00CB5EBA">
        <w:rPr>
          <w:rFonts w:ascii="Times New Roman" w:hAnsi="Times New Roman" w:cs="Times New Roman"/>
          <w:sz w:val="24"/>
          <w:szCs w:val="24"/>
        </w:rPr>
        <w:t>hash code. This hash code will be reversible i</w:t>
      </w:r>
      <w:r w:rsidR="00FF02C7">
        <w:rPr>
          <w:rFonts w:ascii="Times New Roman" w:hAnsi="Times New Roman" w:cs="Times New Roman"/>
          <w:sz w:val="24"/>
          <w:szCs w:val="24"/>
        </w:rPr>
        <w:t>f</w:t>
      </w:r>
      <w:r w:rsidR="00CB5EBA">
        <w:rPr>
          <w:rFonts w:ascii="Times New Roman" w:hAnsi="Times New Roman" w:cs="Times New Roman"/>
          <w:sz w:val="24"/>
          <w:szCs w:val="24"/>
        </w:rPr>
        <w:t xml:space="preserve"> data reconciliation is needed.</w:t>
      </w:r>
    </w:p>
    <w:p w14:paraId="453892B1" w14:textId="77777777" w:rsidR="006349D5" w:rsidRDefault="006349D5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680FA7" w14:textId="69F7099C" w:rsidR="006E6B8F" w:rsidRDefault="00854D1D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ETL pipeline will place each record into a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</w:t>
      </w:r>
      <w:r w:rsidR="00967136"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="003708BF">
        <w:rPr>
          <w:rFonts w:ascii="Times New Roman" w:hAnsi="Times New Roman" w:cs="Times New Roman"/>
          <w:sz w:val="24"/>
          <w:szCs w:val="24"/>
        </w:rPr>
        <w:t xml:space="preserve"> </w:t>
      </w:r>
      <w:r w:rsidR="00F46A83">
        <w:rPr>
          <w:rFonts w:ascii="Times New Roman" w:hAnsi="Times New Roman" w:cs="Times New Roman"/>
          <w:sz w:val="24"/>
          <w:szCs w:val="24"/>
        </w:rPr>
        <w:t>labeled</w:t>
      </w:r>
      <w:r w:rsidR="003708BF">
        <w:rPr>
          <w:rFonts w:ascii="Times New Roman" w:hAnsi="Times New Roman" w:cs="Times New Roman"/>
          <w:sz w:val="24"/>
          <w:szCs w:val="24"/>
        </w:rPr>
        <w:t xml:space="preserve"> </w:t>
      </w:r>
      <w:r w:rsidR="00F46A83" w:rsidRPr="00F46A83">
        <w:rPr>
          <w:rFonts w:ascii="Times New Roman" w:hAnsi="Times New Roman" w:cs="Times New Roman"/>
          <w:i/>
          <w:iCs/>
          <w:sz w:val="24"/>
          <w:szCs w:val="24"/>
        </w:rPr>
        <w:t>transformed</w:t>
      </w:r>
      <w:r w:rsidR="00F46A83">
        <w:rPr>
          <w:rFonts w:ascii="Times New Roman" w:hAnsi="Times New Roman" w:cs="Times New Roman"/>
          <w:sz w:val="24"/>
          <w:szCs w:val="24"/>
        </w:rPr>
        <w:t>.</w:t>
      </w:r>
    </w:p>
    <w:p w14:paraId="3F1FC8E7" w14:textId="416B0DB3" w:rsidR="00A97829" w:rsidRDefault="00A97829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F96651" w14:textId="25252D8A" w:rsidR="00A97829" w:rsidRDefault="00EF3F4D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663CA">
        <w:rPr>
          <w:rFonts w:ascii="Times New Roman" w:hAnsi="Times New Roman" w:cs="Times New Roman"/>
          <w:sz w:val="24"/>
          <w:szCs w:val="24"/>
        </w:rPr>
        <w:t xml:space="preserve"> data will </w:t>
      </w:r>
      <w:r w:rsidR="00EB4BAD">
        <w:rPr>
          <w:rFonts w:ascii="Times New Roman" w:hAnsi="Times New Roman" w:cs="Times New Roman"/>
          <w:sz w:val="24"/>
          <w:szCs w:val="24"/>
        </w:rPr>
        <w:t xml:space="preserve">be visualized </w:t>
      </w:r>
      <w:r w:rsidR="00A348D8">
        <w:rPr>
          <w:rFonts w:ascii="Times New Roman" w:hAnsi="Times New Roman" w:cs="Times New Roman"/>
          <w:sz w:val="24"/>
          <w:szCs w:val="24"/>
        </w:rPr>
        <w:t xml:space="preserve">and analyzed </w:t>
      </w:r>
      <w:r w:rsidR="00EB4BAD">
        <w:rPr>
          <w:rFonts w:ascii="Times New Roman" w:hAnsi="Times New Roman" w:cs="Times New Roman"/>
          <w:sz w:val="24"/>
          <w:szCs w:val="24"/>
        </w:rPr>
        <w:t xml:space="preserve">through Tableau to take advantage of its </w:t>
      </w:r>
      <w:r w:rsidR="001F2B82">
        <w:rPr>
          <w:rFonts w:ascii="Times New Roman" w:hAnsi="Times New Roman" w:cs="Times New Roman"/>
          <w:sz w:val="24"/>
          <w:szCs w:val="24"/>
        </w:rPr>
        <w:t xml:space="preserve">simple UX. </w:t>
      </w:r>
      <w:r w:rsidR="00075B22">
        <w:rPr>
          <w:rFonts w:ascii="Times New Roman" w:hAnsi="Times New Roman" w:cs="Times New Roman"/>
          <w:sz w:val="24"/>
          <w:szCs w:val="24"/>
        </w:rPr>
        <w:t>The analysis of this data will start simple</w:t>
      </w:r>
      <w:r w:rsidR="00A348D8">
        <w:rPr>
          <w:rFonts w:ascii="Times New Roman" w:hAnsi="Times New Roman" w:cs="Times New Roman"/>
          <w:sz w:val="24"/>
          <w:szCs w:val="24"/>
        </w:rPr>
        <w:t>:</w:t>
      </w:r>
    </w:p>
    <w:p w14:paraId="1E50C1A7" w14:textId="1B21F831" w:rsidR="00A348D8" w:rsidRDefault="00A348D8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3B1F16" w14:textId="3B863E60" w:rsidR="00A348D8" w:rsidRDefault="00A348D8" w:rsidP="006558B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Histogram </w:t>
      </w:r>
      <w:r w:rsidR="006A570E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ICD-11 code</w:t>
      </w:r>
      <w:r w:rsidR="00F2641B">
        <w:rPr>
          <w:rFonts w:ascii="Times New Roman" w:hAnsi="Times New Roman" w:cs="Times New Roman"/>
          <w:sz w:val="24"/>
          <w:szCs w:val="24"/>
        </w:rPr>
        <w:t>, sorted in descending order, per year</w:t>
      </w:r>
    </w:p>
    <w:p w14:paraId="08578560" w14:textId="22F94852" w:rsidR="00F2641B" w:rsidRDefault="00116DE0" w:rsidP="006558B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Histogram of </w:t>
      </w:r>
      <w:r w:rsidR="00F2641B">
        <w:rPr>
          <w:rFonts w:ascii="Times New Roman" w:hAnsi="Times New Roman" w:cs="Times New Roman"/>
          <w:sz w:val="24"/>
          <w:szCs w:val="24"/>
        </w:rPr>
        <w:t>ICD-11 code by sex, per year</w:t>
      </w:r>
    </w:p>
    <w:p w14:paraId="623B4F81" w14:textId="097D2740" w:rsidR="006A570E" w:rsidRDefault="00116DE0" w:rsidP="006558B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Histogram of </w:t>
      </w:r>
      <w:r w:rsidR="006A570E">
        <w:rPr>
          <w:rFonts w:ascii="Times New Roman" w:hAnsi="Times New Roman" w:cs="Times New Roman"/>
          <w:sz w:val="24"/>
          <w:szCs w:val="24"/>
        </w:rPr>
        <w:t xml:space="preserve">ICD-11 code by </w:t>
      </w:r>
      <w:r w:rsidR="00F01285">
        <w:rPr>
          <w:rFonts w:ascii="Times New Roman" w:hAnsi="Times New Roman" w:cs="Times New Roman"/>
          <w:sz w:val="24"/>
          <w:szCs w:val="24"/>
        </w:rPr>
        <w:t xml:space="preserve">age </w:t>
      </w:r>
      <w:r w:rsidR="00B233AD">
        <w:rPr>
          <w:rFonts w:ascii="Times New Roman" w:hAnsi="Times New Roman" w:cs="Times New Roman"/>
          <w:sz w:val="24"/>
          <w:szCs w:val="24"/>
        </w:rPr>
        <w:t>brackets</w:t>
      </w:r>
      <w:r w:rsidR="00F01285">
        <w:rPr>
          <w:rFonts w:ascii="Times New Roman" w:hAnsi="Times New Roman" w:cs="Times New Roman"/>
          <w:sz w:val="24"/>
          <w:szCs w:val="24"/>
        </w:rPr>
        <w:t xml:space="preserve"> (as per CDC), per year</w:t>
      </w:r>
    </w:p>
    <w:p w14:paraId="6A0AD510" w14:textId="346DB766" w:rsidR="00F01285" w:rsidRDefault="00F01285" w:rsidP="006558B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0-1 years</w:t>
      </w:r>
    </w:p>
    <w:p w14:paraId="7021999F" w14:textId="5C99C41E" w:rsidR="00F01285" w:rsidRDefault="00F01285" w:rsidP="006558B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years</w:t>
      </w:r>
    </w:p>
    <w:p w14:paraId="12059D13" w14:textId="0DA31B32" w:rsidR="00F01285" w:rsidRDefault="00F01285" w:rsidP="006558B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2-3 years</w:t>
      </w:r>
    </w:p>
    <w:p w14:paraId="4556F83F" w14:textId="223D8C53" w:rsidR="00F01285" w:rsidRDefault="00F01285" w:rsidP="006558B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3-5 years</w:t>
      </w:r>
    </w:p>
    <w:p w14:paraId="2E3D03AD" w14:textId="2EC5B7F0" w:rsidR="00F01285" w:rsidRDefault="00116DE0" w:rsidP="006558B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6-8 years</w:t>
      </w:r>
    </w:p>
    <w:p w14:paraId="722E42A8" w14:textId="333A044C" w:rsidR="00116DE0" w:rsidRDefault="00116DE0" w:rsidP="006558B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9-11 years</w:t>
      </w:r>
    </w:p>
    <w:p w14:paraId="53C3A289" w14:textId="10137D07" w:rsidR="00116DE0" w:rsidRDefault="00116DE0" w:rsidP="006558B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12-14 years</w:t>
      </w:r>
    </w:p>
    <w:p w14:paraId="56B034EE" w14:textId="72C37488" w:rsidR="00116DE0" w:rsidRPr="00A348D8" w:rsidRDefault="00116DE0" w:rsidP="006558BA">
      <w:pPr>
        <w:pStyle w:val="ListParagraph"/>
        <w:numPr>
          <w:ilvl w:val="1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15-17 year</w:t>
      </w:r>
    </w:p>
    <w:p w14:paraId="5827D47E" w14:textId="0B0FD14D" w:rsidR="00B84D56" w:rsidRDefault="00B84D56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DD1D2F" w14:textId="2DB6337A" w:rsidR="00B84D56" w:rsidRPr="00B002CA" w:rsidRDefault="00B84D56" w:rsidP="006558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02CA">
        <w:rPr>
          <w:rFonts w:ascii="Times New Roman" w:hAnsi="Times New Roman" w:cs="Times New Roman"/>
          <w:b/>
          <w:bCs/>
          <w:sz w:val="24"/>
          <w:szCs w:val="24"/>
        </w:rPr>
        <w:t>Extraction Selections</w:t>
      </w:r>
    </w:p>
    <w:p w14:paraId="41E1AA82" w14:textId="7B0F7DF5" w:rsidR="00997E5B" w:rsidRDefault="00997E5B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section I will attempt to justify my thought process and choices.</w:t>
      </w:r>
    </w:p>
    <w:p w14:paraId="1C602CDF" w14:textId="30A62D12" w:rsidR="00562600" w:rsidRDefault="00562600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8497EA" w14:textId="4125719B" w:rsidR="002D6BBB" w:rsidRDefault="006E60F5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this is a comparative analysis, year on year, </w:t>
      </w:r>
      <w:r w:rsidR="009756E0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imperative to have a standard that existed across the </w:t>
      </w:r>
      <w:r w:rsidR="00902A85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 xml:space="preserve"> in question. If not, then the data would need to be </w:t>
      </w:r>
      <w:r w:rsidR="00682305">
        <w:rPr>
          <w:rFonts w:ascii="Times New Roman" w:hAnsi="Times New Roman" w:cs="Times New Roman"/>
          <w:sz w:val="24"/>
          <w:szCs w:val="24"/>
        </w:rPr>
        <w:t>transformed to a new standard</w:t>
      </w:r>
      <w:r w:rsidR="00346220">
        <w:rPr>
          <w:rFonts w:ascii="Times New Roman" w:hAnsi="Times New Roman" w:cs="Times New Roman"/>
          <w:sz w:val="24"/>
          <w:szCs w:val="24"/>
        </w:rPr>
        <w:t xml:space="preserve"> which could introduce error</w:t>
      </w:r>
      <w:r w:rsidR="00682305">
        <w:rPr>
          <w:rFonts w:ascii="Times New Roman" w:hAnsi="Times New Roman" w:cs="Times New Roman"/>
          <w:sz w:val="24"/>
          <w:szCs w:val="24"/>
        </w:rPr>
        <w:t xml:space="preserve">. By using the ICD-11 codes, instead of doctor’s notes or other sources, e.g., patient complaint, the data will be mastered. That is, there is no need for lemmatization or stemming </w:t>
      </w:r>
      <w:r w:rsidR="00682305">
        <w:rPr>
          <w:rFonts w:ascii="Times New Roman" w:hAnsi="Times New Roman" w:cs="Times New Roman"/>
          <w:sz w:val="24"/>
          <w:szCs w:val="24"/>
        </w:rPr>
        <w:lastRenderedPageBreak/>
        <w:t>and allows the analysis to be more quantitative than qualitative as there will be no judgement needed for “injury type”. Moreover, as ICD-11 came out in 2022, and the hospital quickly updated its software, there will be no need to transform codes between ICD-11 and the older ICD-10.</w:t>
      </w:r>
    </w:p>
    <w:p w14:paraId="0653F715" w14:textId="1BDCFC79" w:rsidR="002D6BBB" w:rsidRDefault="002D6BBB" w:rsidP="006558BA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7CE6A5A" w14:textId="4D05A87C" w:rsidR="00D968F0" w:rsidRDefault="00B01CB7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Stripping the PII data makes the data less sensitive and less secretive and eases </w:t>
      </w:r>
      <w:r w:rsidR="00295671">
        <w:rPr>
          <w:rFonts w:ascii="Times New Roman" w:hAnsi="Times New Roman" w:cs="Times New Roman"/>
          <w:sz w:val="24"/>
          <w:szCs w:val="24"/>
        </w:rPr>
        <w:t xml:space="preserve">security without causing a loss in value. The value lies in </w:t>
      </w:r>
      <w:r w:rsidR="00B233AD">
        <w:rPr>
          <w:rFonts w:ascii="Times New Roman" w:hAnsi="Times New Roman" w:cs="Times New Roman"/>
          <w:sz w:val="24"/>
          <w:szCs w:val="24"/>
        </w:rPr>
        <w:t xml:space="preserve">making connections between sex, age bracket, and injury. For example, do </w:t>
      </w:r>
      <w:r w:rsidR="001A7B26">
        <w:rPr>
          <w:rFonts w:ascii="Times New Roman" w:hAnsi="Times New Roman" w:cs="Times New Roman"/>
          <w:sz w:val="24"/>
          <w:szCs w:val="24"/>
        </w:rPr>
        <w:t>8-year-old</w:t>
      </w:r>
      <w:r w:rsidR="00B233AD">
        <w:rPr>
          <w:rFonts w:ascii="Times New Roman" w:hAnsi="Times New Roman" w:cs="Times New Roman"/>
          <w:sz w:val="24"/>
          <w:szCs w:val="24"/>
        </w:rPr>
        <w:t xml:space="preserve"> boys have the same injuries as </w:t>
      </w:r>
      <w:r w:rsidR="001A7B26">
        <w:rPr>
          <w:rFonts w:ascii="Times New Roman" w:hAnsi="Times New Roman" w:cs="Times New Roman"/>
          <w:sz w:val="24"/>
          <w:szCs w:val="24"/>
        </w:rPr>
        <w:t>8-year-old</w:t>
      </w:r>
      <w:r w:rsidR="008040B5">
        <w:rPr>
          <w:rFonts w:ascii="Times New Roman" w:hAnsi="Times New Roman" w:cs="Times New Roman"/>
          <w:sz w:val="24"/>
          <w:szCs w:val="24"/>
        </w:rPr>
        <w:t xml:space="preserve"> girls</w:t>
      </w:r>
      <w:r w:rsidR="00C86062">
        <w:rPr>
          <w:rFonts w:ascii="Times New Roman" w:hAnsi="Times New Roman" w:cs="Times New Roman"/>
          <w:sz w:val="24"/>
          <w:szCs w:val="24"/>
        </w:rPr>
        <w:t xml:space="preserve"> and has this changed year on year</w:t>
      </w:r>
      <w:r w:rsidR="008040B5">
        <w:rPr>
          <w:rFonts w:ascii="Times New Roman" w:hAnsi="Times New Roman" w:cs="Times New Roman"/>
          <w:sz w:val="24"/>
          <w:szCs w:val="24"/>
        </w:rPr>
        <w:t xml:space="preserve">? </w:t>
      </w:r>
      <w:r w:rsidR="001A7B26">
        <w:rPr>
          <w:rFonts w:ascii="Times New Roman" w:hAnsi="Times New Roman" w:cs="Times New Roman"/>
          <w:sz w:val="24"/>
          <w:szCs w:val="24"/>
        </w:rPr>
        <w:t>Dividing</w:t>
      </w:r>
      <w:r w:rsidR="00D564EE">
        <w:rPr>
          <w:rFonts w:ascii="Times New Roman" w:hAnsi="Times New Roman" w:cs="Times New Roman"/>
          <w:sz w:val="24"/>
          <w:szCs w:val="24"/>
        </w:rPr>
        <w:t xml:space="preserve"> the data up and looking at the injuries per bracket is also valuable, i.e., do breaks and strains ha</w:t>
      </w:r>
      <w:r w:rsidR="00C65A8D">
        <w:rPr>
          <w:rFonts w:ascii="Times New Roman" w:hAnsi="Times New Roman" w:cs="Times New Roman"/>
          <w:sz w:val="24"/>
          <w:szCs w:val="24"/>
        </w:rPr>
        <w:t>pp</w:t>
      </w:r>
      <w:r w:rsidR="00D564EE">
        <w:rPr>
          <w:rFonts w:ascii="Times New Roman" w:hAnsi="Times New Roman" w:cs="Times New Roman"/>
          <w:sz w:val="24"/>
          <w:szCs w:val="24"/>
        </w:rPr>
        <w:t>e</w:t>
      </w:r>
      <w:r w:rsidR="00C65A8D">
        <w:rPr>
          <w:rFonts w:ascii="Times New Roman" w:hAnsi="Times New Roman" w:cs="Times New Roman"/>
          <w:sz w:val="24"/>
          <w:szCs w:val="24"/>
        </w:rPr>
        <w:t xml:space="preserve">n at </w:t>
      </w:r>
      <w:r w:rsidR="00D564EE">
        <w:rPr>
          <w:rFonts w:ascii="Times New Roman" w:hAnsi="Times New Roman" w:cs="Times New Roman"/>
          <w:sz w:val="24"/>
          <w:szCs w:val="24"/>
        </w:rPr>
        <w:t xml:space="preserve">the same </w:t>
      </w:r>
      <w:r w:rsidR="00C65A8D">
        <w:rPr>
          <w:rFonts w:ascii="Times New Roman" w:hAnsi="Times New Roman" w:cs="Times New Roman"/>
          <w:sz w:val="24"/>
          <w:szCs w:val="24"/>
        </w:rPr>
        <w:t>frequency across all</w:t>
      </w:r>
      <w:r w:rsidR="001A7B26">
        <w:rPr>
          <w:rFonts w:ascii="Times New Roman" w:hAnsi="Times New Roman" w:cs="Times New Roman"/>
          <w:sz w:val="24"/>
          <w:szCs w:val="24"/>
        </w:rPr>
        <w:t xml:space="preserve"> brackets?</w:t>
      </w:r>
      <w:r w:rsidR="00CC21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2FC11" w14:textId="053D1037" w:rsidR="00CC21AE" w:rsidRDefault="00CC21AE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A3C129" w14:textId="505ABE5E" w:rsidR="00CC21AE" w:rsidRDefault="00CC21AE" w:rsidP="006558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by preserving the patient ID</w:t>
      </w:r>
      <w:r w:rsidR="00CB5EBA">
        <w:rPr>
          <w:rFonts w:ascii="Times New Roman" w:hAnsi="Times New Roman" w:cs="Times New Roman"/>
          <w:sz w:val="24"/>
          <w:szCs w:val="24"/>
        </w:rPr>
        <w:t>, via reversible hash code,</w:t>
      </w:r>
      <w:r>
        <w:rPr>
          <w:rFonts w:ascii="Times New Roman" w:hAnsi="Times New Roman" w:cs="Times New Roman"/>
          <w:sz w:val="24"/>
          <w:szCs w:val="24"/>
        </w:rPr>
        <w:t xml:space="preserve"> in the transformed dataset</w:t>
      </w:r>
      <w:r w:rsidR="00CB5EBA">
        <w:rPr>
          <w:rFonts w:ascii="Times New Roman" w:hAnsi="Times New Roman" w:cs="Times New Roman"/>
          <w:sz w:val="24"/>
          <w:szCs w:val="24"/>
        </w:rPr>
        <w:t xml:space="preserve"> data reconciliation is possible</w:t>
      </w:r>
      <w:r w:rsidR="006558BA">
        <w:rPr>
          <w:rFonts w:ascii="Times New Roman" w:hAnsi="Times New Roman" w:cs="Times New Roman"/>
          <w:sz w:val="24"/>
          <w:szCs w:val="24"/>
        </w:rPr>
        <w:t>.</w:t>
      </w:r>
    </w:p>
    <w:p w14:paraId="1B2B25F6" w14:textId="77777777" w:rsidR="00CC21AE" w:rsidRDefault="00CC21AE" w:rsidP="00295671">
      <w:pPr>
        <w:rPr>
          <w:rFonts w:ascii="Times New Roman" w:hAnsi="Times New Roman" w:cs="Times New Roman"/>
          <w:sz w:val="24"/>
          <w:szCs w:val="24"/>
        </w:rPr>
      </w:pPr>
    </w:p>
    <w:p w14:paraId="0A4D6A98" w14:textId="77777777" w:rsidR="002D6BBB" w:rsidRDefault="002D6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0BAC05" w14:textId="75B86DF8" w:rsidR="002D6BBB" w:rsidRPr="002D6BBB" w:rsidRDefault="002D6BBB" w:rsidP="008C7E56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2D6BB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2692871" w14:textId="77777777" w:rsidR="002D6BBB" w:rsidRDefault="002D6BBB" w:rsidP="008C7E5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21BDF02" w14:textId="65496E50" w:rsidR="00562600" w:rsidRDefault="00562600" w:rsidP="008C7E5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CDC. </w:t>
      </w:r>
      <w:r w:rsidRPr="008C7E56">
        <w:rPr>
          <w:rFonts w:ascii="Times New Roman" w:hAnsi="Times New Roman" w:cs="Times New Roman"/>
          <w:i/>
          <w:iCs/>
          <w:sz w:val="24"/>
          <w:szCs w:val="24"/>
        </w:rPr>
        <w:t>Child development: infants (0-1 years)</w:t>
      </w:r>
      <w:r w:rsidR="008C7E56" w:rsidRPr="008C7E5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562600">
        <w:rPr>
          <w:rFonts w:ascii="Times New Roman" w:hAnsi="Times New Roman" w:cs="Times New Roman"/>
          <w:sz w:val="24"/>
          <w:szCs w:val="24"/>
        </w:rPr>
        <w:t xml:space="preserve"> (2021, November 29). </w:t>
      </w:r>
      <w:hyperlink r:id="rId10" w:history="1">
        <w:r w:rsidR="00CB528B" w:rsidRPr="00CD6FB4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https://www.cdc.gov/ncbddd/childdevelopment/positiveparenting/infants.html</w:t>
        </w:r>
      </w:hyperlink>
    </w:p>
    <w:p w14:paraId="1D4DC014" w14:textId="2E3FA501" w:rsidR="00CB528B" w:rsidRDefault="00CB528B" w:rsidP="008C7E5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AA9EE0E" w14:textId="35E06AC8" w:rsidR="00CB528B" w:rsidRPr="00707DDF" w:rsidRDefault="00CB528B" w:rsidP="008C7E5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Health Organization. </w:t>
      </w:r>
      <w:r w:rsidRPr="00CB528B">
        <w:rPr>
          <w:rFonts w:ascii="Times New Roman" w:hAnsi="Times New Roman" w:cs="Times New Roman"/>
          <w:i/>
          <w:iCs/>
          <w:sz w:val="24"/>
          <w:szCs w:val="24"/>
        </w:rPr>
        <w:t>ICD-11</w:t>
      </w:r>
      <w:r w:rsidRPr="00CB528B">
        <w:rPr>
          <w:rFonts w:ascii="Times New Roman" w:hAnsi="Times New Roman" w:cs="Times New Roman"/>
          <w:sz w:val="24"/>
          <w:szCs w:val="24"/>
        </w:rPr>
        <w:t>. (2022, April 26). https://icd.who.int/en</w:t>
      </w:r>
    </w:p>
    <w:sectPr w:rsidR="00CB528B" w:rsidRPr="00707DDF" w:rsidSect="00F46AEC">
      <w:footerReference w:type="even" r:id="rId11"/>
      <w:footerReference w:type="default" r:id="rId12"/>
      <w:footerReference w:type="first" r:id="rId13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336F" w14:textId="77777777" w:rsidR="008A1B57" w:rsidRDefault="008A1B57" w:rsidP="000A0339">
      <w:pPr>
        <w:spacing w:line="240" w:lineRule="auto"/>
      </w:pPr>
      <w:r>
        <w:separator/>
      </w:r>
    </w:p>
  </w:endnote>
  <w:endnote w:type="continuationSeparator" w:id="0">
    <w:p w14:paraId="69DCDDF1" w14:textId="77777777" w:rsidR="008A1B57" w:rsidRDefault="008A1B57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1DB9" w14:textId="50F713E0" w:rsidR="008A1B57" w:rsidRDefault="008A1B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317DB" w14:textId="04BFE66A" w:rsidR="008A1B57" w:rsidRDefault="008A1B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02E5" w14:textId="0D294EC7" w:rsidR="008A1B57" w:rsidRDefault="008A1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CED4" w14:textId="77777777" w:rsidR="008A1B57" w:rsidRDefault="008A1B57" w:rsidP="000A0339">
      <w:pPr>
        <w:spacing w:line="240" w:lineRule="auto"/>
      </w:pPr>
      <w:r>
        <w:separator/>
      </w:r>
    </w:p>
  </w:footnote>
  <w:footnote w:type="continuationSeparator" w:id="0">
    <w:p w14:paraId="595F1D29" w14:textId="77777777" w:rsidR="008A1B57" w:rsidRDefault="008A1B57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66B5B97"/>
    <w:multiLevelType w:val="hybridMultilevel"/>
    <w:tmpl w:val="D6FE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  <w:num w:numId="20" w16cid:durableId="907767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57"/>
    <w:rsid w:val="000271B3"/>
    <w:rsid w:val="00034DF7"/>
    <w:rsid w:val="00037B26"/>
    <w:rsid w:val="00043689"/>
    <w:rsid w:val="00075B22"/>
    <w:rsid w:val="000A0339"/>
    <w:rsid w:val="000A3D76"/>
    <w:rsid w:val="000B1B23"/>
    <w:rsid w:val="000C3564"/>
    <w:rsid w:val="000D0847"/>
    <w:rsid w:val="000E4DB6"/>
    <w:rsid w:val="000F3A75"/>
    <w:rsid w:val="00116DE0"/>
    <w:rsid w:val="001210B1"/>
    <w:rsid w:val="00132A20"/>
    <w:rsid w:val="00145349"/>
    <w:rsid w:val="001554B7"/>
    <w:rsid w:val="00156704"/>
    <w:rsid w:val="00157692"/>
    <w:rsid w:val="001663CA"/>
    <w:rsid w:val="00184D27"/>
    <w:rsid w:val="001911F7"/>
    <w:rsid w:val="001A7B26"/>
    <w:rsid w:val="001B031E"/>
    <w:rsid w:val="001F2B82"/>
    <w:rsid w:val="0020129E"/>
    <w:rsid w:val="0021124E"/>
    <w:rsid w:val="00224F47"/>
    <w:rsid w:val="00225F50"/>
    <w:rsid w:val="00226780"/>
    <w:rsid w:val="00251BB7"/>
    <w:rsid w:val="00256C70"/>
    <w:rsid w:val="00261D86"/>
    <w:rsid w:val="002836E0"/>
    <w:rsid w:val="00295671"/>
    <w:rsid w:val="002A6064"/>
    <w:rsid w:val="002D6BBB"/>
    <w:rsid w:val="002F1458"/>
    <w:rsid w:val="003243BF"/>
    <w:rsid w:val="003457E6"/>
    <w:rsid w:val="00346144"/>
    <w:rsid w:val="00346220"/>
    <w:rsid w:val="003509F3"/>
    <w:rsid w:val="00353613"/>
    <w:rsid w:val="0035626B"/>
    <w:rsid w:val="003708BF"/>
    <w:rsid w:val="00371700"/>
    <w:rsid w:val="003B0709"/>
    <w:rsid w:val="003C30EA"/>
    <w:rsid w:val="003E46BD"/>
    <w:rsid w:val="003E5CDF"/>
    <w:rsid w:val="004322B9"/>
    <w:rsid w:val="00455385"/>
    <w:rsid w:val="004A5077"/>
    <w:rsid w:val="004B4AC4"/>
    <w:rsid w:val="004C636B"/>
    <w:rsid w:val="004E7507"/>
    <w:rsid w:val="005148D7"/>
    <w:rsid w:val="005329CC"/>
    <w:rsid w:val="00537D52"/>
    <w:rsid w:val="005404BC"/>
    <w:rsid w:val="00556F34"/>
    <w:rsid w:val="00562600"/>
    <w:rsid w:val="00584DCD"/>
    <w:rsid w:val="00595795"/>
    <w:rsid w:val="005C4223"/>
    <w:rsid w:val="005E496F"/>
    <w:rsid w:val="005F3E7E"/>
    <w:rsid w:val="00607AD7"/>
    <w:rsid w:val="00620AF7"/>
    <w:rsid w:val="006242BE"/>
    <w:rsid w:val="0063219C"/>
    <w:rsid w:val="00632DA5"/>
    <w:rsid w:val="006349D5"/>
    <w:rsid w:val="00637EB1"/>
    <w:rsid w:val="006558BA"/>
    <w:rsid w:val="00682305"/>
    <w:rsid w:val="006A570E"/>
    <w:rsid w:val="006A6166"/>
    <w:rsid w:val="006C534A"/>
    <w:rsid w:val="006E60F5"/>
    <w:rsid w:val="006E6B8F"/>
    <w:rsid w:val="006F3976"/>
    <w:rsid w:val="00707DDF"/>
    <w:rsid w:val="007129BD"/>
    <w:rsid w:val="00734EE6"/>
    <w:rsid w:val="007C0490"/>
    <w:rsid w:val="007C11DC"/>
    <w:rsid w:val="008040B5"/>
    <w:rsid w:val="008404E9"/>
    <w:rsid w:val="00845A02"/>
    <w:rsid w:val="00854D1D"/>
    <w:rsid w:val="00854E97"/>
    <w:rsid w:val="008770DD"/>
    <w:rsid w:val="00877CBE"/>
    <w:rsid w:val="008A1B57"/>
    <w:rsid w:val="008B156A"/>
    <w:rsid w:val="008C7E56"/>
    <w:rsid w:val="008C7F2F"/>
    <w:rsid w:val="008D6DCC"/>
    <w:rsid w:val="008E6C91"/>
    <w:rsid w:val="008F6831"/>
    <w:rsid w:val="00902A85"/>
    <w:rsid w:val="00945AB6"/>
    <w:rsid w:val="00950510"/>
    <w:rsid w:val="00955E8C"/>
    <w:rsid w:val="009621DF"/>
    <w:rsid w:val="00964B41"/>
    <w:rsid w:val="00967136"/>
    <w:rsid w:val="009756E0"/>
    <w:rsid w:val="00997E5B"/>
    <w:rsid w:val="009A1175"/>
    <w:rsid w:val="009A4AB9"/>
    <w:rsid w:val="009E5567"/>
    <w:rsid w:val="009F17A0"/>
    <w:rsid w:val="009F522A"/>
    <w:rsid w:val="00A348D8"/>
    <w:rsid w:val="00A5110F"/>
    <w:rsid w:val="00A545AC"/>
    <w:rsid w:val="00A5485E"/>
    <w:rsid w:val="00A623CD"/>
    <w:rsid w:val="00A97829"/>
    <w:rsid w:val="00A97F11"/>
    <w:rsid w:val="00AC13CF"/>
    <w:rsid w:val="00AC7F54"/>
    <w:rsid w:val="00B002CA"/>
    <w:rsid w:val="00B01CB7"/>
    <w:rsid w:val="00B233AD"/>
    <w:rsid w:val="00B23B08"/>
    <w:rsid w:val="00B34164"/>
    <w:rsid w:val="00B35559"/>
    <w:rsid w:val="00B5189D"/>
    <w:rsid w:val="00B62394"/>
    <w:rsid w:val="00B6296C"/>
    <w:rsid w:val="00B66A72"/>
    <w:rsid w:val="00B73019"/>
    <w:rsid w:val="00B84D56"/>
    <w:rsid w:val="00BE4B92"/>
    <w:rsid w:val="00BF6420"/>
    <w:rsid w:val="00C00172"/>
    <w:rsid w:val="00C21708"/>
    <w:rsid w:val="00C21A34"/>
    <w:rsid w:val="00C25617"/>
    <w:rsid w:val="00C314A6"/>
    <w:rsid w:val="00C65A8D"/>
    <w:rsid w:val="00C66859"/>
    <w:rsid w:val="00C67591"/>
    <w:rsid w:val="00C86062"/>
    <w:rsid w:val="00C9174C"/>
    <w:rsid w:val="00C965EA"/>
    <w:rsid w:val="00CB528B"/>
    <w:rsid w:val="00CB5EBA"/>
    <w:rsid w:val="00CC21AE"/>
    <w:rsid w:val="00CC41F2"/>
    <w:rsid w:val="00CD20C3"/>
    <w:rsid w:val="00CF0A60"/>
    <w:rsid w:val="00D21E3A"/>
    <w:rsid w:val="00D45004"/>
    <w:rsid w:val="00D5051C"/>
    <w:rsid w:val="00D564EE"/>
    <w:rsid w:val="00D70367"/>
    <w:rsid w:val="00D719B7"/>
    <w:rsid w:val="00D737C5"/>
    <w:rsid w:val="00D9414E"/>
    <w:rsid w:val="00D968F0"/>
    <w:rsid w:val="00DB1B2F"/>
    <w:rsid w:val="00DB2BF8"/>
    <w:rsid w:val="00DB39FC"/>
    <w:rsid w:val="00DF19EB"/>
    <w:rsid w:val="00DF75B6"/>
    <w:rsid w:val="00E01CA0"/>
    <w:rsid w:val="00E30DE6"/>
    <w:rsid w:val="00E731CB"/>
    <w:rsid w:val="00E76832"/>
    <w:rsid w:val="00EA1CF8"/>
    <w:rsid w:val="00EB4BAD"/>
    <w:rsid w:val="00EC5A03"/>
    <w:rsid w:val="00EE50AA"/>
    <w:rsid w:val="00EF3F4D"/>
    <w:rsid w:val="00EF5405"/>
    <w:rsid w:val="00F011E1"/>
    <w:rsid w:val="00F01285"/>
    <w:rsid w:val="00F01630"/>
    <w:rsid w:val="00F03319"/>
    <w:rsid w:val="00F2641B"/>
    <w:rsid w:val="00F306C8"/>
    <w:rsid w:val="00F46A83"/>
    <w:rsid w:val="00F46AEC"/>
    <w:rsid w:val="00F54646"/>
    <w:rsid w:val="00F62250"/>
    <w:rsid w:val="00F77615"/>
    <w:rsid w:val="00F972A1"/>
    <w:rsid w:val="00FA3915"/>
    <w:rsid w:val="00FD65F2"/>
    <w:rsid w:val="00F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428FB"/>
  <w15:chartTrackingRefBased/>
  <w15:docId w15:val="{92B475FC-D876-4789-A781-9C85D915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CB528B"/>
    <w:rPr>
      <w:color w:val="0014D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CB52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A348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6A570E"/>
    <w:rPr>
      <w:color w:val="0014D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dc.gov/ncbddd/childdevelopment/positiveparenting/infant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3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107</cp:revision>
  <dcterms:created xsi:type="dcterms:W3CDTF">2023-03-06T23:37:00Z</dcterms:created>
  <dcterms:modified xsi:type="dcterms:W3CDTF">2023-03-07T18:47:00Z</dcterms:modified>
</cp:coreProperties>
</file>