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702" w:rsidRDefault="00DB2702" w:rsidP="0004755C">
      <w:pPr>
        <w:jc w:val="center"/>
        <w:rPr>
          <w:b/>
        </w:rPr>
      </w:pPr>
    </w:p>
    <w:p w:rsidR="00DB2702" w:rsidRDefault="00DB2702" w:rsidP="0004755C">
      <w:pPr>
        <w:jc w:val="center"/>
        <w:rPr>
          <w:b/>
        </w:rPr>
      </w:pPr>
    </w:p>
    <w:p w:rsidR="00DB2702" w:rsidRDefault="00DB2702" w:rsidP="0004755C">
      <w:pPr>
        <w:jc w:val="center"/>
        <w:rPr>
          <w:b/>
        </w:rPr>
      </w:pPr>
    </w:p>
    <w:p w:rsidR="00DB2702" w:rsidRDefault="00DB2702" w:rsidP="0004755C">
      <w:pPr>
        <w:jc w:val="center"/>
        <w:rPr>
          <w:b/>
        </w:rPr>
      </w:pPr>
    </w:p>
    <w:p w:rsidR="00DB2702" w:rsidRDefault="00DB2702" w:rsidP="0004755C">
      <w:pPr>
        <w:jc w:val="center"/>
        <w:rPr>
          <w:b/>
        </w:rPr>
      </w:pPr>
    </w:p>
    <w:p w:rsidR="0004755C" w:rsidRPr="0004755C" w:rsidRDefault="00992952" w:rsidP="0004755C">
      <w:pPr>
        <w:spacing w:line="276" w:lineRule="auto"/>
        <w:jc w:val="center"/>
      </w:pPr>
      <w:r>
        <w:rPr>
          <w:b/>
        </w:rPr>
        <w:t>Predicting</w:t>
      </w:r>
      <w:r w:rsidRPr="00992952">
        <w:rPr>
          <w:b/>
        </w:rPr>
        <w:t xml:space="preserve"> MLB H</w:t>
      </w:r>
      <w:r>
        <w:rPr>
          <w:b/>
        </w:rPr>
        <w:t xml:space="preserve">all of </w:t>
      </w:r>
      <w:r w:rsidRPr="00992952">
        <w:rPr>
          <w:b/>
        </w:rPr>
        <w:t>F</w:t>
      </w:r>
      <w:r>
        <w:rPr>
          <w:b/>
        </w:rPr>
        <w:t>ame</w:t>
      </w:r>
      <w:r w:rsidRPr="00992952">
        <w:rPr>
          <w:b/>
        </w:rPr>
        <w:t xml:space="preserve"> Selection </w:t>
      </w:r>
    </w:p>
    <w:p w:rsidR="0004755C" w:rsidRPr="0004755C" w:rsidRDefault="0004755C" w:rsidP="0004755C">
      <w:pPr>
        <w:spacing w:line="276" w:lineRule="auto"/>
        <w:jc w:val="center"/>
      </w:pPr>
    </w:p>
    <w:p w:rsidR="0004755C" w:rsidRPr="0004755C" w:rsidRDefault="0004755C" w:rsidP="0004755C">
      <w:pPr>
        <w:spacing w:line="276" w:lineRule="auto"/>
        <w:jc w:val="center"/>
      </w:pPr>
    </w:p>
    <w:p w:rsidR="0004755C" w:rsidRPr="0004755C" w:rsidRDefault="009073FD" w:rsidP="0004755C">
      <w:pPr>
        <w:spacing w:line="276" w:lineRule="auto"/>
        <w:jc w:val="center"/>
        <w:rPr>
          <w:b/>
        </w:rPr>
      </w:pPr>
      <w:r>
        <w:rPr>
          <w:b/>
        </w:rPr>
        <w:t>(Removed the Student’s Name)</w:t>
      </w:r>
    </w:p>
    <w:p w:rsidR="0004755C" w:rsidRDefault="0004755C" w:rsidP="0004755C">
      <w:pPr>
        <w:jc w:val="center"/>
        <w:rPr>
          <w:b/>
        </w:rPr>
      </w:pPr>
      <w:r w:rsidRPr="0004755C">
        <w:rPr>
          <w:b/>
        </w:rPr>
        <w:t>University of Maryland University College</w:t>
      </w:r>
    </w:p>
    <w:p w:rsidR="0004755C" w:rsidRPr="006F30DE" w:rsidRDefault="0004755C" w:rsidP="0004755C">
      <w:pPr>
        <w:spacing w:line="360" w:lineRule="auto"/>
        <w:jc w:val="center"/>
        <w:rPr>
          <w:rFonts w:ascii="Times New Roman" w:hAnsi="Times New Roman"/>
          <w:b/>
        </w:rPr>
      </w:pPr>
      <w:r w:rsidRPr="006F30DE">
        <w:rPr>
          <w:rFonts w:ascii="Times New Roman" w:hAnsi="Times New Roman"/>
          <w:b/>
        </w:rPr>
        <w:t>Graduate School of Management and Technology</w:t>
      </w:r>
    </w:p>
    <w:p w:rsidR="0004755C" w:rsidRDefault="0004755C" w:rsidP="0004755C">
      <w:pPr>
        <w:jc w:val="center"/>
        <w:rPr>
          <w:b/>
          <w:lang w:bidi="en-US"/>
        </w:rPr>
      </w:pPr>
      <w:bookmarkStart w:id="0" w:name="_GoBack"/>
      <w:bookmarkEnd w:id="0"/>
    </w:p>
    <w:p w:rsidR="0004755C" w:rsidRPr="0004755C" w:rsidRDefault="0004755C" w:rsidP="0004755C">
      <w:pPr>
        <w:spacing w:line="276" w:lineRule="auto"/>
        <w:jc w:val="center"/>
        <w:rPr>
          <w:b/>
          <w:lang w:bidi="en-US"/>
        </w:rPr>
      </w:pPr>
      <w:r w:rsidRPr="0004755C">
        <w:rPr>
          <w:b/>
          <w:lang w:bidi="en-US"/>
        </w:rPr>
        <w:t>Research Paper</w:t>
      </w:r>
    </w:p>
    <w:p w:rsidR="0004755C" w:rsidRPr="0004755C" w:rsidRDefault="0004755C" w:rsidP="0004755C">
      <w:pPr>
        <w:spacing w:line="276" w:lineRule="auto"/>
        <w:jc w:val="center"/>
        <w:rPr>
          <w:b/>
          <w:lang w:bidi="en-US"/>
        </w:rPr>
      </w:pPr>
      <w:r w:rsidRPr="0004755C">
        <w:rPr>
          <w:b/>
          <w:lang w:bidi="en-US"/>
        </w:rPr>
        <w:t>For</w:t>
      </w:r>
    </w:p>
    <w:p w:rsidR="00DB2702" w:rsidRDefault="0004755C" w:rsidP="0004755C">
      <w:pPr>
        <w:jc w:val="center"/>
        <w:rPr>
          <w:b/>
        </w:rPr>
      </w:pPr>
      <w:r w:rsidRPr="0004755C">
        <w:rPr>
          <w:b/>
        </w:rPr>
        <w:t>DBST 66</w:t>
      </w:r>
      <w:r>
        <w:rPr>
          <w:b/>
        </w:rPr>
        <w:t>7 Fall 2014</w:t>
      </w:r>
    </w:p>
    <w:p w:rsidR="00D142A9" w:rsidRDefault="00D142A9">
      <w:pPr>
        <w:spacing w:line="276" w:lineRule="auto"/>
        <w:ind w:firstLine="0"/>
        <w:rPr>
          <w:b/>
        </w:rPr>
      </w:pPr>
      <w:r>
        <w:rPr>
          <w:b/>
        </w:rPr>
        <w:br w:type="page"/>
      </w:r>
    </w:p>
    <w:p w:rsidR="00D142A9" w:rsidRDefault="00D142A9" w:rsidP="00D142A9">
      <w:pPr>
        <w:jc w:val="center"/>
        <w:rPr>
          <w:b/>
        </w:rPr>
      </w:pPr>
      <w:r>
        <w:rPr>
          <w:b/>
        </w:rPr>
        <w:lastRenderedPageBreak/>
        <w:t xml:space="preserve">Abstract </w:t>
      </w:r>
    </w:p>
    <w:p w:rsidR="00DB2702" w:rsidRPr="00D142A9" w:rsidRDefault="00D142A9" w:rsidP="00D142A9">
      <w:r w:rsidRPr="00D142A9">
        <w:t xml:space="preserve">This paper analyzed analyze </w:t>
      </w:r>
      <w:r>
        <w:t>a</w:t>
      </w:r>
      <w:r w:rsidRPr="00D142A9">
        <w:t xml:space="preserve"> MLB Hall of Fame (HOF) database to determine which of the offensive and defensive statistics and associated sabermetrics for position players (eligible as of 2000) to determine which algorithms and which data combinations produces the best identification of players likely to be selected for the baseball HOF.</w:t>
      </w:r>
      <w:r>
        <w:t xml:space="preserve"> The paper investigated the use of Naïve Bayes, J48 Decision Tree, and Logistics Regression algorithms in the Weka data mining software package. The paper also investigated the impact of removing the total player ranking sabermetrics from the database on the classification accuracy as well as accuracy improvements gained by reducing the attributes set analyzed. In general, logistics regression algorithm </w:t>
      </w:r>
      <w:proofErr w:type="gramStart"/>
      <w:r>
        <w:t>was found</w:t>
      </w:r>
      <w:proofErr w:type="gramEnd"/>
      <w:r>
        <w:t xml:space="preserve"> to provide the best performance and reducing the number of attributes considered provided a significant improvement in accuracy, and to a lesser extent the inclusion of the total player ranking.</w:t>
      </w:r>
      <w:r w:rsidR="00DB2702" w:rsidRPr="00D142A9">
        <w:br w:type="page"/>
      </w:r>
    </w:p>
    <w:sdt>
      <w:sdtPr>
        <w:rPr>
          <w:rFonts w:asciiTheme="minorHAnsi" w:eastAsiaTheme="minorHAnsi" w:hAnsiTheme="minorHAnsi" w:cstheme="minorBidi"/>
          <w:b w:val="0"/>
          <w:bCs w:val="0"/>
          <w:color w:val="auto"/>
          <w:sz w:val="24"/>
          <w:szCs w:val="22"/>
          <w:lang w:eastAsia="en-US"/>
        </w:rPr>
        <w:id w:val="1192117649"/>
        <w:docPartObj>
          <w:docPartGallery w:val="Table of Contents"/>
          <w:docPartUnique/>
        </w:docPartObj>
      </w:sdtPr>
      <w:sdtEndPr>
        <w:rPr>
          <w:noProof/>
        </w:rPr>
      </w:sdtEndPr>
      <w:sdtContent>
        <w:p w:rsidR="008D4F8F" w:rsidRDefault="008D4F8F" w:rsidP="00E32947">
          <w:pPr>
            <w:pStyle w:val="TOCHeading"/>
            <w:spacing w:line="480" w:lineRule="auto"/>
          </w:pPr>
          <w:r>
            <w:t>Contents</w:t>
          </w:r>
        </w:p>
        <w:p w:rsidR="00D142A9" w:rsidRDefault="008D4F8F">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04525681" w:history="1">
            <w:r w:rsidR="00D142A9" w:rsidRPr="00E06381">
              <w:rPr>
                <w:rStyle w:val="Hyperlink"/>
                <w:noProof/>
              </w:rPr>
              <w:t>Introduction</w:t>
            </w:r>
            <w:r w:rsidR="00D142A9">
              <w:rPr>
                <w:noProof/>
                <w:webHidden/>
              </w:rPr>
              <w:tab/>
            </w:r>
            <w:r w:rsidR="00D142A9">
              <w:rPr>
                <w:noProof/>
                <w:webHidden/>
              </w:rPr>
              <w:fldChar w:fldCharType="begin"/>
            </w:r>
            <w:r w:rsidR="00D142A9">
              <w:rPr>
                <w:noProof/>
                <w:webHidden/>
              </w:rPr>
              <w:instrText xml:space="preserve"> PAGEREF _Toc404525681 \h </w:instrText>
            </w:r>
            <w:r w:rsidR="00D142A9">
              <w:rPr>
                <w:noProof/>
                <w:webHidden/>
              </w:rPr>
            </w:r>
            <w:r w:rsidR="00D142A9">
              <w:rPr>
                <w:noProof/>
                <w:webHidden/>
              </w:rPr>
              <w:fldChar w:fldCharType="separate"/>
            </w:r>
            <w:r w:rsidR="00D142A9">
              <w:rPr>
                <w:noProof/>
                <w:webHidden/>
              </w:rPr>
              <w:t>5</w:t>
            </w:r>
            <w:r w:rsidR="00D142A9">
              <w:rPr>
                <w:noProof/>
                <w:webHidden/>
              </w:rPr>
              <w:fldChar w:fldCharType="end"/>
            </w:r>
          </w:hyperlink>
        </w:p>
        <w:p w:rsidR="00D142A9" w:rsidRDefault="007E0619">
          <w:pPr>
            <w:pStyle w:val="TOC1"/>
            <w:tabs>
              <w:tab w:val="right" w:leader="dot" w:pos="9350"/>
            </w:tabs>
            <w:rPr>
              <w:rFonts w:eastAsiaTheme="minorEastAsia"/>
              <w:noProof/>
              <w:sz w:val="22"/>
            </w:rPr>
          </w:pPr>
          <w:hyperlink w:anchor="_Toc404525682" w:history="1">
            <w:r w:rsidR="00D142A9" w:rsidRPr="00E06381">
              <w:rPr>
                <w:rStyle w:val="Hyperlink"/>
                <w:noProof/>
              </w:rPr>
              <w:t>Background</w:t>
            </w:r>
            <w:r w:rsidR="00D142A9">
              <w:rPr>
                <w:noProof/>
                <w:webHidden/>
              </w:rPr>
              <w:tab/>
            </w:r>
            <w:r w:rsidR="00D142A9">
              <w:rPr>
                <w:noProof/>
                <w:webHidden/>
              </w:rPr>
              <w:fldChar w:fldCharType="begin"/>
            </w:r>
            <w:r w:rsidR="00D142A9">
              <w:rPr>
                <w:noProof/>
                <w:webHidden/>
              </w:rPr>
              <w:instrText xml:space="preserve"> PAGEREF _Toc404525682 \h </w:instrText>
            </w:r>
            <w:r w:rsidR="00D142A9">
              <w:rPr>
                <w:noProof/>
                <w:webHidden/>
              </w:rPr>
            </w:r>
            <w:r w:rsidR="00D142A9">
              <w:rPr>
                <w:noProof/>
                <w:webHidden/>
              </w:rPr>
              <w:fldChar w:fldCharType="separate"/>
            </w:r>
            <w:r w:rsidR="00D142A9">
              <w:rPr>
                <w:noProof/>
                <w:webHidden/>
              </w:rPr>
              <w:t>5</w:t>
            </w:r>
            <w:r w:rsidR="00D142A9">
              <w:rPr>
                <w:noProof/>
                <w:webHidden/>
              </w:rPr>
              <w:fldChar w:fldCharType="end"/>
            </w:r>
          </w:hyperlink>
        </w:p>
        <w:p w:rsidR="00D142A9" w:rsidRDefault="007E0619">
          <w:pPr>
            <w:pStyle w:val="TOC2"/>
            <w:rPr>
              <w:rFonts w:eastAsiaTheme="minorEastAsia"/>
              <w:noProof/>
              <w:sz w:val="22"/>
            </w:rPr>
          </w:pPr>
          <w:hyperlink w:anchor="_Toc404525683" w:history="1">
            <w:r w:rsidR="00D142A9" w:rsidRPr="00E06381">
              <w:rPr>
                <w:rStyle w:val="Hyperlink"/>
                <w:noProof/>
              </w:rPr>
              <w:t>MLB Hall of Fame and Selection Process</w:t>
            </w:r>
            <w:r w:rsidR="00D142A9">
              <w:rPr>
                <w:noProof/>
                <w:webHidden/>
              </w:rPr>
              <w:tab/>
            </w:r>
            <w:r w:rsidR="00D142A9">
              <w:rPr>
                <w:noProof/>
                <w:webHidden/>
              </w:rPr>
              <w:fldChar w:fldCharType="begin"/>
            </w:r>
            <w:r w:rsidR="00D142A9">
              <w:rPr>
                <w:noProof/>
                <w:webHidden/>
              </w:rPr>
              <w:instrText xml:space="preserve"> PAGEREF _Toc404525683 \h </w:instrText>
            </w:r>
            <w:r w:rsidR="00D142A9">
              <w:rPr>
                <w:noProof/>
                <w:webHidden/>
              </w:rPr>
            </w:r>
            <w:r w:rsidR="00D142A9">
              <w:rPr>
                <w:noProof/>
                <w:webHidden/>
              </w:rPr>
              <w:fldChar w:fldCharType="separate"/>
            </w:r>
            <w:r w:rsidR="00D142A9">
              <w:rPr>
                <w:noProof/>
                <w:webHidden/>
              </w:rPr>
              <w:t>5</w:t>
            </w:r>
            <w:r w:rsidR="00D142A9">
              <w:rPr>
                <w:noProof/>
                <w:webHidden/>
              </w:rPr>
              <w:fldChar w:fldCharType="end"/>
            </w:r>
          </w:hyperlink>
        </w:p>
        <w:p w:rsidR="00D142A9" w:rsidRDefault="007E0619">
          <w:pPr>
            <w:pStyle w:val="TOC2"/>
            <w:rPr>
              <w:rFonts w:eastAsiaTheme="minorEastAsia"/>
              <w:noProof/>
              <w:sz w:val="22"/>
            </w:rPr>
          </w:pPr>
          <w:hyperlink w:anchor="_Toc404525684" w:history="1">
            <w:r w:rsidR="00D142A9" w:rsidRPr="00E06381">
              <w:rPr>
                <w:rStyle w:val="Hyperlink"/>
                <w:noProof/>
              </w:rPr>
              <w:t>Sabermetrics and data mining</w:t>
            </w:r>
            <w:r w:rsidR="00D142A9">
              <w:rPr>
                <w:noProof/>
                <w:webHidden/>
              </w:rPr>
              <w:tab/>
            </w:r>
            <w:r w:rsidR="00D142A9">
              <w:rPr>
                <w:noProof/>
                <w:webHidden/>
              </w:rPr>
              <w:fldChar w:fldCharType="begin"/>
            </w:r>
            <w:r w:rsidR="00D142A9">
              <w:rPr>
                <w:noProof/>
                <w:webHidden/>
              </w:rPr>
              <w:instrText xml:space="preserve"> PAGEREF _Toc404525684 \h </w:instrText>
            </w:r>
            <w:r w:rsidR="00D142A9">
              <w:rPr>
                <w:noProof/>
                <w:webHidden/>
              </w:rPr>
            </w:r>
            <w:r w:rsidR="00D142A9">
              <w:rPr>
                <w:noProof/>
                <w:webHidden/>
              </w:rPr>
              <w:fldChar w:fldCharType="separate"/>
            </w:r>
            <w:r w:rsidR="00D142A9">
              <w:rPr>
                <w:noProof/>
                <w:webHidden/>
              </w:rPr>
              <w:t>6</w:t>
            </w:r>
            <w:r w:rsidR="00D142A9">
              <w:rPr>
                <w:noProof/>
                <w:webHidden/>
              </w:rPr>
              <w:fldChar w:fldCharType="end"/>
            </w:r>
          </w:hyperlink>
        </w:p>
        <w:p w:rsidR="00D142A9" w:rsidRDefault="007E0619">
          <w:pPr>
            <w:pStyle w:val="TOC1"/>
            <w:tabs>
              <w:tab w:val="right" w:leader="dot" w:pos="9350"/>
            </w:tabs>
            <w:rPr>
              <w:rFonts w:eastAsiaTheme="minorEastAsia"/>
              <w:noProof/>
              <w:sz w:val="22"/>
            </w:rPr>
          </w:pPr>
          <w:hyperlink w:anchor="_Toc404525685" w:history="1">
            <w:r w:rsidR="00D142A9" w:rsidRPr="00E06381">
              <w:rPr>
                <w:rStyle w:val="Hyperlink"/>
                <w:noProof/>
              </w:rPr>
              <w:t>Data analysis and preparation</w:t>
            </w:r>
            <w:r w:rsidR="00D142A9">
              <w:rPr>
                <w:noProof/>
                <w:webHidden/>
              </w:rPr>
              <w:tab/>
            </w:r>
            <w:r w:rsidR="00D142A9">
              <w:rPr>
                <w:noProof/>
                <w:webHidden/>
              </w:rPr>
              <w:fldChar w:fldCharType="begin"/>
            </w:r>
            <w:r w:rsidR="00D142A9">
              <w:rPr>
                <w:noProof/>
                <w:webHidden/>
              </w:rPr>
              <w:instrText xml:space="preserve"> PAGEREF _Toc404525685 \h </w:instrText>
            </w:r>
            <w:r w:rsidR="00D142A9">
              <w:rPr>
                <w:noProof/>
                <w:webHidden/>
              </w:rPr>
            </w:r>
            <w:r w:rsidR="00D142A9">
              <w:rPr>
                <w:noProof/>
                <w:webHidden/>
              </w:rPr>
              <w:fldChar w:fldCharType="separate"/>
            </w:r>
            <w:r w:rsidR="00D142A9">
              <w:rPr>
                <w:noProof/>
                <w:webHidden/>
              </w:rPr>
              <w:t>6</w:t>
            </w:r>
            <w:r w:rsidR="00D142A9">
              <w:rPr>
                <w:noProof/>
                <w:webHidden/>
              </w:rPr>
              <w:fldChar w:fldCharType="end"/>
            </w:r>
          </w:hyperlink>
        </w:p>
        <w:p w:rsidR="00D142A9" w:rsidRDefault="007E0619">
          <w:pPr>
            <w:pStyle w:val="TOC2"/>
            <w:rPr>
              <w:rFonts w:eastAsiaTheme="minorEastAsia"/>
              <w:noProof/>
              <w:sz w:val="22"/>
            </w:rPr>
          </w:pPr>
          <w:hyperlink w:anchor="_Toc404525686" w:history="1">
            <w:r w:rsidR="00D142A9" w:rsidRPr="00E06381">
              <w:rPr>
                <w:rStyle w:val="Hyperlink"/>
                <w:noProof/>
              </w:rPr>
              <w:t>Data Description</w:t>
            </w:r>
            <w:r w:rsidR="00D142A9">
              <w:rPr>
                <w:noProof/>
                <w:webHidden/>
              </w:rPr>
              <w:tab/>
            </w:r>
            <w:r w:rsidR="00D142A9">
              <w:rPr>
                <w:noProof/>
                <w:webHidden/>
              </w:rPr>
              <w:fldChar w:fldCharType="begin"/>
            </w:r>
            <w:r w:rsidR="00D142A9">
              <w:rPr>
                <w:noProof/>
                <w:webHidden/>
              </w:rPr>
              <w:instrText xml:space="preserve"> PAGEREF _Toc404525686 \h </w:instrText>
            </w:r>
            <w:r w:rsidR="00D142A9">
              <w:rPr>
                <w:noProof/>
                <w:webHidden/>
              </w:rPr>
            </w:r>
            <w:r w:rsidR="00D142A9">
              <w:rPr>
                <w:noProof/>
                <w:webHidden/>
              </w:rPr>
              <w:fldChar w:fldCharType="separate"/>
            </w:r>
            <w:r w:rsidR="00D142A9">
              <w:rPr>
                <w:noProof/>
                <w:webHidden/>
              </w:rPr>
              <w:t>6</w:t>
            </w:r>
            <w:r w:rsidR="00D142A9">
              <w:rPr>
                <w:noProof/>
                <w:webHidden/>
              </w:rPr>
              <w:fldChar w:fldCharType="end"/>
            </w:r>
          </w:hyperlink>
        </w:p>
        <w:p w:rsidR="00D142A9" w:rsidRDefault="007E0619">
          <w:pPr>
            <w:pStyle w:val="TOC2"/>
            <w:rPr>
              <w:rFonts w:eastAsiaTheme="minorEastAsia"/>
              <w:noProof/>
              <w:sz w:val="22"/>
            </w:rPr>
          </w:pPr>
          <w:hyperlink w:anchor="_Toc404525687" w:history="1">
            <w:r w:rsidR="00D142A9" w:rsidRPr="00E06381">
              <w:rPr>
                <w:rStyle w:val="Hyperlink"/>
                <w:noProof/>
              </w:rPr>
              <w:t>Descriptive analysis</w:t>
            </w:r>
            <w:r w:rsidR="00D142A9">
              <w:rPr>
                <w:noProof/>
                <w:webHidden/>
              </w:rPr>
              <w:tab/>
            </w:r>
            <w:r w:rsidR="00D142A9">
              <w:rPr>
                <w:noProof/>
                <w:webHidden/>
              </w:rPr>
              <w:fldChar w:fldCharType="begin"/>
            </w:r>
            <w:r w:rsidR="00D142A9">
              <w:rPr>
                <w:noProof/>
                <w:webHidden/>
              </w:rPr>
              <w:instrText xml:space="preserve"> PAGEREF _Toc404525687 \h </w:instrText>
            </w:r>
            <w:r w:rsidR="00D142A9">
              <w:rPr>
                <w:noProof/>
                <w:webHidden/>
              </w:rPr>
            </w:r>
            <w:r w:rsidR="00D142A9">
              <w:rPr>
                <w:noProof/>
                <w:webHidden/>
              </w:rPr>
              <w:fldChar w:fldCharType="separate"/>
            </w:r>
            <w:r w:rsidR="00D142A9">
              <w:rPr>
                <w:noProof/>
                <w:webHidden/>
              </w:rPr>
              <w:t>7</w:t>
            </w:r>
            <w:r w:rsidR="00D142A9">
              <w:rPr>
                <w:noProof/>
                <w:webHidden/>
              </w:rPr>
              <w:fldChar w:fldCharType="end"/>
            </w:r>
          </w:hyperlink>
        </w:p>
        <w:p w:rsidR="00D142A9" w:rsidRDefault="007E0619">
          <w:pPr>
            <w:pStyle w:val="TOC2"/>
            <w:rPr>
              <w:rFonts w:eastAsiaTheme="minorEastAsia"/>
              <w:noProof/>
              <w:sz w:val="22"/>
            </w:rPr>
          </w:pPr>
          <w:hyperlink w:anchor="_Toc404525688" w:history="1">
            <w:r w:rsidR="00D142A9" w:rsidRPr="00E06381">
              <w:rPr>
                <w:rStyle w:val="Hyperlink"/>
                <w:noProof/>
              </w:rPr>
              <w:t>Other data sources</w:t>
            </w:r>
            <w:r w:rsidR="00D142A9">
              <w:rPr>
                <w:noProof/>
                <w:webHidden/>
              </w:rPr>
              <w:tab/>
            </w:r>
            <w:r w:rsidR="00D142A9">
              <w:rPr>
                <w:noProof/>
                <w:webHidden/>
              </w:rPr>
              <w:fldChar w:fldCharType="begin"/>
            </w:r>
            <w:r w:rsidR="00D142A9">
              <w:rPr>
                <w:noProof/>
                <w:webHidden/>
              </w:rPr>
              <w:instrText xml:space="preserve"> PAGEREF _Toc404525688 \h </w:instrText>
            </w:r>
            <w:r w:rsidR="00D142A9">
              <w:rPr>
                <w:noProof/>
                <w:webHidden/>
              </w:rPr>
            </w:r>
            <w:r w:rsidR="00D142A9">
              <w:rPr>
                <w:noProof/>
                <w:webHidden/>
              </w:rPr>
              <w:fldChar w:fldCharType="separate"/>
            </w:r>
            <w:r w:rsidR="00D142A9">
              <w:rPr>
                <w:noProof/>
                <w:webHidden/>
              </w:rPr>
              <w:t>11</w:t>
            </w:r>
            <w:r w:rsidR="00D142A9">
              <w:rPr>
                <w:noProof/>
                <w:webHidden/>
              </w:rPr>
              <w:fldChar w:fldCharType="end"/>
            </w:r>
          </w:hyperlink>
        </w:p>
        <w:p w:rsidR="00D142A9" w:rsidRDefault="007E0619">
          <w:pPr>
            <w:pStyle w:val="TOC2"/>
            <w:rPr>
              <w:rFonts w:eastAsiaTheme="minorEastAsia"/>
              <w:noProof/>
              <w:sz w:val="22"/>
            </w:rPr>
          </w:pPr>
          <w:hyperlink w:anchor="_Toc404525689" w:history="1">
            <w:r w:rsidR="00D142A9" w:rsidRPr="00E06381">
              <w:rPr>
                <w:rStyle w:val="Hyperlink"/>
                <w:noProof/>
              </w:rPr>
              <w:t>Data cleaning and preparation.</w:t>
            </w:r>
            <w:r w:rsidR="00D142A9">
              <w:rPr>
                <w:noProof/>
                <w:webHidden/>
              </w:rPr>
              <w:tab/>
            </w:r>
            <w:r w:rsidR="00D142A9">
              <w:rPr>
                <w:noProof/>
                <w:webHidden/>
              </w:rPr>
              <w:fldChar w:fldCharType="begin"/>
            </w:r>
            <w:r w:rsidR="00D142A9">
              <w:rPr>
                <w:noProof/>
                <w:webHidden/>
              </w:rPr>
              <w:instrText xml:space="preserve"> PAGEREF _Toc404525689 \h </w:instrText>
            </w:r>
            <w:r w:rsidR="00D142A9">
              <w:rPr>
                <w:noProof/>
                <w:webHidden/>
              </w:rPr>
            </w:r>
            <w:r w:rsidR="00D142A9">
              <w:rPr>
                <w:noProof/>
                <w:webHidden/>
              </w:rPr>
              <w:fldChar w:fldCharType="separate"/>
            </w:r>
            <w:r w:rsidR="00D142A9">
              <w:rPr>
                <w:noProof/>
                <w:webHidden/>
              </w:rPr>
              <w:t>12</w:t>
            </w:r>
            <w:r w:rsidR="00D142A9">
              <w:rPr>
                <w:noProof/>
                <w:webHidden/>
              </w:rPr>
              <w:fldChar w:fldCharType="end"/>
            </w:r>
          </w:hyperlink>
        </w:p>
        <w:p w:rsidR="00D142A9" w:rsidRDefault="007E0619">
          <w:pPr>
            <w:pStyle w:val="TOC1"/>
            <w:tabs>
              <w:tab w:val="right" w:leader="dot" w:pos="9350"/>
            </w:tabs>
            <w:rPr>
              <w:rFonts w:eastAsiaTheme="minorEastAsia"/>
              <w:noProof/>
              <w:sz w:val="22"/>
            </w:rPr>
          </w:pPr>
          <w:hyperlink w:anchor="_Toc404525690" w:history="1">
            <w:r w:rsidR="00D142A9" w:rsidRPr="00E06381">
              <w:rPr>
                <w:rStyle w:val="Hyperlink"/>
                <w:noProof/>
              </w:rPr>
              <w:t>Methods</w:t>
            </w:r>
            <w:r w:rsidR="00D142A9">
              <w:rPr>
                <w:noProof/>
                <w:webHidden/>
              </w:rPr>
              <w:tab/>
            </w:r>
            <w:r w:rsidR="00D142A9">
              <w:rPr>
                <w:noProof/>
                <w:webHidden/>
              </w:rPr>
              <w:fldChar w:fldCharType="begin"/>
            </w:r>
            <w:r w:rsidR="00D142A9">
              <w:rPr>
                <w:noProof/>
                <w:webHidden/>
              </w:rPr>
              <w:instrText xml:space="preserve"> PAGEREF _Toc404525690 \h </w:instrText>
            </w:r>
            <w:r w:rsidR="00D142A9">
              <w:rPr>
                <w:noProof/>
                <w:webHidden/>
              </w:rPr>
            </w:r>
            <w:r w:rsidR="00D142A9">
              <w:rPr>
                <w:noProof/>
                <w:webHidden/>
              </w:rPr>
              <w:fldChar w:fldCharType="separate"/>
            </w:r>
            <w:r w:rsidR="00D142A9">
              <w:rPr>
                <w:noProof/>
                <w:webHidden/>
              </w:rPr>
              <w:t>13</w:t>
            </w:r>
            <w:r w:rsidR="00D142A9">
              <w:rPr>
                <w:noProof/>
                <w:webHidden/>
              </w:rPr>
              <w:fldChar w:fldCharType="end"/>
            </w:r>
          </w:hyperlink>
        </w:p>
        <w:p w:rsidR="00D142A9" w:rsidRDefault="007E0619">
          <w:pPr>
            <w:pStyle w:val="TOC2"/>
            <w:rPr>
              <w:rFonts w:eastAsiaTheme="minorEastAsia"/>
              <w:noProof/>
              <w:sz w:val="22"/>
            </w:rPr>
          </w:pPr>
          <w:hyperlink w:anchor="_Toc404525691" w:history="1">
            <w:r w:rsidR="00D142A9" w:rsidRPr="00E06381">
              <w:rPr>
                <w:rStyle w:val="Hyperlink"/>
                <w:noProof/>
              </w:rPr>
              <w:t>Choice of a model</w:t>
            </w:r>
            <w:r w:rsidR="00D142A9">
              <w:rPr>
                <w:noProof/>
                <w:webHidden/>
              </w:rPr>
              <w:tab/>
            </w:r>
            <w:r w:rsidR="00D142A9">
              <w:rPr>
                <w:noProof/>
                <w:webHidden/>
              </w:rPr>
              <w:fldChar w:fldCharType="begin"/>
            </w:r>
            <w:r w:rsidR="00D142A9">
              <w:rPr>
                <w:noProof/>
                <w:webHidden/>
              </w:rPr>
              <w:instrText xml:space="preserve"> PAGEREF _Toc404525691 \h </w:instrText>
            </w:r>
            <w:r w:rsidR="00D142A9">
              <w:rPr>
                <w:noProof/>
                <w:webHidden/>
              </w:rPr>
            </w:r>
            <w:r w:rsidR="00D142A9">
              <w:rPr>
                <w:noProof/>
                <w:webHidden/>
              </w:rPr>
              <w:fldChar w:fldCharType="separate"/>
            </w:r>
            <w:r w:rsidR="00D142A9">
              <w:rPr>
                <w:noProof/>
                <w:webHidden/>
              </w:rPr>
              <w:t>13</w:t>
            </w:r>
            <w:r w:rsidR="00D142A9">
              <w:rPr>
                <w:noProof/>
                <w:webHidden/>
              </w:rPr>
              <w:fldChar w:fldCharType="end"/>
            </w:r>
          </w:hyperlink>
        </w:p>
        <w:p w:rsidR="00D142A9" w:rsidRDefault="007E0619">
          <w:pPr>
            <w:pStyle w:val="TOC3"/>
            <w:tabs>
              <w:tab w:val="right" w:leader="dot" w:pos="9350"/>
            </w:tabs>
            <w:rPr>
              <w:rFonts w:eastAsiaTheme="minorEastAsia"/>
              <w:noProof/>
              <w:sz w:val="22"/>
            </w:rPr>
          </w:pPr>
          <w:hyperlink w:anchor="_Toc404525692" w:history="1">
            <w:r w:rsidR="00D142A9" w:rsidRPr="00E06381">
              <w:rPr>
                <w:rStyle w:val="Hyperlink"/>
                <w:noProof/>
              </w:rPr>
              <w:t>Naïve Bayes classification</w:t>
            </w:r>
            <w:r w:rsidR="00D142A9">
              <w:rPr>
                <w:noProof/>
                <w:webHidden/>
              </w:rPr>
              <w:tab/>
            </w:r>
            <w:r w:rsidR="00D142A9">
              <w:rPr>
                <w:noProof/>
                <w:webHidden/>
              </w:rPr>
              <w:fldChar w:fldCharType="begin"/>
            </w:r>
            <w:r w:rsidR="00D142A9">
              <w:rPr>
                <w:noProof/>
                <w:webHidden/>
              </w:rPr>
              <w:instrText xml:space="preserve"> PAGEREF _Toc404525692 \h </w:instrText>
            </w:r>
            <w:r w:rsidR="00D142A9">
              <w:rPr>
                <w:noProof/>
                <w:webHidden/>
              </w:rPr>
            </w:r>
            <w:r w:rsidR="00D142A9">
              <w:rPr>
                <w:noProof/>
                <w:webHidden/>
              </w:rPr>
              <w:fldChar w:fldCharType="separate"/>
            </w:r>
            <w:r w:rsidR="00D142A9">
              <w:rPr>
                <w:noProof/>
                <w:webHidden/>
              </w:rPr>
              <w:t>14</w:t>
            </w:r>
            <w:r w:rsidR="00D142A9">
              <w:rPr>
                <w:noProof/>
                <w:webHidden/>
              </w:rPr>
              <w:fldChar w:fldCharType="end"/>
            </w:r>
          </w:hyperlink>
        </w:p>
        <w:p w:rsidR="00D142A9" w:rsidRDefault="007E0619">
          <w:pPr>
            <w:pStyle w:val="TOC3"/>
            <w:tabs>
              <w:tab w:val="right" w:leader="dot" w:pos="9350"/>
            </w:tabs>
            <w:rPr>
              <w:rFonts w:eastAsiaTheme="minorEastAsia"/>
              <w:noProof/>
              <w:sz w:val="22"/>
            </w:rPr>
          </w:pPr>
          <w:hyperlink w:anchor="_Toc404525693" w:history="1">
            <w:r w:rsidR="00D142A9" w:rsidRPr="00E06381">
              <w:rPr>
                <w:rStyle w:val="Hyperlink"/>
                <w:noProof/>
              </w:rPr>
              <w:t>J48 Decision tree</w:t>
            </w:r>
            <w:r w:rsidR="00D142A9">
              <w:rPr>
                <w:noProof/>
                <w:webHidden/>
              </w:rPr>
              <w:tab/>
            </w:r>
            <w:r w:rsidR="00D142A9">
              <w:rPr>
                <w:noProof/>
                <w:webHidden/>
              </w:rPr>
              <w:fldChar w:fldCharType="begin"/>
            </w:r>
            <w:r w:rsidR="00D142A9">
              <w:rPr>
                <w:noProof/>
                <w:webHidden/>
              </w:rPr>
              <w:instrText xml:space="preserve"> PAGEREF _Toc404525693 \h </w:instrText>
            </w:r>
            <w:r w:rsidR="00D142A9">
              <w:rPr>
                <w:noProof/>
                <w:webHidden/>
              </w:rPr>
            </w:r>
            <w:r w:rsidR="00D142A9">
              <w:rPr>
                <w:noProof/>
                <w:webHidden/>
              </w:rPr>
              <w:fldChar w:fldCharType="separate"/>
            </w:r>
            <w:r w:rsidR="00D142A9">
              <w:rPr>
                <w:noProof/>
                <w:webHidden/>
              </w:rPr>
              <w:t>14</w:t>
            </w:r>
            <w:r w:rsidR="00D142A9">
              <w:rPr>
                <w:noProof/>
                <w:webHidden/>
              </w:rPr>
              <w:fldChar w:fldCharType="end"/>
            </w:r>
          </w:hyperlink>
        </w:p>
        <w:p w:rsidR="00D142A9" w:rsidRDefault="007E0619">
          <w:pPr>
            <w:pStyle w:val="TOC3"/>
            <w:tabs>
              <w:tab w:val="right" w:leader="dot" w:pos="9350"/>
            </w:tabs>
            <w:rPr>
              <w:rFonts w:eastAsiaTheme="minorEastAsia"/>
              <w:noProof/>
              <w:sz w:val="22"/>
            </w:rPr>
          </w:pPr>
          <w:hyperlink w:anchor="_Toc404525694" w:history="1">
            <w:r w:rsidR="00D142A9" w:rsidRPr="00E06381">
              <w:rPr>
                <w:rStyle w:val="Hyperlink"/>
                <w:noProof/>
              </w:rPr>
              <w:t>Logistic regression</w:t>
            </w:r>
            <w:r w:rsidR="00D142A9">
              <w:rPr>
                <w:noProof/>
                <w:webHidden/>
              </w:rPr>
              <w:tab/>
            </w:r>
            <w:r w:rsidR="00D142A9">
              <w:rPr>
                <w:noProof/>
                <w:webHidden/>
              </w:rPr>
              <w:fldChar w:fldCharType="begin"/>
            </w:r>
            <w:r w:rsidR="00D142A9">
              <w:rPr>
                <w:noProof/>
                <w:webHidden/>
              </w:rPr>
              <w:instrText xml:space="preserve"> PAGEREF _Toc404525694 \h </w:instrText>
            </w:r>
            <w:r w:rsidR="00D142A9">
              <w:rPr>
                <w:noProof/>
                <w:webHidden/>
              </w:rPr>
            </w:r>
            <w:r w:rsidR="00D142A9">
              <w:rPr>
                <w:noProof/>
                <w:webHidden/>
              </w:rPr>
              <w:fldChar w:fldCharType="separate"/>
            </w:r>
            <w:r w:rsidR="00D142A9">
              <w:rPr>
                <w:noProof/>
                <w:webHidden/>
              </w:rPr>
              <w:t>15</w:t>
            </w:r>
            <w:r w:rsidR="00D142A9">
              <w:rPr>
                <w:noProof/>
                <w:webHidden/>
              </w:rPr>
              <w:fldChar w:fldCharType="end"/>
            </w:r>
          </w:hyperlink>
        </w:p>
        <w:p w:rsidR="00D142A9" w:rsidRDefault="007E0619">
          <w:pPr>
            <w:pStyle w:val="TOC2"/>
            <w:rPr>
              <w:rFonts w:eastAsiaTheme="minorEastAsia"/>
              <w:noProof/>
              <w:sz w:val="22"/>
            </w:rPr>
          </w:pPr>
          <w:hyperlink w:anchor="_Toc404525695" w:history="1">
            <w:r w:rsidR="00D142A9" w:rsidRPr="00E06381">
              <w:rPr>
                <w:rStyle w:val="Hyperlink"/>
                <w:noProof/>
              </w:rPr>
              <w:t>Experimental design</w:t>
            </w:r>
            <w:r w:rsidR="00D142A9">
              <w:rPr>
                <w:noProof/>
                <w:webHidden/>
              </w:rPr>
              <w:tab/>
            </w:r>
            <w:r w:rsidR="00D142A9">
              <w:rPr>
                <w:noProof/>
                <w:webHidden/>
              </w:rPr>
              <w:fldChar w:fldCharType="begin"/>
            </w:r>
            <w:r w:rsidR="00D142A9">
              <w:rPr>
                <w:noProof/>
                <w:webHidden/>
              </w:rPr>
              <w:instrText xml:space="preserve"> PAGEREF _Toc404525695 \h </w:instrText>
            </w:r>
            <w:r w:rsidR="00D142A9">
              <w:rPr>
                <w:noProof/>
                <w:webHidden/>
              </w:rPr>
            </w:r>
            <w:r w:rsidR="00D142A9">
              <w:rPr>
                <w:noProof/>
                <w:webHidden/>
              </w:rPr>
              <w:fldChar w:fldCharType="separate"/>
            </w:r>
            <w:r w:rsidR="00D142A9">
              <w:rPr>
                <w:noProof/>
                <w:webHidden/>
              </w:rPr>
              <w:t>15</w:t>
            </w:r>
            <w:r w:rsidR="00D142A9">
              <w:rPr>
                <w:noProof/>
                <w:webHidden/>
              </w:rPr>
              <w:fldChar w:fldCharType="end"/>
            </w:r>
          </w:hyperlink>
        </w:p>
        <w:p w:rsidR="00D142A9" w:rsidRDefault="007E0619">
          <w:pPr>
            <w:pStyle w:val="TOC2"/>
            <w:rPr>
              <w:rFonts w:eastAsiaTheme="minorEastAsia"/>
              <w:noProof/>
              <w:sz w:val="22"/>
            </w:rPr>
          </w:pPr>
          <w:hyperlink w:anchor="_Toc404525696" w:history="1">
            <w:r w:rsidR="00D142A9" w:rsidRPr="00E06381">
              <w:rPr>
                <w:rStyle w:val="Hyperlink"/>
                <w:noProof/>
              </w:rPr>
              <w:t>Analysis and interpretation</w:t>
            </w:r>
            <w:r w:rsidR="00D142A9">
              <w:rPr>
                <w:noProof/>
                <w:webHidden/>
              </w:rPr>
              <w:tab/>
            </w:r>
            <w:r w:rsidR="00D142A9">
              <w:rPr>
                <w:noProof/>
                <w:webHidden/>
              </w:rPr>
              <w:fldChar w:fldCharType="begin"/>
            </w:r>
            <w:r w:rsidR="00D142A9">
              <w:rPr>
                <w:noProof/>
                <w:webHidden/>
              </w:rPr>
              <w:instrText xml:space="preserve"> PAGEREF _Toc404525696 \h </w:instrText>
            </w:r>
            <w:r w:rsidR="00D142A9">
              <w:rPr>
                <w:noProof/>
                <w:webHidden/>
              </w:rPr>
            </w:r>
            <w:r w:rsidR="00D142A9">
              <w:rPr>
                <w:noProof/>
                <w:webHidden/>
              </w:rPr>
              <w:fldChar w:fldCharType="separate"/>
            </w:r>
            <w:r w:rsidR="00D142A9">
              <w:rPr>
                <w:noProof/>
                <w:webHidden/>
              </w:rPr>
              <w:t>16</w:t>
            </w:r>
            <w:r w:rsidR="00D142A9">
              <w:rPr>
                <w:noProof/>
                <w:webHidden/>
              </w:rPr>
              <w:fldChar w:fldCharType="end"/>
            </w:r>
          </w:hyperlink>
        </w:p>
        <w:p w:rsidR="00D142A9" w:rsidRDefault="007E0619">
          <w:pPr>
            <w:pStyle w:val="TOC3"/>
            <w:tabs>
              <w:tab w:val="right" w:leader="dot" w:pos="9350"/>
            </w:tabs>
            <w:rPr>
              <w:rFonts w:eastAsiaTheme="minorEastAsia"/>
              <w:noProof/>
              <w:sz w:val="22"/>
            </w:rPr>
          </w:pPr>
          <w:hyperlink w:anchor="_Toc404525697" w:history="1">
            <w:r w:rsidR="00D142A9" w:rsidRPr="00E06381">
              <w:rPr>
                <w:rStyle w:val="Hyperlink"/>
                <w:noProof/>
              </w:rPr>
              <w:t>Naïve Bayes classification</w:t>
            </w:r>
            <w:r w:rsidR="00D142A9">
              <w:rPr>
                <w:noProof/>
                <w:webHidden/>
              </w:rPr>
              <w:tab/>
            </w:r>
            <w:r w:rsidR="00D142A9">
              <w:rPr>
                <w:noProof/>
                <w:webHidden/>
              </w:rPr>
              <w:fldChar w:fldCharType="begin"/>
            </w:r>
            <w:r w:rsidR="00D142A9">
              <w:rPr>
                <w:noProof/>
                <w:webHidden/>
              </w:rPr>
              <w:instrText xml:space="preserve"> PAGEREF _Toc404525697 \h </w:instrText>
            </w:r>
            <w:r w:rsidR="00D142A9">
              <w:rPr>
                <w:noProof/>
                <w:webHidden/>
              </w:rPr>
            </w:r>
            <w:r w:rsidR="00D142A9">
              <w:rPr>
                <w:noProof/>
                <w:webHidden/>
              </w:rPr>
              <w:fldChar w:fldCharType="separate"/>
            </w:r>
            <w:r w:rsidR="00D142A9">
              <w:rPr>
                <w:noProof/>
                <w:webHidden/>
              </w:rPr>
              <w:t>16</w:t>
            </w:r>
            <w:r w:rsidR="00D142A9">
              <w:rPr>
                <w:noProof/>
                <w:webHidden/>
              </w:rPr>
              <w:fldChar w:fldCharType="end"/>
            </w:r>
          </w:hyperlink>
        </w:p>
        <w:p w:rsidR="00D142A9" w:rsidRDefault="007E0619">
          <w:pPr>
            <w:pStyle w:val="TOC3"/>
            <w:tabs>
              <w:tab w:val="right" w:leader="dot" w:pos="9350"/>
            </w:tabs>
            <w:rPr>
              <w:rFonts w:eastAsiaTheme="minorEastAsia"/>
              <w:noProof/>
              <w:sz w:val="22"/>
            </w:rPr>
          </w:pPr>
          <w:hyperlink w:anchor="_Toc404525698" w:history="1">
            <w:r w:rsidR="00D142A9" w:rsidRPr="00E06381">
              <w:rPr>
                <w:rStyle w:val="Hyperlink"/>
                <w:noProof/>
              </w:rPr>
              <w:t>J48 Decision tree</w:t>
            </w:r>
            <w:r w:rsidR="00D142A9">
              <w:rPr>
                <w:noProof/>
                <w:webHidden/>
              </w:rPr>
              <w:tab/>
            </w:r>
            <w:r w:rsidR="00D142A9">
              <w:rPr>
                <w:noProof/>
                <w:webHidden/>
              </w:rPr>
              <w:fldChar w:fldCharType="begin"/>
            </w:r>
            <w:r w:rsidR="00D142A9">
              <w:rPr>
                <w:noProof/>
                <w:webHidden/>
              </w:rPr>
              <w:instrText xml:space="preserve"> PAGEREF _Toc404525698 \h </w:instrText>
            </w:r>
            <w:r w:rsidR="00D142A9">
              <w:rPr>
                <w:noProof/>
                <w:webHidden/>
              </w:rPr>
            </w:r>
            <w:r w:rsidR="00D142A9">
              <w:rPr>
                <w:noProof/>
                <w:webHidden/>
              </w:rPr>
              <w:fldChar w:fldCharType="separate"/>
            </w:r>
            <w:r w:rsidR="00D142A9">
              <w:rPr>
                <w:noProof/>
                <w:webHidden/>
              </w:rPr>
              <w:t>20</w:t>
            </w:r>
            <w:r w:rsidR="00D142A9">
              <w:rPr>
                <w:noProof/>
                <w:webHidden/>
              </w:rPr>
              <w:fldChar w:fldCharType="end"/>
            </w:r>
          </w:hyperlink>
        </w:p>
        <w:p w:rsidR="00D142A9" w:rsidRDefault="007E0619">
          <w:pPr>
            <w:pStyle w:val="TOC3"/>
            <w:tabs>
              <w:tab w:val="right" w:leader="dot" w:pos="9350"/>
            </w:tabs>
            <w:rPr>
              <w:rFonts w:eastAsiaTheme="minorEastAsia"/>
              <w:noProof/>
              <w:sz w:val="22"/>
            </w:rPr>
          </w:pPr>
          <w:hyperlink w:anchor="_Toc404525699" w:history="1">
            <w:r w:rsidR="00D142A9" w:rsidRPr="00E06381">
              <w:rPr>
                <w:rStyle w:val="Hyperlink"/>
                <w:noProof/>
              </w:rPr>
              <w:t>Logistic regression</w:t>
            </w:r>
            <w:r w:rsidR="00D142A9">
              <w:rPr>
                <w:noProof/>
                <w:webHidden/>
              </w:rPr>
              <w:tab/>
            </w:r>
            <w:r w:rsidR="00D142A9">
              <w:rPr>
                <w:noProof/>
                <w:webHidden/>
              </w:rPr>
              <w:fldChar w:fldCharType="begin"/>
            </w:r>
            <w:r w:rsidR="00D142A9">
              <w:rPr>
                <w:noProof/>
                <w:webHidden/>
              </w:rPr>
              <w:instrText xml:space="preserve"> PAGEREF _Toc404525699 \h </w:instrText>
            </w:r>
            <w:r w:rsidR="00D142A9">
              <w:rPr>
                <w:noProof/>
                <w:webHidden/>
              </w:rPr>
            </w:r>
            <w:r w:rsidR="00D142A9">
              <w:rPr>
                <w:noProof/>
                <w:webHidden/>
              </w:rPr>
              <w:fldChar w:fldCharType="separate"/>
            </w:r>
            <w:r w:rsidR="00D142A9">
              <w:rPr>
                <w:noProof/>
                <w:webHidden/>
              </w:rPr>
              <w:t>24</w:t>
            </w:r>
            <w:r w:rsidR="00D142A9">
              <w:rPr>
                <w:noProof/>
                <w:webHidden/>
              </w:rPr>
              <w:fldChar w:fldCharType="end"/>
            </w:r>
          </w:hyperlink>
        </w:p>
        <w:p w:rsidR="00D142A9" w:rsidRDefault="007E0619">
          <w:pPr>
            <w:pStyle w:val="TOC1"/>
            <w:tabs>
              <w:tab w:val="right" w:leader="dot" w:pos="9350"/>
            </w:tabs>
            <w:rPr>
              <w:rFonts w:eastAsiaTheme="minorEastAsia"/>
              <w:noProof/>
              <w:sz w:val="22"/>
            </w:rPr>
          </w:pPr>
          <w:hyperlink w:anchor="_Toc404525700" w:history="1">
            <w:r w:rsidR="00D142A9" w:rsidRPr="00E06381">
              <w:rPr>
                <w:rStyle w:val="Hyperlink"/>
                <w:noProof/>
              </w:rPr>
              <w:t>Comparison of Alternative Solutions</w:t>
            </w:r>
            <w:r w:rsidR="00D142A9">
              <w:rPr>
                <w:noProof/>
                <w:webHidden/>
              </w:rPr>
              <w:tab/>
            </w:r>
            <w:r w:rsidR="00D142A9">
              <w:rPr>
                <w:noProof/>
                <w:webHidden/>
              </w:rPr>
              <w:fldChar w:fldCharType="begin"/>
            </w:r>
            <w:r w:rsidR="00D142A9">
              <w:rPr>
                <w:noProof/>
                <w:webHidden/>
              </w:rPr>
              <w:instrText xml:space="preserve"> PAGEREF _Toc404525700 \h </w:instrText>
            </w:r>
            <w:r w:rsidR="00D142A9">
              <w:rPr>
                <w:noProof/>
                <w:webHidden/>
              </w:rPr>
            </w:r>
            <w:r w:rsidR="00D142A9">
              <w:rPr>
                <w:noProof/>
                <w:webHidden/>
              </w:rPr>
              <w:fldChar w:fldCharType="separate"/>
            </w:r>
            <w:r w:rsidR="00D142A9">
              <w:rPr>
                <w:noProof/>
                <w:webHidden/>
              </w:rPr>
              <w:t>28</w:t>
            </w:r>
            <w:r w:rsidR="00D142A9">
              <w:rPr>
                <w:noProof/>
                <w:webHidden/>
              </w:rPr>
              <w:fldChar w:fldCharType="end"/>
            </w:r>
          </w:hyperlink>
        </w:p>
        <w:p w:rsidR="00D142A9" w:rsidRDefault="007E0619">
          <w:pPr>
            <w:pStyle w:val="TOC1"/>
            <w:tabs>
              <w:tab w:val="right" w:leader="dot" w:pos="9350"/>
            </w:tabs>
            <w:rPr>
              <w:rFonts w:eastAsiaTheme="minorEastAsia"/>
              <w:noProof/>
              <w:sz w:val="22"/>
            </w:rPr>
          </w:pPr>
          <w:hyperlink w:anchor="_Toc404525701" w:history="1">
            <w:r w:rsidR="00D142A9" w:rsidRPr="00E06381">
              <w:rPr>
                <w:rStyle w:val="Hyperlink"/>
                <w:noProof/>
              </w:rPr>
              <w:t>Comparison with Similar Studies</w:t>
            </w:r>
            <w:r w:rsidR="00D142A9">
              <w:rPr>
                <w:noProof/>
                <w:webHidden/>
              </w:rPr>
              <w:tab/>
            </w:r>
            <w:r w:rsidR="00D142A9">
              <w:rPr>
                <w:noProof/>
                <w:webHidden/>
              </w:rPr>
              <w:fldChar w:fldCharType="begin"/>
            </w:r>
            <w:r w:rsidR="00D142A9">
              <w:rPr>
                <w:noProof/>
                <w:webHidden/>
              </w:rPr>
              <w:instrText xml:space="preserve"> PAGEREF _Toc404525701 \h </w:instrText>
            </w:r>
            <w:r w:rsidR="00D142A9">
              <w:rPr>
                <w:noProof/>
                <w:webHidden/>
              </w:rPr>
            </w:r>
            <w:r w:rsidR="00D142A9">
              <w:rPr>
                <w:noProof/>
                <w:webHidden/>
              </w:rPr>
              <w:fldChar w:fldCharType="separate"/>
            </w:r>
            <w:r w:rsidR="00D142A9">
              <w:rPr>
                <w:noProof/>
                <w:webHidden/>
              </w:rPr>
              <w:t>33</w:t>
            </w:r>
            <w:r w:rsidR="00D142A9">
              <w:rPr>
                <w:noProof/>
                <w:webHidden/>
              </w:rPr>
              <w:fldChar w:fldCharType="end"/>
            </w:r>
          </w:hyperlink>
        </w:p>
        <w:p w:rsidR="00D142A9" w:rsidRDefault="007E0619">
          <w:pPr>
            <w:pStyle w:val="TOC1"/>
            <w:tabs>
              <w:tab w:val="right" w:leader="dot" w:pos="9350"/>
            </w:tabs>
            <w:rPr>
              <w:rFonts w:eastAsiaTheme="minorEastAsia"/>
              <w:noProof/>
              <w:sz w:val="22"/>
            </w:rPr>
          </w:pPr>
          <w:hyperlink w:anchor="_Toc404525702" w:history="1">
            <w:r w:rsidR="00D142A9" w:rsidRPr="00E06381">
              <w:rPr>
                <w:rStyle w:val="Hyperlink"/>
                <w:noProof/>
              </w:rPr>
              <w:t>Observations and conclusions</w:t>
            </w:r>
            <w:r w:rsidR="00D142A9">
              <w:rPr>
                <w:noProof/>
                <w:webHidden/>
              </w:rPr>
              <w:tab/>
            </w:r>
            <w:r w:rsidR="00D142A9">
              <w:rPr>
                <w:noProof/>
                <w:webHidden/>
              </w:rPr>
              <w:fldChar w:fldCharType="begin"/>
            </w:r>
            <w:r w:rsidR="00D142A9">
              <w:rPr>
                <w:noProof/>
                <w:webHidden/>
              </w:rPr>
              <w:instrText xml:space="preserve"> PAGEREF _Toc404525702 \h </w:instrText>
            </w:r>
            <w:r w:rsidR="00D142A9">
              <w:rPr>
                <w:noProof/>
                <w:webHidden/>
              </w:rPr>
            </w:r>
            <w:r w:rsidR="00D142A9">
              <w:rPr>
                <w:noProof/>
                <w:webHidden/>
              </w:rPr>
              <w:fldChar w:fldCharType="separate"/>
            </w:r>
            <w:r w:rsidR="00D142A9">
              <w:rPr>
                <w:noProof/>
                <w:webHidden/>
              </w:rPr>
              <w:t>35</w:t>
            </w:r>
            <w:r w:rsidR="00D142A9">
              <w:rPr>
                <w:noProof/>
                <w:webHidden/>
              </w:rPr>
              <w:fldChar w:fldCharType="end"/>
            </w:r>
          </w:hyperlink>
        </w:p>
        <w:p w:rsidR="00D142A9" w:rsidRDefault="007E0619">
          <w:pPr>
            <w:pStyle w:val="TOC1"/>
            <w:tabs>
              <w:tab w:val="right" w:leader="dot" w:pos="9350"/>
            </w:tabs>
            <w:rPr>
              <w:rFonts w:eastAsiaTheme="minorEastAsia"/>
              <w:noProof/>
              <w:sz w:val="22"/>
            </w:rPr>
          </w:pPr>
          <w:hyperlink w:anchor="_Toc404525703" w:history="1">
            <w:r w:rsidR="00D142A9" w:rsidRPr="00E06381">
              <w:rPr>
                <w:rStyle w:val="Hyperlink"/>
                <w:noProof/>
              </w:rPr>
              <w:t>References</w:t>
            </w:r>
            <w:r w:rsidR="00D142A9">
              <w:rPr>
                <w:noProof/>
                <w:webHidden/>
              </w:rPr>
              <w:tab/>
            </w:r>
            <w:r w:rsidR="00D142A9">
              <w:rPr>
                <w:noProof/>
                <w:webHidden/>
              </w:rPr>
              <w:fldChar w:fldCharType="begin"/>
            </w:r>
            <w:r w:rsidR="00D142A9">
              <w:rPr>
                <w:noProof/>
                <w:webHidden/>
              </w:rPr>
              <w:instrText xml:space="preserve"> PAGEREF _Toc404525703 \h </w:instrText>
            </w:r>
            <w:r w:rsidR="00D142A9">
              <w:rPr>
                <w:noProof/>
                <w:webHidden/>
              </w:rPr>
            </w:r>
            <w:r w:rsidR="00D142A9">
              <w:rPr>
                <w:noProof/>
                <w:webHidden/>
              </w:rPr>
              <w:fldChar w:fldCharType="separate"/>
            </w:r>
            <w:r w:rsidR="00D142A9">
              <w:rPr>
                <w:noProof/>
                <w:webHidden/>
              </w:rPr>
              <w:t>37</w:t>
            </w:r>
            <w:r w:rsidR="00D142A9">
              <w:rPr>
                <w:noProof/>
                <w:webHidden/>
              </w:rPr>
              <w:fldChar w:fldCharType="end"/>
            </w:r>
          </w:hyperlink>
        </w:p>
        <w:p w:rsidR="00A7796C" w:rsidRPr="00C37091" w:rsidRDefault="008D4F8F">
          <w:r>
            <w:rPr>
              <w:b/>
              <w:bCs/>
              <w:noProof/>
            </w:rPr>
            <w:fldChar w:fldCharType="end"/>
          </w:r>
        </w:p>
      </w:sdtContent>
    </w:sdt>
    <w:p w:rsidR="00C37091" w:rsidRDefault="00C37091">
      <w:pPr>
        <w:spacing w:line="276" w:lineRule="auto"/>
        <w:rPr>
          <w:rFonts w:asciiTheme="majorHAnsi" w:eastAsiaTheme="majorEastAsia" w:hAnsiTheme="majorHAnsi" w:cstheme="majorBidi"/>
          <w:b/>
          <w:bCs/>
          <w:color w:val="365F91" w:themeColor="accent1" w:themeShade="BF"/>
          <w:sz w:val="28"/>
          <w:szCs w:val="28"/>
        </w:rPr>
      </w:pPr>
      <w:r>
        <w:br w:type="page"/>
      </w:r>
    </w:p>
    <w:p w:rsidR="00A7796C" w:rsidRDefault="00A7796C" w:rsidP="00A7796C">
      <w:pPr>
        <w:pStyle w:val="Heading1"/>
        <w:jc w:val="center"/>
      </w:pPr>
      <w:bookmarkStart w:id="1" w:name="_Toc404525681"/>
      <w:r>
        <w:t>Introduction</w:t>
      </w:r>
      <w:bookmarkEnd w:id="1"/>
      <w:r>
        <w:t xml:space="preserve"> </w:t>
      </w:r>
    </w:p>
    <w:p w:rsidR="00341E4F" w:rsidRPr="00004CBB" w:rsidRDefault="00341E4F" w:rsidP="00BA65D3">
      <w:pPr>
        <w:rPr>
          <w:szCs w:val="24"/>
        </w:rPr>
      </w:pPr>
      <w:r w:rsidRPr="00004CBB">
        <w:rPr>
          <w:rFonts w:cs="Arial"/>
          <w:color w:val="353535"/>
          <w:szCs w:val="24"/>
          <w:shd w:val="clear" w:color="auto" w:fill="FFFFFF"/>
        </w:rPr>
        <w:t>This paper analyzes</w:t>
      </w:r>
      <w:r w:rsidRPr="00004CBB">
        <w:rPr>
          <w:szCs w:val="24"/>
        </w:rPr>
        <w:t xml:space="preserve"> the</w:t>
      </w:r>
      <w:r>
        <w:rPr>
          <w:szCs w:val="24"/>
        </w:rPr>
        <w:t xml:space="preserve"> Major League Baseball</w:t>
      </w:r>
      <w:r w:rsidRPr="00004CBB">
        <w:rPr>
          <w:szCs w:val="24"/>
        </w:rPr>
        <w:t xml:space="preserve"> </w:t>
      </w:r>
      <w:r>
        <w:rPr>
          <w:szCs w:val="24"/>
        </w:rPr>
        <w:t>(</w:t>
      </w:r>
      <w:r w:rsidRPr="00004CBB">
        <w:rPr>
          <w:szCs w:val="24"/>
        </w:rPr>
        <w:t>MLB</w:t>
      </w:r>
      <w:r>
        <w:rPr>
          <w:szCs w:val="24"/>
        </w:rPr>
        <w:t>)</w:t>
      </w:r>
      <w:r w:rsidRPr="00004CBB">
        <w:rPr>
          <w:szCs w:val="24"/>
        </w:rPr>
        <w:t xml:space="preserve"> Hall of Fame (HOF) database</w:t>
      </w:r>
      <w:r>
        <w:rPr>
          <w:szCs w:val="24"/>
        </w:rPr>
        <w:t xml:space="preserve"> available for the class project </w:t>
      </w:r>
      <w:r w:rsidRPr="00004CBB">
        <w:rPr>
          <w:szCs w:val="24"/>
        </w:rPr>
        <w:t xml:space="preserve">to </w:t>
      </w:r>
      <w:r>
        <w:rPr>
          <w:szCs w:val="24"/>
        </w:rPr>
        <w:t xml:space="preserve">determine </w:t>
      </w:r>
      <w:r w:rsidRPr="00004CBB">
        <w:rPr>
          <w:szCs w:val="24"/>
        </w:rPr>
        <w:t xml:space="preserve">which </w:t>
      </w:r>
      <w:r>
        <w:rPr>
          <w:szCs w:val="24"/>
        </w:rPr>
        <w:t xml:space="preserve">data mining </w:t>
      </w:r>
      <w:r w:rsidRPr="00004CBB">
        <w:rPr>
          <w:szCs w:val="24"/>
        </w:rPr>
        <w:t xml:space="preserve">algorithms </w:t>
      </w:r>
      <w:r>
        <w:rPr>
          <w:szCs w:val="24"/>
        </w:rPr>
        <w:t xml:space="preserve">and data of </w:t>
      </w:r>
      <w:r w:rsidRPr="00004CBB">
        <w:rPr>
          <w:szCs w:val="24"/>
        </w:rPr>
        <w:t>offensive and defensive statistics</w:t>
      </w:r>
      <w:r>
        <w:rPr>
          <w:szCs w:val="24"/>
        </w:rPr>
        <w:t>,</w:t>
      </w:r>
      <w:r w:rsidRPr="00004CBB">
        <w:rPr>
          <w:szCs w:val="24"/>
        </w:rPr>
        <w:t xml:space="preserve"> and associated sabermetrics</w:t>
      </w:r>
      <w:r>
        <w:rPr>
          <w:szCs w:val="24"/>
        </w:rPr>
        <w:t>,</w:t>
      </w:r>
      <w:r w:rsidRPr="00004CBB">
        <w:rPr>
          <w:szCs w:val="24"/>
        </w:rPr>
        <w:t xml:space="preserve"> for position players (eligible as of 2000)</w:t>
      </w:r>
      <w:r>
        <w:rPr>
          <w:szCs w:val="24"/>
        </w:rPr>
        <w:t xml:space="preserve">, </w:t>
      </w:r>
      <w:r w:rsidRPr="00004CBB">
        <w:rPr>
          <w:szCs w:val="24"/>
        </w:rPr>
        <w:t>produces the best identification of selected for the baseball HOF.</w:t>
      </w:r>
      <w:r>
        <w:rPr>
          <w:szCs w:val="24"/>
        </w:rPr>
        <w:t xml:space="preserve"> In addition the paper also considers the impact of the presence or absence of one particular sabermetric variable, total player rating (TPR) on the accuracy of the different data mining algorithms evaluated.</w:t>
      </w:r>
    </w:p>
    <w:p w:rsidR="008D4F8F" w:rsidRDefault="008D4F8F" w:rsidP="008D4F8F">
      <w:pPr>
        <w:pStyle w:val="Heading1"/>
        <w:jc w:val="center"/>
      </w:pPr>
      <w:bookmarkStart w:id="2" w:name="_Toc404525682"/>
      <w:r>
        <w:t>Background</w:t>
      </w:r>
      <w:bookmarkEnd w:id="2"/>
    </w:p>
    <w:p w:rsidR="00052B84" w:rsidRDefault="0039502B" w:rsidP="00052B84">
      <w:pPr>
        <w:pStyle w:val="Heading2"/>
      </w:pPr>
      <w:bookmarkStart w:id="3" w:name="_Toc404525683"/>
      <w:r>
        <w:t xml:space="preserve">MLB </w:t>
      </w:r>
      <w:r w:rsidR="00052B84" w:rsidRPr="00052B84">
        <w:t xml:space="preserve">Hall of Fame </w:t>
      </w:r>
      <w:r>
        <w:t xml:space="preserve">and </w:t>
      </w:r>
      <w:r w:rsidR="00052B84" w:rsidRPr="00052B84">
        <w:t>Selection Process</w:t>
      </w:r>
      <w:bookmarkEnd w:id="3"/>
      <w:r w:rsidR="00052B84" w:rsidRPr="00052B84">
        <w:t xml:space="preserve"> </w:t>
      </w:r>
    </w:p>
    <w:p w:rsidR="00341E4F" w:rsidRPr="00341E4F" w:rsidRDefault="0039502B" w:rsidP="00BA65D3">
      <w:r w:rsidRPr="00BA65D3">
        <w:rPr>
          <w:rFonts w:cs="Arial"/>
          <w:color w:val="353535"/>
          <w:szCs w:val="24"/>
          <w:shd w:val="clear" w:color="auto" w:fill="FFFFFF"/>
        </w:rPr>
        <w:t xml:space="preserve">The MLB Hall of Fame </w:t>
      </w:r>
      <w:proofErr w:type="gramStart"/>
      <w:r w:rsidRPr="00BA65D3">
        <w:rPr>
          <w:rFonts w:cs="Arial"/>
          <w:color w:val="353535"/>
          <w:szCs w:val="24"/>
          <w:shd w:val="clear" w:color="auto" w:fill="FFFFFF"/>
        </w:rPr>
        <w:t>is intended</w:t>
      </w:r>
      <w:proofErr w:type="gramEnd"/>
      <w:r w:rsidRPr="00BA65D3">
        <w:rPr>
          <w:rFonts w:cs="Arial"/>
          <w:color w:val="353535"/>
          <w:szCs w:val="24"/>
          <w:shd w:val="clear" w:color="auto" w:fill="FFFFFF"/>
        </w:rPr>
        <w:t xml:space="preserve"> to recognize both players </w:t>
      </w:r>
      <w:r w:rsidR="003B7F6D" w:rsidRPr="00BA65D3">
        <w:rPr>
          <w:rFonts w:cs="Arial"/>
          <w:color w:val="353535"/>
          <w:szCs w:val="24"/>
          <w:shd w:val="clear" w:color="auto" w:fill="FFFFFF"/>
        </w:rPr>
        <w:t>who</w:t>
      </w:r>
      <w:r w:rsidRPr="00BA65D3">
        <w:rPr>
          <w:rFonts w:cs="Arial"/>
          <w:color w:val="353535"/>
          <w:szCs w:val="24"/>
          <w:shd w:val="clear" w:color="auto" w:fill="FFFFFF"/>
        </w:rPr>
        <w:t xml:space="preserve"> ha</w:t>
      </w:r>
      <w:r w:rsidR="003B7F6D" w:rsidRPr="00BA65D3">
        <w:rPr>
          <w:rFonts w:cs="Arial"/>
          <w:color w:val="353535"/>
          <w:szCs w:val="24"/>
          <w:shd w:val="clear" w:color="auto" w:fill="FFFFFF"/>
        </w:rPr>
        <w:t>d</w:t>
      </w:r>
      <w:r w:rsidRPr="00BA65D3">
        <w:rPr>
          <w:rFonts w:cs="Arial"/>
          <w:color w:val="353535"/>
          <w:szCs w:val="24"/>
          <w:shd w:val="clear" w:color="auto" w:fill="FFFFFF"/>
        </w:rPr>
        <w:t xml:space="preserve"> exceptional careers and achievements, and others associated with baseball, such as executives, managers, and umpires who have made significant achievements and contributions to baseball. </w:t>
      </w:r>
      <w:r w:rsidR="00D77788" w:rsidRPr="00BA65D3">
        <w:rPr>
          <w:rFonts w:cs="Arial"/>
          <w:color w:val="353535"/>
          <w:szCs w:val="24"/>
          <w:shd w:val="clear" w:color="auto" w:fill="FFFFFF"/>
        </w:rPr>
        <w:t xml:space="preserve">Players are eligible for selection to the baseball Hall of Fame if they have played at least 10 seasons and have been retired from the game for at least five years. During their initial period of eligibility, until recently, a </w:t>
      </w:r>
      <w:proofErr w:type="gramStart"/>
      <w:r w:rsidR="00D77788" w:rsidRPr="00BA65D3">
        <w:rPr>
          <w:rFonts w:cs="Arial"/>
          <w:color w:val="353535"/>
          <w:szCs w:val="24"/>
          <w:shd w:val="clear" w:color="auto" w:fill="FFFFFF"/>
        </w:rPr>
        <w:t>15 year</w:t>
      </w:r>
      <w:proofErr w:type="gramEnd"/>
      <w:r w:rsidR="00D77788" w:rsidRPr="00BA65D3">
        <w:rPr>
          <w:rFonts w:cs="Arial"/>
          <w:color w:val="353535"/>
          <w:szCs w:val="24"/>
          <w:shd w:val="clear" w:color="auto" w:fill="FFFFFF"/>
        </w:rPr>
        <w:t xml:space="preserve"> period, they are eligible for selection by the Baseball Writers' Association of America. After that period has ended, </w:t>
      </w:r>
      <w:proofErr w:type="gramStart"/>
      <w:r w:rsidR="00D77788" w:rsidRPr="00BA65D3">
        <w:rPr>
          <w:rFonts w:cs="Arial"/>
          <w:color w:val="353535"/>
          <w:szCs w:val="24"/>
          <w:shd w:val="clear" w:color="auto" w:fill="FFFFFF"/>
        </w:rPr>
        <w:t>they may be selected by the veterans committee</w:t>
      </w:r>
      <w:proofErr w:type="gramEnd"/>
      <w:r w:rsidR="00D77788" w:rsidRPr="00BA65D3">
        <w:rPr>
          <w:rFonts w:cs="Arial"/>
          <w:color w:val="353535"/>
          <w:szCs w:val="24"/>
          <w:shd w:val="clear" w:color="auto" w:fill="FFFFFF"/>
        </w:rPr>
        <w:t xml:space="preserve"> for an indefinite period of time</w:t>
      </w:r>
      <w:r w:rsidR="003B7F6D" w:rsidRPr="00BA65D3">
        <w:rPr>
          <w:rFonts w:cs="Arial"/>
          <w:color w:val="353535"/>
          <w:szCs w:val="24"/>
          <w:shd w:val="clear" w:color="auto" w:fill="FFFFFF"/>
        </w:rPr>
        <w:t>, which also considers and selects all non-players for the Hall of Fame</w:t>
      </w:r>
      <w:r w:rsidR="00D77788" w:rsidRPr="00BA65D3">
        <w:rPr>
          <w:rFonts w:cs="Arial"/>
          <w:color w:val="353535"/>
          <w:szCs w:val="24"/>
          <w:shd w:val="clear" w:color="auto" w:fill="FFFFFF"/>
        </w:rPr>
        <w:t xml:space="preserve">. </w:t>
      </w:r>
      <w:proofErr w:type="gramStart"/>
      <w:r w:rsidR="00D77788" w:rsidRPr="00BA65D3">
        <w:rPr>
          <w:rFonts w:cs="Arial"/>
          <w:color w:val="353535"/>
          <w:szCs w:val="24"/>
          <w:shd w:val="clear" w:color="auto" w:fill="FFFFFF"/>
        </w:rPr>
        <w:t xml:space="preserve">While a player’s record and playing ability, which can be measured by the statistics captured their career, are a major factor in the guidelines for selection to the Hall of Fame, the guidelines also specify </w:t>
      </w:r>
      <w:r w:rsidR="00DD2731">
        <w:rPr>
          <w:rFonts w:cs="Arial"/>
          <w:color w:val="353535"/>
          <w:szCs w:val="24"/>
          <w:shd w:val="clear" w:color="auto" w:fill="FFFFFF"/>
        </w:rPr>
        <w:t xml:space="preserve">that in addition to a player’s performance and contributions to the teams he played for his </w:t>
      </w:r>
      <w:r w:rsidR="00D77788" w:rsidRPr="00BA65D3">
        <w:rPr>
          <w:rFonts w:cs="Arial"/>
          <w:color w:val="353535"/>
          <w:szCs w:val="24"/>
          <w:shd w:val="clear" w:color="auto" w:fill="FFFFFF"/>
        </w:rPr>
        <w:t xml:space="preserve">character, </w:t>
      </w:r>
      <w:r w:rsidR="00DD2731">
        <w:rPr>
          <w:rFonts w:cs="Arial"/>
          <w:color w:val="353535"/>
          <w:szCs w:val="24"/>
          <w:shd w:val="clear" w:color="auto" w:fill="FFFFFF"/>
        </w:rPr>
        <w:t xml:space="preserve">integrity, and </w:t>
      </w:r>
      <w:r w:rsidR="00D77788" w:rsidRPr="00BA65D3">
        <w:rPr>
          <w:rFonts w:cs="Arial"/>
          <w:color w:val="353535"/>
          <w:szCs w:val="24"/>
          <w:shd w:val="clear" w:color="auto" w:fill="FFFFFF"/>
        </w:rPr>
        <w:t>sportsmanship, should also be considered (</w:t>
      </w:r>
      <w:r w:rsidR="003B7F6D" w:rsidRPr="00BA65D3">
        <w:rPr>
          <w:rFonts w:cs="Arial"/>
          <w:color w:val="353535"/>
          <w:szCs w:val="24"/>
          <w:shd w:val="clear" w:color="auto" w:fill="FFFFFF"/>
        </w:rPr>
        <w:t>Election Rules</w:t>
      </w:r>
      <w:r w:rsidR="007F193D" w:rsidRPr="00BA65D3">
        <w:rPr>
          <w:rFonts w:cs="Arial"/>
          <w:color w:val="353535"/>
          <w:szCs w:val="24"/>
          <w:shd w:val="clear" w:color="auto" w:fill="FFFFFF"/>
        </w:rPr>
        <w:t xml:space="preserve">, </w:t>
      </w:r>
      <w:proofErr w:type="spellStart"/>
      <w:r w:rsidR="007F193D" w:rsidRPr="00BA65D3">
        <w:rPr>
          <w:rFonts w:cs="Arial"/>
          <w:color w:val="353535"/>
          <w:szCs w:val="24"/>
          <w:shd w:val="clear" w:color="auto" w:fill="FFFFFF"/>
        </w:rPr>
        <w:t>n.d.</w:t>
      </w:r>
      <w:proofErr w:type="spellEnd"/>
      <w:r w:rsidR="007F193D" w:rsidRPr="00BA65D3">
        <w:rPr>
          <w:rFonts w:cs="Arial"/>
          <w:color w:val="353535"/>
          <w:szCs w:val="24"/>
          <w:shd w:val="clear" w:color="auto" w:fill="FFFFFF"/>
        </w:rPr>
        <w:t>)</w:t>
      </w:r>
      <w:r w:rsidR="003B7F6D" w:rsidRPr="00BA65D3">
        <w:rPr>
          <w:rFonts w:cs="Arial"/>
          <w:color w:val="353535"/>
          <w:szCs w:val="24"/>
          <w:shd w:val="clear" w:color="auto" w:fill="FFFFFF"/>
        </w:rPr>
        <w:t>.</w:t>
      </w:r>
      <w:proofErr w:type="gramEnd"/>
      <w:r w:rsidR="006663F2" w:rsidRPr="00BA65D3">
        <w:rPr>
          <w:rFonts w:cs="Arial"/>
          <w:color w:val="353535"/>
          <w:szCs w:val="24"/>
          <w:shd w:val="clear" w:color="auto" w:fill="FFFFFF"/>
        </w:rPr>
        <w:t xml:space="preserve"> This of course allows for an element of subjectivity in the evaluation of candidates on the part of those voting if a player is worthy of inclusion in the Hall of Fame.</w:t>
      </w:r>
      <w:r w:rsidR="00D77788">
        <w:t xml:space="preserve"> </w:t>
      </w:r>
    </w:p>
    <w:p w:rsidR="00052B84" w:rsidRDefault="00052B84" w:rsidP="00052B84">
      <w:pPr>
        <w:pStyle w:val="Heading2"/>
      </w:pPr>
      <w:bookmarkStart w:id="4" w:name="_Toc404525684"/>
      <w:r>
        <w:t>Sabermetrics and data mining</w:t>
      </w:r>
      <w:bookmarkEnd w:id="4"/>
    </w:p>
    <w:p w:rsidR="00C216F5" w:rsidRPr="00BA65D3" w:rsidRDefault="003B7F6D" w:rsidP="00BA65D3">
      <w:pPr>
        <w:rPr>
          <w:rFonts w:cs="Arial"/>
          <w:color w:val="353535"/>
          <w:szCs w:val="24"/>
          <w:shd w:val="clear" w:color="auto" w:fill="FFFFFF"/>
        </w:rPr>
      </w:pPr>
      <w:r w:rsidRPr="00BA65D3">
        <w:rPr>
          <w:rFonts w:cs="Arial"/>
          <w:color w:val="353535"/>
          <w:szCs w:val="24"/>
          <w:shd w:val="clear" w:color="auto" w:fill="FFFFFF"/>
        </w:rPr>
        <w:t>Sabermetrics is a term used to describe the statistical analysis of the performance data collected on baseball players and games. Among its goals is to determine which are the most productive and efficient players, both overall and in specific aspects of the game. The term sabermetrics was coined by Bill James in 1980 and described it as quote the search for objective knowle</w:t>
      </w:r>
      <w:r w:rsidR="00606B7B">
        <w:rPr>
          <w:rFonts w:cs="Arial"/>
          <w:color w:val="353535"/>
          <w:szCs w:val="24"/>
          <w:shd w:val="clear" w:color="auto" w:fill="FFFFFF"/>
        </w:rPr>
        <w:t>dge about baseball” (Birnbaum</w:t>
      </w:r>
      <w:r w:rsidRPr="00BA65D3">
        <w:rPr>
          <w:rFonts w:cs="Arial"/>
          <w:color w:val="353535"/>
          <w:szCs w:val="24"/>
          <w:shd w:val="clear" w:color="auto" w:fill="FFFFFF"/>
        </w:rPr>
        <w:t>, n. d.).</w:t>
      </w:r>
      <w:r w:rsidR="00606B7B">
        <w:rPr>
          <w:rFonts w:cs="Arial"/>
          <w:color w:val="353535"/>
          <w:szCs w:val="24"/>
          <w:shd w:val="clear" w:color="auto" w:fill="FFFFFF"/>
        </w:rPr>
        <w:t xml:space="preserve"> </w:t>
      </w:r>
    </w:p>
    <w:p w:rsidR="008D4F8F" w:rsidRDefault="008D4F8F" w:rsidP="008D4F8F">
      <w:pPr>
        <w:pStyle w:val="Heading1"/>
        <w:tabs>
          <w:tab w:val="left" w:pos="3420"/>
        </w:tabs>
        <w:jc w:val="center"/>
      </w:pPr>
      <w:bookmarkStart w:id="5" w:name="_Toc404525685"/>
      <w:r>
        <w:t>Data analysis and preparation</w:t>
      </w:r>
      <w:bookmarkEnd w:id="5"/>
    </w:p>
    <w:p w:rsidR="008D4F8F" w:rsidRPr="00BA65D3" w:rsidRDefault="008D4F8F" w:rsidP="00BA65D3">
      <w:pPr>
        <w:pStyle w:val="Heading2"/>
      </w:pPr>
      <w:bookmarkStart w:id="6" w:name="_Toc404525686"/>
      <w:r w:rsidRPr="00BA65D3">
        <w:t>Data Description</w:t>
      </w:r>
      <w:bookmarkEnd w:id="6"/>
    </w:p>
    <w:p w:rsidR="00C37091" w:rsidRPr="00BA65D3" w:rsidRDefault="00C37091" w:rsidP="00BA65D3">
      <w:pPr>
        <w:rPr>
          <w:rFonts w:cs="Arial"/>
          <w:color w:val="353535"/>
          <w:szCs w:val="24"/>
          <w:shd w:val="clear" w:color="auto" w:fill="FFFFFF"/>
        </w:rPr>
      </w:pPr>
      <w:r w:rsidRPr="00BA65D3">
        <w:rPr>
          <w:rFonts w:cs="Arial"/>
          <w:color w:val="353535"/>
          <w:szCs w:val="24"/>
          <w:shd w:val="clear" w:color="auto" w:fill="FFFFFF"/>
        </w:rPr>
        <w:t>The data set</w:t>
      </w:r>
      <w:r w:rsidR="00AC4B2C">
        <w:rPr>
          <w:rFonts w:cs="Arial"/>
          <w:color w:val="353535"/>
          <w:szCs w:val="24"/>
          <w:shd w:val="clear" w:color="auto" w:fill="FFFFFF"/>
        </w:rPr>
        <w:t xml:space="preserve"> used was the</w:t>
      </w:r>
      <w:r w:rsidRPr="00BA65D3">
        <w:rPr>
          <w:rFonts w:cs="Arial"/>
          <w:color w:val="353535"/>
          <w:szCs w:val="24"/>
          <w:shd w:val="clear" w:color="auto" w:fill="FFFFFF"/>
        </w:rPr>
        <w:t xml:space="preserve"> data set used by Cochran (2000) for his paper, and includes basic statistics and several sabermetrics statistics on all position players eligible for selection to the baseball Hall of Fame in the year 2000. </w:t>
      </w:r>
      <w:proofErr w:type="gramStart"/>
      <w:r w:rsidR="00606B7B">
        <w:t>The data set contains 1340 instances with 24 attributes representing the players offense even defensive statistics for their career, a categorical attribute indicating which position they played (catcher (C), first base (1), second base (2), third base (3), shortstop (S) , outfield (O), or designated hitter (D)) , and a class attribute indicating if they were a member of the MLB Hall of Fame, and if elected by the baseball writers for the veterans committee,  or not in the MLB Hall of Fame.</w:t>
      </w:r>
      <w:proofErr w:type="gramEnd"/>
      <w:r w:rsidR="00606B7B">
        <w:t xml:space="preserve"> </w:t>
      </w:r>
      <w:r w:rsidRPr="00BA65D3">
        <w:rPr>
          <w:rFonts w:cs="Arial"/>
          <w:color w:val="353535"/>
          <w:szCs w:val="24"/>
          <w:shd w:val="clear" w:color="auto" w:fill="FFFFFF"/>
        </w:rPr>
        <w:t>A key element of the data set is the sabermetrics measure Total Player Rating (TPR) based on a proprie</w:t>
      </w:r>
      <w:r w:rsidR="00632EE0">
        <w:rPr>
          <w:rFonts w:cs="Arial"/>
          <w:color w:val="353535"/>
          <w:szCs w:val="24"/>
          <w:shd w:val="clear" w:color="auto" w:fill="FFFFFF"/>
        </w:rPr>
        <w:t>tary formula developed by Thorn</w:t>
      </w:r>
      <w:r w:rsidRPr="00BA65D3">
        <w:rPr>
          <w:rFonts w:cs="Arial"/>
          <w:color w:val="353535"/>
          <w:szCs w:val="24"/>
          <w:shd w:val="clear" w:color="auto" w:fill="FFFFFF"/>
        </w:rPr>
        <w:t xml:space="preserve"> and </w:t>
      </w:r>
      <w:proofErr w:type="gramStart"/>
      <w:r w:rsidRPr="00BA65D3">
        <w:rPr>
          <w:rFonts w:cs="Arial"/>
          <w:color w:val="353535"/>
          <w:szCs w:val="24"/>
          <w:shd w:val="clear" w:color="auto" w:fill="FFFFFF"/>
        </w:rPr>
        <w:t>Palmer which</w:t>
      </w:r>
      <w:proofErr w:type="gramEnd"/>
      <w:r w:rsidRPr="00BA65D3">
        <w:rPr>
          <w:rFonts w:cs="Arial"/>
          <w:color w:val="353535"/>
          <w:szCs w:val="24"/>
          <w:shd w:val="clear" w:color="auto" w:fill="FFFFFF"/>
        </w:rPr>
        <w:t xml:space="preserve"> attempts to provide the best overall measure of a player’s value over his career.</w:t>
      </w:r>
    </w:p>
    <w:p w:rsidR="00A624F1" w:rsidRDefault="00A624F1" w:rsidP="00A624F1">
      <w:pPr>
        <w:pStyle w:val="Heading2"/>
      </w:pPr>
      <w:bookmarkStart w:id="7" w:name="_Toc404525687"/>
      <w:r>
        <w:t>Descriptive analysis</w:t>
      </w:r>
      <w:bookmarkEnd w:id="7"/>
    </w:p>
    <w:p w:rsidR="00C37091" w:rsidRDefault="00017DEB" w:rsidP="00BF3F53">
      <w:r>
        <w:t xml:space="preserve">Table 1 below shows the numeric attributes in the database </w:t>
      </w:r>
      <w:r w:rsidR="00606B7B">
        <w:t>and</w:t>
      </w:r>
      <w:r>
        <w:t xml:space="preserve"> their range of values</w:t>
      </w:r>
      <w:r w:rsidR="00C37D0D">
        <w:t>, while Figure 1 shows all of the attributes distributions</w:t>
      </w:r>
      <w:r>
        <w:t>. The first 13 attributes</w:t>
      </w:r>
      <w:r w:rsidR="004A0669">
        <w:t xml:space="preserve">, from seasons played to times caught stealing, or the totals for a </w:t>
      </w:r>
      <w:r w:rsidR="00632EE0">
        <w:t>player’s</w:t>
      </w:r>
      <w:r w:rsidR="004A0669">
        <w:t xml:space="preserve"> career. The next four values represent </w:t>
      </w:r>
      <w:r w:rsidR="00632EE0">
        <w:t xml:space="preserve">commonly reported </w:t>
      </w:r>
      <w:r w:rsidR="004A0669">
        <w:t>averages/percentages calculated from the career totals. The remaining values represent</w:t>
      </w:r>
      <w:r w:rsidR="00632EE0">
        <w:t xml:space="preserve"> more advanced sabermetrics. This</w:t>
      </w:r>
      <w:r w:rsidR="004A0669">
        <w:t xml:space="preserve"> represent weighted combinations of the player’s career totals. A detailed description of how these values are calculated is in Albert’s (2010) paper with the exception of total player rating.</w:t>
      </w:r>
      <w:r w:rsidR="00606B7B">
        <w:t xml:space="preserve"> </w:t>
      </w:r>
      <w:r w:rsidR="00632EE0">
        <w:t xml:space="preserve">Total player rating is a formula developed by Thorn and Palmer, which is a weighted sum of adjusted batting runs, fielding runs and </w:t>
      </w:r>
      <w:r w:rsidR="00A702E5">
        <w:t>base stealing</w:t>
      </w:r>
      <w:r w:rsidR="00632EE0">
        <w:t xml:space="preserve"> runs. The formula </w:t>
      </w:r>
      <w:proofErr w:type="gramStart"/>
      <w:r w:rsidR="00632EE0">
        <w:t>was adjusted</w:t>
      </w:r>
      <w:proofErr w:type="gramEnd"/>
      <w:r w:rsidR="00632EE0">
        <w:t xml:space="preserve"> annually and the results were available in their annual baseball encyclopedia, titled Total Baseball, which was last published in 2</w:t>
      </w:r>
      <w:r w:rsidR="00C37D0D">
        <w:t xml:space="preserve">004. The data </w:t>
      </w:r>
      <w:proofErr w:type="gramStart"/>
      <w:r w:rsidR="00C37D0D">
        <w:t>is now known</w:t>
      </w:r>
      <w:proofErr w:type="gramEnd"/>
      <w:r w:rsidR="00C37D0D">
        <w:t xml:space="preserve"> as ba</w:t>
      </w:r>
      <w:r w:rsidR="00632EE0">
        <w:t xml:space="preserve">tter – fielder wins, and is only available with an ESPN insiders paid subscription </w:t>
      </w:r>
      <w:r w:rsidR="00632EE0">
        <w:rPr>
          <w:rFonts w:ascii="Times New Roman" w:eastAsia="Times New Roman" w:hAnsi="Times New Roman" w:cs="Times New Roman"/>
          <w:iCs/>
          <w:szCs w:val="24"/>
        </w:rPr>
        <w:t>(</w:t>
      </w:r>
      <w:proofErr w:type="spellStart"/>
      <w:r w:rsidR="00632EE0" w:rsidRPr="002252D6">
        <w:rPr>
          <w:rFonts w:ascii="Times New Roman" w:eastAsia="Times New Roman" w:hAnsi="Times New Roman" w:cs="Times New Roman"/>
          <w:iCs/>
          <w:szCs w:val="24"/>
        </w:rPr>
        <w:t>Yawdoszyn</w:t>
      </w:r>
      <w:proofErr w:type="spellEnd"/>
      <w:r w:rsidR="00632EE0">
        <w:rPr>
          <w:rFonts w:ascii="Times New Roman" w:eastAsia="Times New Roman" w:hAnsi="Times New Roman" w:cs="Times New Roman"/>
          <w:iCs/>
          <w:szCs w:val="24"/>
        </w:rPr>
        <w:t>,</w:t>
      </w:r>
      <w:r w:rsidR="00632EE0" w:rsidRPr="002252D6">
        <w:rPr>
          <w:rFonts w:ascii="Times New Roman" w:eastAsia="Times New Roman" w:hAnsi="Times New Roman" w:cs="Times New Roman"/>
          <w:iCs/>
          <w:szCs w:val="24"/>
        </w:rPr>
        <w:t xml:space="preserve"> </w:t>
      </w:r>
      <w:r w:rsidR="00632EE0">
        <w:rPr>
          <w:rFonts w:ascii="Times New Roman" w:eastAsia="Times New Roman" w:hAnsi="Times New Roman" w:cs="Times New Roman"/>
          <w:iCs/>
          <w:szCs w:val="24"/>
        </w:rPr>
        <w:t xml:space="preserve">2006). </w:t>
      </w:r>
      <w:r w:rsidR="00632EE0" w:rsidRPr="004A2B0A">
        <w:t xml:space="preserve"> </w:t>
      </w:r>
      <w:r w:rsidR="00632EE0">
        <w:t xml:space="preserve"> </w:t>
      </w:r>
    </w:p>
    <w:p w:rsidR="00017DEB" w:rsidRPr="00017DEB" w:rsidRDefault="00017DEB" w:rsidP="00017DEB">
      <w:pPr>
        <w:pStyle w:val="Caption"/>
        <w:keepNext/>
        <w:rPr>
          <w:sz w:val="24"/>
          <w:szCs w:val="24"/>
        </w:rPr>
      </w:pPr>
      <w:proofErr w:type="gramStart"/>
      <w:r w:rsidRPr="00017DEB">
        <w:rPr>
          <w:sz w:val="24"/>
          <w:szCs w:val="24"/>
        </w:rPr>
        <w:t xml:space="preserve">Table </w:t>
      </w:r>
      <w:r w:rsidRPr="00017DEB">
        <w:rPr>
          <w:sz w:val="24"/>
          <w:szCs w:val="24"/>
        </w:rPr>
        <w:fldChar w:fldCharType="begin"/>
      </w:r>
      <w:r w:rsidRPr="00017DEB">
        <w:rPr>
          <w:sz w:val="24"/>
          <w:szCs w:val="24"/>
        </w:rPr>
        <w:instrText xml:space="preserve"> SEQ Table \* ARABIC </w:instrText>
      </w:r>
      <w:r w:rsidRPr="00017DEB">
        <w:rPr>
          <w:sz w:val="24"/>
          <w:szCs w:val="24"/>
        </w:rPr>
        <w:fldChar w:fldCharType="separate"/>
      </w:r>
      <w:r w:rsidR="00657A49">
        <w:rPr>
          <w:noProof/>
          <w:sz w:val="24"/>
          <w:szCs w:val="24"/>
        </w:rPr>
        <w:t>1</w:t>
      </w:r>
      <w:r w:rsidRPr="00017DEB">
        <w:rPr>
          <w:sz w:val="24"/>
          <w:szCs w:val="24"/>
        </w:rPr>
        <w:fldChar w:fldCharType="end"/>
      </w:r>
      <w:r w:rsidRPr="00017DEB">
        <w:rPr>
          <w:sz w:val="24"/>
          <w:szCs w:val="24"/>
        </w:rPr>
        <w:t>.</w:t>
      </w:r>
      <w:proofErr w:type="gramEnd"/>
      <w:r w:rsidRPr="00017DEB">
        <w:rPr>
          <w:sz w:val="24"/>
          <w:szCs w:val="24"/>
        </w:rPr>
        <w:t xml:space="preserve"> Numeric Attributes</w:t>
      </w:r>
    </w:p>
    <w:tbl>
      <w:tblPr>
        <w:tblStyle w:val="TableGrid"/>
        <w:tblW w:w="0" w:type="auto"/>
        <w:tblLook w:val="04A0" w:firstRow="1" w:lastRow="0" w:firstColumn="1" w:lastColumn="0" w:noHBand="0" w:noVBand="1"/>
      </w:tblPr>
      <w:tblGrid>
        <w:gridCol w:w="3117"/>
        <w:gridCol w:w="1243"/>
        <w:gridCol w:w="1283"/>
        <w:gridCol w:w="996"/>
        <w:gridCol w:w="2223"/>
      </w:tblGrid>
      <w:tr w:rsidR="00BB3B02" w:rsidTr="002D7463">
        <w:trPr>
          <w:cantSplit/>
          <w:tblHeader/>
        </w:trPr>
        <w:tc>
          <w:tcPr>
            <w:tcW w:w="0" w:type="auto"/>
          </w:tcPr>
          <w:p w:rsidR="00BB3B02" w:rsidRPr="00C5500E" w:rsidRDefault="00C5500E" w:rsidP="00A3336D">
            <w:pPr>
              <w:spacing w:line="276" w:lineRule="auto"/>
              <w:ind w:firstLine="0"/>
              <w:rPr>
                <w:b/>
              </w:rPr>
            </w:pPr>
            <w:r w:rsidRPr="00C5500E">
              <w:rPr>
                <w:b/>
              </w:rPr>
              <w:t>Attribute</w:t>
            </w:r>
          </w:p>
        </w:tc>
        <w:tc>
          <w:tcPr>
            <w:tcW w:w="0" w:type="auto"/>
          </w:tcPr>
          <w:p w:rsidR="00BB3B02" w:rsidRPr="00C5500E" w:rsidRDefault="00C5500E" w:rsidP="00A3336D">
            <w:pPr>
              <w:spacing w:line="276" w:lineRule="auto"/>
              <w:ind w:firstLine="0"/>
              <w:rPr>
                <w:b/>
              </w:rPr>
            </w:pPr>
            <w:r w:rsidRPr="00C5500E">
              <w:rPr>
                <w:b/>
              </w:rPr>
              <w:t>Minimum</w:t>
            </w:r>
          </w:p>
        </w:tc>
        <w:tc>
          <w:tcPr>
            <w:tcW w:w="0" w:type="auto"/>
          </w:tcPr>
          <w:p w:rsidR="00BB3B02" w:rsidRPr="00C5500E" w:rsidRDefault="00C5500E" w:rsidP="00A3336D">
            <w:pPr>
              <w:spacing w:line="276" w:lineRule="auto"/>
              <w:ind w:firstLine="0"/>
              <w:rPr>
                <w:b/>
              </w:rPr>
            </w:pPr>
            <w:r w:rsidRPr="00C5500E">
              <w:rPr>
                <w:b/>
              </w:rPr>
              <w:t>Maximum</w:t>
            </w:r>
          </w:p>
        </w:tc>
        <w:tc>
          <w:tcPr>
            <w:tcW w:w="0" w:type="auto"/>
          </w:tcPr>
          <w:p w:rsidR="00BB3B02" w:rsidRPr="00C5500E" w:rsidRDefault="00C5500E" w:rsidP="00A3336D">
            <w:pPr>
              <w:spacing w:line="276" w:lineRule="auto"/>
              <w:ind w:firstLine="0"/>
              <w:rPr>
                <w:b/>
              </w:rPr>
            </w:pPr>
            <w:r w:rsidRPr="00C5500E">
              <w:rPr>
                <w:b/>
              </w:rPr>
              <w:t>Mean</w:t>
            </w:r>
          </w:p>
        </w:tc>
        <w:tc>
          <w:tcPr>
            <w:tcW w:w="0" w:type="auto"/>
          </w:tcPr>
          <w:p w:rsidR="00BB3B02" w:rsidRPr="00C5500E" w:rsidRDefault="00C5500E" w:rsidP="00A3336D">
            <w:pPr>
              <w:spacing w:line="276" w:lineRule="auto"/>
              <w:ind w:firstLine="0"/>
              <w:rPr>
                <w:b/>
              </w:rPr>
            </w:pPr>
            <w:r w:rsidRPr="00C5500E">
              <w:rPr>
                <w:b/>
              </w:rPr>
              <w:t>Standard Deviation</w:t>
            </w:r>
          </w:p>
        </w:tc>
      </w:tr>
      <w:tr w:rsidR="00BB3B02" w:rsidTr="002D7463">
        <w:trPr>
          <w:cantSplit/>
        </w:trPr>
        <w:tc>
          <w:tcPr>
            <w:tcW w:w="0" w:type="auto"/>
          </w:tcPr>
          <w:p w:rsidR="00BB3B02" w:rsidRDefault="00C5500E" w:rsidP="0045030F">
            <w:pPr>
              <w:spacing w:line="360" w:lineRule="auto"/>
              <w:ind w:firstLine="0"/>
            </w:pPr>
            <w:r>
              <w:t xml:space="preserve">Seasons </w:t>
            </w:r>
            <w:r w:rsidR="002D7463">
              <w:t>Played</w:t>
            </w:r>
          </w:p>
        </w:tc>
        <w:tc>
          <w:tcPr>
            <w:tcW w:w="0" w:type="auto"/>
          </w:tcPr>
          <w:p w:rsidR="00BB3B02" w:rsidRDefault="00AA3CEA" w:rsidP="0045030F">
            <w:pPr>
              <w:spacing w:line="360" w:lineRule="auto"/>
              <w:ind w:firstLine="0"/>
              <w:jc w:val="right"/>
            </w:pPr>
            <w:r>
              <w:t>10</w:t>
            </w:r>
          </w:p>
        </w:tc>
        <w:tc>
          <w:tcPr>
            <w:tcW w:w="0" w:type="auto"/>
          </w:tcPr>
          <w:p w:rsidR="00BB3B02" w:rsidRDefault="00AA3CEA" w:rsidP="0045030F">
            <w:pPr>
              <w:spacing w:line="360" w:lineRule="auto"/>
              <w:ind w:firstLine="0"/>
              <w:jc w:val="right"/>
            </w:pPr>
            <w:r>
              <w:t>26</w:t>
            </w:r>
          </w:p>
        </w:tc>
        <w:tc>
          <w:tcPr>
            <w:tcW w:w="0" w:type="auto"/>
          </w:tcPr>
          <w:p w:rsidR="00BB3B02" w:rsidRDefault="00AA3CEA" w:rsidP="0045030F">
            <w:pPr>
              <w:spacing w:line="360" w:lineRule="auto"/>
              <w:ind w:firstLine="0"/>
              <w:jc w:val="right"/>
            </w:pPr>
            <w:r>
              <w:t>13.48</w:t>
            </w:r>
          </w:p>
        </w:tc>
        <w:tc>
          <w:tcPr>
            <w:tcW w:w="0" w:type="auto"/>
          </w:tcPr>
          <w:p w:rsidR="00BB3B02" w:rsidRDefault="00AA3CEA" w:rsidP="0045030F">
            <w:pPr>
              <w:spacing w:line="360" w:lineRule="auto"/>
              <w:ind w:firstLine="0"/>
              <w:jc w:val="right"/>
            </w:pPr>
            <w:r>
              <w:t>3.136</w:t>
            </w:r>
          </w:p>
        </w:tc>
      </w:tr>
      <w:tr w:rsidR="00BB3B02" w:rsidTr="002D7463">
        <w:trPr>
          <w:cantSplit/>
        </w:trPr>
        <w:tc>
          <w:tcPr>
            <w:tcW w:w="0" w:type="auto"/>
          </w:tcPr>
          <w:p w:rsidR="00BB3B02" w:rsidRDefault="00C5500E" w:rsidP="0045030F">
            <w:pPr>
              <w:spacing w:line="360" w:lineRule="auto"/>
              <w:ind w:firstLine="0"/>
            </w:pPr>
            <w:r>
              <w:t xml:space="preserve">Games </w:t>
            </w:r>
            <w:r w:rsidR="002D7463">
              <w:t>Played</w:t>
            </w:r>
          </w:p>
        </w:tc>
        <w:tc>
          <w:tcPr>
            <w:tcW w:w="0" w:type="auto"/>
          </w:tcPr>
          <w:p w:rsidR="00BB3B02" w:rsidRDefault="00AA3CEA" w:rsidP="0045030F">
            <w:pPr>
              <w:spacing w:line="360" w:lineRule="auto"/>
              <w:ind w:firstLine="0"/>
              <w:jc w:val="right"/>
            </w:pPr>
            <w:r>
              <w:t xml:space="preserve">140 </w:t>
            </w:r>
          </w:p>
        </w:tc>
        <w:tc>
          <w:tcPr>
            <w:tcW w:w="0" w:type="auto"/>
          </w:tcPr>
          <w:p w:rsidR="00BB3B02" w:rsidRDefault="00AA3CEA" w:rsidP="0045030F">
            <w:pPr>
              <w:spacing w:line="360" w:lineRule="auto"/>
              <w:ind w:firstLine="0"/>
              <w:jc w:val="right"/>
            </w:pPr>
            <w:r>
              <w:t>3562</w:t>
            </w:r>
          </w:p>
        </w:tc>
        <w:tc>
          <w:tcPr>
            <w:tcW w:w="0" w:type="auto"/>
          </w:tcPr>
          <w:p w:rsidR="00BB3B02" w:rsidRDefault="00AA3CEA" w:rsidP="0045030F">
            <w:pPr>
              <w:spacing w:line="360" w:lineRule="auto"/>
              <w:ind w:firstLine="0"/>
              <w:jc w:val="right"/>
            </w:pPr>
            <w:r>
              <w:t>1331.26</w:t>
            </w:r>
          </w:p>
        </w:tc>
        <w:tc>
          <w:tcPr>
            <w:tcW w:w="0" w:type="auto"/>
          </w:tcPr>
          <w:p w:rsidR="00BB3B02" w:rsidRDefault="00AA3CEA" w:rsidP="0045030F">
            <w:pPr>
              <w:spacing w:line="360" w:lineRule="auto"/>
              <w:ind w:firstLine="0"/>
              <w:jc w:val="right"/>
            </w:pPr>
            <w:r>
              <w:t>519.165</w:t>
            </w:r>
          </w:p>
        </w:tc>
      </w:tr>
      <w:tr w:rsidR="00BB3B02" w:rsidTr="002D7463">
        <w:trPr>
          <w:cantSplit/>
        </w:trPr>
        <w:tc>
          <w:tcPr>
            <w:tcW w:w="0" w:type="auto"/>
          </w:tcPr>
          <w:p w:rsidR="00BB3B02" w:rsidRDefault="00C5500E" w:rsidP="0045030F">
            <w:pPr>
              <w:spacing w:line="360" w:lineRule="auto"/>
              <w:ind w:firstLine="0"/>
            </w:pPr>
            <w:r>
              <w:t xml:space="preserve">Official </w:t>
            </w:r>
            <w:r w:rsidR="002D7463">
              <w:t>At-Bats (</w:t>
            </w:r>
            <w:r>
              <w:t>AB</w:t>
            </w:r>
            <w:r w:rsidR="002D7463">
              <w:t>)</w:t>
            </w:r>
          </w:p>
        </w:tc>
        <w:tc>
          <w:tcPr>
            <w:tcW w:w="0" w:type="auto"/>
          </w:tcPr>
          <w:p w:rsidR="00BB3B02" w:rsidRDefault="00AA3CEA" w:rsidP="0045030F">
            <w:pPr>
              <w:spacing w:line="360" w:lineRule="auto"/>
              <w:ind w:firstLine="0"/>
              <w:jc w:val="right"/>
            </w:pPr>
            <w:r>
              <w:t>252</w:t>
            </w:r>
          </w:p>
        </w:tc>
        <w:tc>
          <w:tcPr>
            <w:tcW w:w="0" w:type="auto"/>
          </w:tcPr>
          <w:p w:rsidR="00BB3B02" w:rsidRDefault="00AA3CEA" w:rsidP="0045030F">
            <w:pPr>
              <w:spacing w:line="360" w:lineRule="auto"/>
              <w:ind w:firstLine="0"/>
              <w:jc w:val="right"/>
            </w:pPr>
            <w:r>
              <w:t>14053</w:t>
            </w:r>
          </w:p>
        </w:tc>
        <w:tc>
          <w:tcPr>
            <w:tcW w:w="0" w:type="auto"/>
          </w:tcPr>
          <w:p w:rsidR="00BB3B02" w:rsidRDefault="00AA3CEA" w:rsidP="0045030F">
            <w:pPr>
              <w:spacing w:line="360" w:lineRule="auto"/>
              <w:ind w:firstLine="0"/>
              <w:jc w:val="right"/>
            </w:pPr>
            <w:r>
              <w:t>4534.61</w:t>
            </w:r>
          </w:p>
        </w:tc>
        <w:tc>
          <w:tcPr>
            <w:tcW w:w="0" w:type="auto"/>
          </w:tcPr>
          <w:p w:rsidR="00BB3B02" w:rsidRDefault="00AA3CEA" w:rsidP="0045030F">
            <w:pPr>
              <w:spacing w:line="360" w:lineRule="auto"/>
              <w:ind w:firstLine="0"/>
              <w:jc w:val="right"/>
            </w:pPr>
            <w:r>
              <w:t>2094.191</w:t>
            </w:r>
          </w:p>
        </w:tc>
      </w:tr>
      <w:tr w:rsidR="00BB3B02" w:rsidTr="002D7463">
        <w:trPr>
          <w:cantSplit/>
        </w:trPr>
        <w:tc>
          <w:tcPr>
            <w:tcW w:w="0" w:type="auto"/>
          </w:tcPr>
          <w:p w:rsidR="00BB3B02" w:rsidRDefault="00C5500E" w:rsidP="0045030F">
            <w:pPr>
              <w:spacing w:line="360" w:lineRule="auto"/>
              <w:ind w:firstLine="0"/>
            </w:pPr>
            <w:r>
              <w:t xml:space="preserve">Runs </w:t>
            </w:r>
            <w:r w:rsidR="002D7463">
              <w:t>Scored (</w:t>
            </w:r>
            <w:r>
              <w:t>R</w:t>
            </w:r>
            <w:r w:rsidR="002D7463">
              <w:t>)</w:t>
            </w:r>
          </w:p>
        </w:tc>
        <w:tc>
          <w:tcPr>
            <w:tcW w:w="0" w:type="auto"/>
          </w:tcPr>
          <w:p w:rsidR="00BB3B02" w:rsidRDefault="00AA3CEA" w:rsidP="0045030F">
            <w:pPr>
              <w:spacing w:line="360" w:lineRule="auto"/>
              <w:ind w:firstLine="0"/>
              <w:jc w:val="right"/>
            </w:pPr>
            <w:r>
              <w:t>20</w:t>
            </w:r>
          </w:p>
        </w:tc>
        <w:tc>
          <w:tcPr>
            <w:tcW w:w="0" w:type="auto"/>
          </w:tcPr>
          <w:p w:rsidR="00BB3B02" w:rsidRDefault="00AA3CEA" w:rsidP="0045030F">
            <w:pPr>
              <w:spacing w:line="360" w:lineRule="auto"/>
              <w:ind w:firstLine="0"/>
              <w:jc w:val="right"/>
            </w:pPr>
            <w:r>
              <w:t>2246</w:t>
            </w:r>
          </w:p>
        </w:tc>
        <w:tc>
          <w:tcPr>
            <w:tcW w:w="0" w:type="auto"/>
          </w:tcPr>
          <w:p w:rsidR="00BB3B02" w:rsidRDefault="00AA3CEA" w:rsidP="0045030F">
            <w:pPr>
              <w:spacing w:line="360" w:lineRule="auto"/>
              <w:ind w:firstLine="0"/>
              <w:jc w:val="right"/>
            </w:pPr>
            <w:r>
              <w:t>635.31</w:t>
            </w:r>
          </w:p>
        </w:tc>
        <w:tc>
          <w:tcPr>
            <w:tcW w:w="0" w:type="auto"/>
          </w:tcPr>
          <w:p w:rsidR="00BB3B02" w:rsidRDefault="00AA3CEA" w:rsidP="0045030F">
            <w:pPr>
              <w:spacing w:line="360" w:lineRule="auto"/>
              <w:ind w:firstLine="0"/>
              <w:jc w:val="right"/>
            </w:pPr>
            <w:r>
              <w:t>376.41</w:t>
            </w:r>
          </w:p>
        </w:tc>
      </w:tr>
      <w:tr w:rsidR="00BB3B02" w:rsidTr="002D7463">
        <w:trPr>
          <w:cantSplit/>
        </w:trPr>
        <w:tc>
          <w:tcPr>
            <w:tcW w:w="0" w:type="auto"/>
          </w:tcPr>
          <w:p w:rsidR="00BB3B02" w:rsidRDefault="00C5500E" w:rsidP="0045030F">
            <w:pPr>
              <w:spacing w:line="360" w:lineRule="auto"/>
              <w:ind w:firstLine="0"/>
            </w:pPr>
            <w:r>
              <w:t xml:space="preserve">Hits </w:t>
            </w:r>
            <w:r w:rsidR="002D7463">
              <w:t>(</w:t>
            </w:r>
            <w:r>
              <w:t>H</w:t>
            </w:r>
            <w:r w:rsidR="002D7463">
              <w:t>)</w:t>
            </w:r>
          </w:p>
        </w:tc>
        <w:tc>
          <w:tcPr>
            <w:tcW w:w="0" w:type="auto"/>
          </w:tcPr>
          <w:p w:rsidR="00BB3B02" w:rsidRDefault="00AA3CEA" w:rsidP="0045030F">
            <w:pPr>
              <w:spacing w:line="360" w:lineRule="auto"/>
              <w:ind w:firstLine="0"/>
              <w:jc w:val="right"/>
            </w:pPr>
            <w:r>
              <w:t>48</w:t>
            </w:r>
          </w:p>
        </w:tc>
        <w:tc>
          <w:tcPr>
            <w:tcW w:w="0" w:type="auto"/>
          </w:tcPr>
          <w:p w:rsidR="00BB3B02" w:rsidRDefault="00AA3CEA" w:rsidP="0045030F">
            <w:pPr>
              <w:spacing w:line="360" w:lineRule="auto"/>
              <w:ind w:firstLine="0"/>
              <w:jc w:val="right"/>
            </w:pPr>
            <w:r>
              <w:t>4256</w:t>
            </w:r>
          </w:p>
        </w:tc>
        <w:tc>
          <w:tcPr>
            <w:tcW w:w="0" w:type="auto"/>
          </w:tcPr>
          <w:p w:rsidR="00BB3B02" w:rsidRDefault="00AA3CEA" w:rsidP="0045030F">
            <w:pPr>
              <w:spacing w:line="360" w:lineRule="auto"/>
              <w:ind w:firstLine="0"/>
              <w:jc w:val="right"/>
            </w:pPr>
            <w:r>
              <w:t>1248.57</w:t>
            </w:r>
          </w:p>
        </w:tc>
        <w:tc>
          <w:tcPr>
            <w:tcW w:w="0" w:type="auto"/>
          </w:tcPr>
          <w:p w:rsidR="00BB3B02" w:rsidRDefault="00AA3CEA" w:rsidP="0045030F">
            <w:pPr>
              <w:spacing w:line="360" w:lineRule="auto"/>
              <w:ind w:firstLine="0"/>
              <w:jc w:val="right"/>
            </w:pPr>
            <w:r>
              <w:t>647.665</w:t>
            </w:r>
          </w:p>
        </w:tc>
      </w:tr>
      <w:tr w:rsidR="00BB3B02" w:rsidTr="002D7463">
        <w:trPr>
          <w:cantSplit/>
        </w:trPr>
        <w:tc>
          <w:tcPr>
            <w:tcW w:w="0" w:type="auto"/>
          </w:tcPr>
          <w:p w:rsidR="00BB3B02" w:rsidRDefault="00C5500E" w:rsidP="0045030F">
            <w:pPr>
              <w:spacing w:line="360" w:lineRule="auto"/>
              <w:ind w:firstLine="0"/>
            </w:pPr>
            <w:r>
              <w:t xml:space="preserve">Doubles </w:t>
            </w:r>
            <w:r w:rsidR="002D7463">
              <w:t>(</w:t>
            </w:r>
            <w:r>
              <w:t>2B</w:t>
            </w:r>
            <w:r w:rsidR="002D7463">
              <w:t>)</w:t>
            </w:r>
          </w:p>
        </w:tc>
        <w:tc>
          <w:tcPr>
            <w:tcW w:w="0" w:type="auto"/>
          </w:tcPr>
          <w:p w:rsidR="00BB3B02" w:rsidRDefault="00AA3CEA" w:rsidP="0045030F">
            <w:pPr>
              <w:spacing w:line="360" w:lineRule="auto"/>
              <w:ind w:firstLine="0"/>
              <w:jc w:val="right"/>
            </w:pPr>
            <w:r>
              <w:t>6</w:t>
            </w:r>
          </w:p>
        </w:tc>
        <w:tc>
          <w:tcPr>
            <w:tcW w:w="0" w:type="auto"/>
          </w:tcPr>
          <w:p w:rsidR="00BB3B02" w:rsidRDefault="00AA3CEA" w:rsidP="0045030F">
            <w:pPr>
              <w:spacing w:line="360" w:lineRule="auto"/>
              <w:ind w:firstLine="0"/>
              <w:jc w:val="right"/>
            </w:pPr>
            <w:r>
              <w:t>792</w:t>
            </w:r>
          </w:p>
        </w:tc>
        <w:tc>
          <w:tcPr>
            <w:tcW w:w="0" w:type="auto"/>
          </w:tcPr>
          <w:p w:rsidR="00BB3B02" w:rsidRDefault="00AA3CEA" w:rsidP="0045030F">
            <w:pPr>
              <w:spacing w:line="360" w:lineRule="auto"/>
              <w:ind w:firstLine="0"/>
              <w:jc w:val="right"/>
            </w:pPr>
            <w:r>
              <w:t>203.22</w:t>
            </w:r>
          </w:p>
        </w:tc>
        <w:tc>
          <w:tcPr>
            <w:tcW w:w="0" w:type="auto"/>
          </w:tcPr>
          <w:p w:rsidR="00BB3B02" w:rsidRDefault="00AA3CEA" w:rsidP="0045030F">
            <w:pPr>
              <w:spacing w:line="360" w:lineRule="auto"/>
              <w:ind w:firstLine="0"/>
              <w:jc w:val="right"/>
            </w:pPr>
            <w:r>
              <w:t>116.576</w:t>
            </w:r>
          </w:p>
        </w:tc>
      </w:tr>
      <w:tr w:rsidR="00BB3B02" w:rsidTr="002D7463">
        <w:trPr>
          <w:cantSplit/>
        </w:trPr>
        <w:tc>
          <w:tcPr>
            <w:tcW w:w="0" w:type="auto"/>
          </w:tcPr>
          <w:p w:rsidR="00BB3B02" w:rsidRDefault="00C5500E" w:rsidP="0045030F">
            <w:pPr>
              <w:spacing w:line="360" w:lineRule="auto"/>
              <w:ind w:firstLine="0"/>
            </w:pPr>
            <w:r>
              <w:t xml:space="preserve">Triples </w:t>
            </w:r>
            <w:r w:rsidR="002D7463">
              <w:t>(</w:t>
            </w:r>
            <w:r>
              <w:t>3B</w:t>
            </w:r>
            <w:r w:rsidR="002D7463">
              <w:t>)</w:t>
            </w:r>
          </w:p>
        </w:tc>
        <w:tc>
          <w:tcPr>
            <w:tcW w:w="0" w:type="auto"/>
          </w:tcPr>
          <w:p w:rsidR="00BB3B02" w:rsidRDefault="00AA3CEA" w:rsidP="0045030F">
            <w:pPr>
              <w:spacing w:line="360" w:lineRule="auto"/>
              <w:ind w:firstLine="0"/>
              <w:jc w:val="right"/>
            </w:pPr>
            <w:r>
              <w:t>0</w:t>
            </w:r>
          </w:p>
        </w:tc>
        <w:tc>
          <w:tcPr>
            <w:tcW w:w="0" w:type="auto"/>
          </w:tcPr>
          <w:p w:rsidR="00BB3B02" w:rsidRDefault="00AA3CEA" w:rsidP="0045030F">
            <w:pPr>
              <w:spacing w:line="360" w:lineRule="auto"/>
              <w:ind w:firstLine="0"/>
              <w:jc w:val="right"/>
            </w:pPr>
            <w:r>
              <w:t>309</w:t>
            </w:r>
          </w:p>
        </w:tc>
        <w:tc>
          <w:tcPr>
            <w:tcW w:w="0" w:type="auto"/>
          </w:tcPr>
          <w:p w:rsidR="00BB3B02" w:rsidRDefault="00AA3CEA" w:rsidP="0045030F">
            <w:pPr>
              <w:spacing w:line="360" w:lineRule="auto"/>
              <w:ind w:firstLine="0"/>
              <w:jc w:val="right"/>
            </w:pPr>
            <w:r>
              <w:t>50.81</w:t>
            </w:r>
          </w:p>
        </w:tc>
        <w:tc>
          <w:tcPr>
            <w:tcW w:w="0" w:type="auto"/>
          </w:tcPr>
          <w:p w:rsidR="00BB3B02" w:rsidRDefault="00AA3CEA" w:rsidP="0045030F">
            <w:pPr>
              <w:spacing w:line="360" w:lineRule="auto"/>
              <w:ind w:firstLine="0"/>
              <w:jc w:val="right"/>
            </w:pPr>
            <w:r>
              <w:t>41.038</w:t>
            </w:r>
          </w:p>
        </w:tc>
      </w:tr>
      <w:tr w:rsidR="00C5500E" w:rsidTr="002D7463">
        <w:trPr>
          <w:cantSplit/>
        </w:trPr>
        <w:tc>
          <w:tcPr>
            <w:tcW w:w="0" w:type="auto"/>
          </w:tcPr>
          <w:p w:rsidR="00C5500E" w:rsidRDefault="00C5500E" w:rsidP="0045030F">
            <w:pPr>
              <w:spacing w:line="360" w:lineRule="auto"/>
              <w:ind w:firstLine="0"/>
            </w:pPr>
            <w:r>
              <w:t xml:space="preserve">Home </w:t>
            </w:r>
            <w:r w:rsidR="002D7463">
              <w:t>Runs (</w:t>
            </w:r>
            <w:r>
              <w:t>HR</w:t>
            </w:r>
            <w:r w:rsidR="002D7463">
              <w:t>)</w:t>
            </w:r>
          </w:p>
        </w:tc>
        <w:tc>
          <w:tcPr>
            <w:tcW w:w="0" w:type="auto"/>
          </w:tcPr>
          <w:p w:rsidR="00C5500E" w:rsidRDefault="00AA3CEA" w:rsidP="0045030F">
            <w:pPr>
              <w:spacing w:line="360" w:lineRule="auto"/>
              <w:ind w:firstLine="0"/>
              <w:jc w:val="right"/>
            </w:pPr>
            <w:r>
              <w:t>0</w:t>
            </w:r>
          </w:p>
        </w:tc>
        <w:tc>
          <w:tcPr>
            <w:tcW w:w="0" w:type="auto"/>
          </w:tcPr>
          <w:p w:rsidR="00C5500E" w:rsidRDefault="00AA3CEA" w:rsidP="0045030F">
            <w:pPr>
              <w:spacing w:line="360" w:lineRule="auto"/>
              <w:ind w:firstLine="0"/>
              <w:jc w:val="right"/>
            </w:pPr>
            <w:r>
              <w:t>755</w:t>
            </w:r>
          </w:p>
        </w:tc>
        <w:tc>
          <w:tcPr>
            <w:tcW w:w="0" w:type="auto"/>
          </w:tcPr>
          <w:p w:rsidR="00C5500E" w:rsidRDefault="00AA3CEA" w:rsidP="0045030F">
            <w:pPr>
              <w:spacing w:line="360" w:lineRule="auto"/>
              <w:ind w:firstLine="0"/>
              <w:jc w:val="right"/>
            </w:pPr>
            <w:r>
              <w:t>85.11</w:t>
            </w:r>
          </w:p>
        </w:tc>
        <w:tc>
          <w:tcPr>
            <w:tcW w:w="0" w:type="auto"/>
          </w:tcPr>
          <w:p w:rsidR="00C5500E" w:rsidRDefault="00AA3CEA" w:rsidP="0045030F">
            <w:pPr>
              <w:spacing w:line="360" w:lineRule="auto"/>
              <w:ind w:firstLine="0"/>
              <w:jc w:val="right"/>
            </w:pPr>
            <w:r>
              <w:t>97.93</w:t>
            </w:r>
          </w:p>
        </w:tc>
      </w:tr>
      <w:tr w:rsidR="00C5500E" w:rsidTr="002D7463">
        <w:trPr>
          <w:cantSplit/>
        </w:trPr>
        <w:tc>
          <w:tcPr>
            <w:tcW w:w="0" w:type="auto"/>
          </w:tcPr>
          <w:p w:rsidR="00C5500E" w:rsidRDefault="00C5500E" w:rsidP="0045030F">
            <w:pPr>
              <w:spacing w:line="360" w:lineRule="auto"/>
              <w:ind w:firstLine="0"/>
            </w:pPr>
            <w:r>
              <w:t xml:space="preserve">Runs </w:t>
            </w:r>
            <w:r w:rsidR="002D7463">
              <w:t>Batted In (</w:t>
            </w:r>
            <w:r>
              <w:t>RBI</w:t>
            </w:r>
            <w:r w:rsidR="002D7463">
              <w:t>)</w:t>
            </w:r>
          </w:p>
        </w:tc>
        <w:tc>
          <w:tcPr>
            <w:tcW w:w="0" w:type="auto"/>
          </w:tcPr>
          <w:p w:rsidR="00C5500E" w:rsidRDefault="00AA3CEA" w:rsidP="0045030F">
            <w:pPr>
              <w:spacing w:line="360" w:lineRule="auto"/>
              <w:ind w:firstLine="0"/>
              <w:jc w:val="right"/>
            </w:pPr>
            <w:r>
              <w:t>21</w:t>
            </w:r>
          </w:p>
        </w:tc>
        <w:tc>
          <w:tcPr>
            <w:tcW w:w="0" w:type="auto"/>
          </w:tcPr>
          <w:p w:rsidR="00C5500E" w:rsidRDefault="00AA3CEA" w:rsidP="0045030F">
            <w:pPr>
              <w:spacing w:line="360" w:lineRule="auto"/>
              <w:ind w:firstLine="0"/>
              <w:jc w:val="right"/>
            </w:pPr>
            <w:r>
              <w:t>2297</w:t>
            </w:r>
          </w:p>
        </w:tc>
        <w:tc>
          <w:tcPr>
            <w:tcW w:w="0" w:type="auto"/>
          </w:tcPr>
          <w:p w:rsidR="00C5500E" w:rsidRDefault="00AA3CEA" w:rsidP="0045030F">
            <w:pPr>
              <w:spacing w:line="360" w:lineRule="auto"/>
              <w:ind w:firstLine="0"/>
              <w:jc w:val="right"/>
            </w:pPr>
            <w:r>
              <w:t>565.74</w:t>
            </w:r>
          </w:p>
        </w:tc>
        <w:tc>
          <w:tcPr>
            <w:tcW w:w="0" w:type="auto"/>
          </w:tcPr>
          <w:p w:rsidR="00C5500E" w:rsidRDefault="00AA3CEA" w:rsidP="0045030F">
            <w:pPr>
              <w:spacing w:line="360" w:lineRule="auto"/>
              <w:ind w:firstLine="0"/>
              <w:jc w:val="right"/>
            </w:pPr>
            <w:r>
              <w:t>357.164</w:t>
            </w:r>
          </w:p>
        </w:tc>
      </w:tr>
      <w:tr w:rsidR="00C5500E" w:rsidTr="002D7463">
        <w:trPr>
          <w:cantSplit/>
        </w:trPr>
        <w:tc>
          <w:tcPr>
            <w:tcW w:w="0" w:type="auto"/>
          </w:tcPr>
          <w:p w:rsidR="00C5500E" w:rsidRDefault="002D7463" w:rsidP="0045030F">
            <w:pPr>
              <w:spacing w:line="360" w:lineRule="auto"/>
              <w:ind w:firstLine="0"/>
            </w:pPr>
            <w:r>
              <w:t>Walks (BB)</w:t>
            </w:r>
          </w:p>
        </w:tc>
        <w:tc>
          <w:tcPr>
            <w:tcW w:w="0" w:type="auto"/>
          </w:tcPr>
          <w:p w:rsidR="00C5500E" w:rsidRDefault="00AA3CEA" w:rsidP="0045030F">
            <w:pPr>
              <w:spacing w:line="360" w:lineRule="auto"/>
              <w:ind w:firstLine="0"/>
              <w:jc w:val="right"/>
            </w:pPr>
            <w:r>
              <w:t>17</w:t>
            </w:r>
          </w:p>
        </w:tc>
        <w:tc>
          <w:tcPr>
            <w:tcW w:w="0" w:type="auto"/>
          </w:tcPr>
          <w:p w:rsidR="00C5500E" w:rsidRDefault="00AA3CEA" w:rsidP="0045030F">
            <w:pPr>
              <w:spacing w:line="360" w:lineRule="auto"/>
              <w:ind w:firstLine="0"/>
              <w:jc w:val="right"/>
            </w:pPr>
            <w:r>
              <w:t>2056</w:t>
            </w:r>
          </w:p>
        </w:tc>
        <w:tc>
          <w:tcPr>
            <w:tcW w:w="0" w:type="auto"/>
          </w:tcPr>
          <w:p w:rsidR="00C5500E" w:rsidRDefault="00AA3CEA" w:rsidP="0045030F">
            <w:pPr>
              <w:spacing w:line="360" w:lineRule="auto"/>
              <w:ind w:firstLine="0"/>
              <w:jc w:val="right"/>
            </w:pPr>
            <w:r>
              <w:t>445.58</w:t>
            </w:r>
          </w:p>
        </w:tc>
        <w:tc>
          <w:tcPr>
            <w:tcW w:w="0" w:type="auto"/>
          </w:tcPr>
          <w:p w:rsidR="00C5500E" w:rsidRDefault="00AA3CEA" w:rsidP="0045030F">
            <w:pPr>
              <w:spacing w:line="360" w:lineRule="auto"/>
              <w:ind w:firstLine="0"/>
              <w:jc w:val="right"/>
            </w:pPr>
            <w:r>
              <w:t>295.214</w:t>
            </w:r>
          </w:p>
        </w:tc>
      </w:tr>
      <w:tr w:rsidR="00C5500E" w:rsidTr="002D7463">
        <w:trPr>
          <w:cantSplit/>
        </w:trPr>
        <w:tc>
          <w:tcPr>
            <w:tcW w:w="0" w:type="auto"/>
          </w:tcPr>
          <w:p w:rsidR="00C5500E" w:rsidRDefault="002D7463" w:rsidP="0045030F">
            <w:pPr>
              <w:spacing w:line="360" w:lineRule="auto"/>
              <w:ind w:firstLine="0"/>
            </w:pPr>
            <w:r>
              <w:t>Strikeouts (SO)</w:t>
            </w:r>
          </w:p>
        </w:tc>
        <w:tc>
          <w:tcPr>
            <w:tcW w:w="0" w:type="auto"/>
          </w:tcPr>
          <w:p w:rsidR="00C5500E" w:rsidRDefault="00AA3CEA" w:rsidP="0045030F">
            <w:pPr>
              <w:spacing w:line="360" w:lineRule="auto"/>
              <w:ind w:firstLine="0"/>
              <w:jc w:val="right"/>
            </w:pPr>
            <w:r>
              <w:t>0</w:t>
            </w:r>
          </w:p>
        </w:tc>
        <w:tc>
          <w:tcPr>
            <w:tcW w:w="0" w:type="auto"/>
          </w:tcPr>
          <w:p w:rsidR="00C5500E" w:rsidRDefault="00AA3CEA" w:rsidP="0045030F">
            <w:pPr>
              <w:spacing w:line="360" w:lineRule="auto"/>
              <w:ind w:firstLine="0"/>
              <w:jc w:val="right"/>
            </w:pPr>
            <w:r>
              <w:t>2597</w:t>
            </w:r>
          </w:p>
        </w:tc>
        <w:tc>
          <w:tcPr>
            <w:tcW w:w="0" w:type="auto"/>
          </w:tcPr>
          <w:p w:rsidR="00C5500E" w:rsidRDefault="00AA3CEA" w:rsidP="0045030F">
            <w:pPr>
              <w:spacing w:line="360" w:lineRule="auto"/>
              <w:ind w:firstLine="0"/>
              <w:jc w:val="right"/>
            </w:pPr>
            <w:r>
              <w:t>445.69</w:t>
            </w:r>
          </w:p>
        </w:tc>
        <w:tc>
          <w:tcPr>
            <w:tcW w:w="0" w:type="auto"/>
          </w:tcPr>
          <w:p w:rsidR="00C5500E" w:rsidRDefault="00AA3CEA" w:rsidP="0045030F">
            <w:pPr>
              <w:spacing w:line="360" w:lineRule="auto"/>
              <w:ind w:firstLine="0"/>
              <w:jc w:val="right"/>
            </w:pPr>
            <w:r>
              <w:t>325.319</w:t>
            </w:r>
          </w:p>
        </w:tc>
      </w:tr>
      <w:tr w:rsidR="00C5500E" w:rsidTr="002D7463">
        <w:trPr>
          <w:cantSplit/>
        </w:trPr>
        <w:tc>
          <w:tcPr>
            <w:tcW w:w="0" w:type="auto"/>
          </w:tcPr>
          <w:p w:rsidR="00C5500E" w:rsidRDefault="002D7463" w:rsidP="0045030F">
            <w:pPr>
              <w:spacing w:line="360" w:lineRule="auto"/>
              <w:ind w:firstLine="0"/>
            </w:pPr>
            <w:r>
              <w:t>Stolen Bases (SB)</w:t>
            </w:r>
          </w:p>
        </w:tc>
        <w:tc>
          <w:tcPr>
            <w:tcW w:w="0" w:type="auto"/>
          </w:tcPr>
          <w:p w:rsidR="00C5500E" w:rsidRDefault="00AA3CEA" w:rsidP="0045030F">
            <w:pPr>
              <w:spacing w:line="360" w:lineRule="auto"/>
              <w:ind w:firstLine="0"/>
              <w:jc w:val="right"/>
            </w:pPr>
            <w:r>
              <w:t>0</w:t>
            </w:r>
          </w:p>
        </w:tc>
        <w:tc>
          <w:tcPr>
            <w:tcW w:w="0" w:type="auto"/>
          </w:tcPr>
          <w:p w:rsidR="00C5500E" w:rsidRDefault="00AA3CEA" w:rsidP="0045030F">
            <w:pPr>
              <w:spacing w:line="360" w:lineRule="auto"/>
              <w:ind w:firstLine="0"/>
              <w:jc w:val="right"/>
            </w:pPr>
            <w:r>
              <w:t>938</w:t>
            </w:r>
          </w:p>
        </w:tc>
        <w:tc>
          <w:tcPr>
            <w:tcW w:w="0" w:type="auto"/>
          </w:tcPr>
          <w:p w:rsidR="00C5500E" w:rsidRDefault="00AA3CEA" w:rsidP="0045030F">
            <w:pPr>
              <w:spacing w:line="360" w:lineRule="auto"/>
              <w:ind w:firstLine="0"/>
              <w:jc w:val="right"/>
            </w:pPr>
            <w:r>
              <w:t>104.45</w:t>
            </w:r>
          </w:p>
        </w:tc>
        <w:tc>
          <w:tcPr>
            <w:tcW w:w="0" w:type="auto"/>
          </w:tcPr>
          <w:p w:rsidR="00C5500E" w:rsidRDefault="00AA3CEA" w:rsidP="0045030F">
            <w:pPr>
              <w:spacing w:line="360" w:lineRule="auto"/>
              <w:ind w:firstLine="0"/>
              <w:jc w:val="right"/>
            </w:pPr>
            <w:r>
              <w:t>125.754</w:t>
            </w:r>
          </w:p>
        </w:tc>
      </w:tr>
      <w:tr w:rsidR="00C5500E" w:rsidTr="002D7463">
        <w:trPr>
          <w:cantSplit/>
        </w:trPr>
        <w:tc>
          <w:tcPr>
            <w:tcW w:w="0" w:type="auto"/>
          </w:tcPr>
          <w:p w:rsidR="00C5500E" w:rsidRDefault="002D7463" w:rsidP="0045030F">
            <w:pPr>
              <w:spacing w:line="360" w:lineRule="auto"/>
              <w:ind w:firstLine="0"/>
            </w:pPr>
            <w:r>
              <w:t>Times Caught Stealing (CS)</w:t>
            </w:r>
          </w:p>
        </w:tc>
        <w:tc>
          <w:tcPr>
            <w:tcW w:w="0" w:type="auto"/>
          </w:tcPr>
          <w:p w:rsidR="00C5500E" w:rsidRDefault="00AA3CEA" w:rsidP="0045030F">
            <w:pPr>
              <w:spacing w:line="360" w:lineRule="auto"/>
              <w:ind w:firstLine="0"/>
              <w:jc w:val="right"/>
            </w:pPr>
            <w:r>
              <w:t>0</w:t>
            </w:r>
          </w:p>
        </w:tc>
        <w:tc>
          <w:tcPr>
            <w:tcW w:w="0" w:type="auto"/>
          </w:tcPr>
          <w:p w:rsidR="00C5500E" w:rsidRDefault="00AA3CEA" w:rsidP="0045030F">
            <w:pPr>
              <w:spacing w:line="360" w:lineRule="auto"/>
              <w:ind w:firstLine="0"/>
              <w:jc w:val="right"/>
            </w:pPr>
            <w:r>
              <w:t>307</w:t>
            </w:r>
          </w:p>
        </w:tc>
        <w:tc>
          <w:tcPr>
            <w:tcW w:w="0" w:type="auto"/>
          </w:tcPr>
          <w:p w:rsidR="00C5500E" w:rsidRDefault="00AA3CEA" w:rsidP="0045030F">
            <w:pPr>
              <w:spacing w:line="360" w:lineRule="auto"/>
              <w:ind w:firstLine="0"/>
              <w:jc w:val="right"/>
            </w:pPr>
            <w:r>
              <w:t>37.82</w:t>
            </w:r>
          </w:p>
        </w:tc>
        <w:tc>
          <w:tcPr>
            <w:tcW w:w="0" w:type="auto"/>
          </w:tcPr>
          <w:p w:rsidR="00C5500E" w:rsidRDefault="00AA3CEA" w:rsidP="0045030F">
            <w:pPr>
              <w:spacing w:line="360" w:lineRule="auto"/>
              <w:ind w:firstLine="0"/>
              <w:jc w:val="right"/>
            </w:pPr>
            <w:r>
              <w:t>34.337</w:t>
            </w:r>
          </w:p>
        </w:tc>
      </w:tr>
      <w:tr w:rsidR="00C5500E" w:rsidTr="002D7463">
        <w:trPr>
          <w:cantSplit/>
        </w:trPr>
        <w:tc>
          <w:tcPr>
            <w:tcW w:w="0" w:type="auto"/>
          </w:tcPr>
          <w:p w:rsidR="00C5500E" w:rsidRDefault="002D7463" w:rsidP="0045030F">
            <w:pPr>
              <w:spacing w:line="360" w:lineRule="auto"/>
              <w:ind w:firstLine="0"/>
            </w:pPr>
            <w:r>
              <w:t>Batting Average (BA)</w:t>
            </w:r>
          </w:p>
        </w:tc>
        <w:tc>
          <w:tcPr>
            <w:tcW w:w="0" w:type="auto"/>
          </w:tcPr>
          <w:p w:rsidR="00C5500E" w:rsidRDefault="00AA3CEA" w:rsidP="0045030F">
            <w:pPr>
              <w:spacing w:line="360" w:lineRule="auto"/>
              <w:ind w:firstLine="0"/>
              <w:jc w:val="right"/>
            </w:pPr>
            <w:r>
              <w:t>0.161</w:t>
            </w:r>
          </w:p>
        </w:tc>
        <w:tc>
          <w:tcPr>
            <w:tcW w:w="0" w:type="auto"/>
          </w:tcPr>
          <w:p w:rsidR="00C5500E" w:rsidRDefault="00AA3CEA" w:rsidP="0045030F">
            <w:pPr>
              <w:spacing w:line="360" w:lineRule="auto"/>
              <w:ind w:firstLine="0"/>
              <w:jc w:val="right"/>
            </w:pPr>
            <w:r>
              <w:t>0.336</w:t>
            </w:r>
          </w:p>
        </w:tc>
        <w:tc>
          <w:tcPr>
            <w:tcW w:w="0" w:type="auto"/>
          </w:tcPr>
          <w:p w:rsidR="00C5500E" w:rsidRDefault="00AA3CEA" w:rsidP="0045030F">
            <w:pPr>
              <w:spacing w:line="360" w:lineRule="auto"/>
              <w:ind w:firstLine="0"/>
              <w:jc w:val="right"/>
            </w:pPr>
            <w:r>
              <w:t>0.269</w:t>
            </w:r>
          </w:p>
        </w:tc>
        <w:tc>
          <w:tcPr>
            <w:tcW w:w="0" w:type="auto"/>
          </w:tcPr>
          <w:p w:rsidR="00C5500E" w:rsidRDefault="00AA3CEA" w:rsidP="0045030F">
            <w:pPr>
              <w:spacing w:line="360" w:lineRule="auto"/>
              <w:ind w:firstLine="0"/>
              <w:jc w:val="right"/>
            </w:pPr>
            <w:r>
              <w:t>0.026</w:t>
            </w:r>
          </w:p>
        </w:tc>
      </w:tr>
      <w:tr w:rsidR="00C5500E" w:rsidTr="002D7463">
        <w:trPr>
          <w:cantSplit/>
        </w:trPr>
        <w:tc>
          <w:tcPr>
            <w:tcW w:w="0" w:type="auto"/>
          </w:tcPr>
          <w:p w:rsidR="00C5500E" w:rsidRDefault="002D7463" w:rsidP="0045030F">
            <w:pPr>
              <w:spacing w:line="360" w:lineRule="auto"/>
              <w:ind w:firstLine="0"/>
            </w:pPr>
            <w:r w:rsidRPr="002D7463">
              <w:t xml:space="preserve">On Base Percentage (OBP) </w:t>
            </w:r>
          </w:p>
        </w:tc>
        <w:tc>
          <w:tcPr>
            <w:tcW w:w="0" w:type="auto"/>
          </w:tcPr>
          <w:p w:rsidR="00C5500E" w:rsidRDefault="00AA3CEA" w:rsidP="0045030F">
            <w:pPr>
              <w:spacing w:line="360" w:lineRule="auto"/>
              <w:ind w:firstLine="0"/>
              <w:jc w:val="right"/>
            </w:pPr>
            <w:r>
              <w:t>0.194</w:t>
            </w:r>
          </w:p>
        </w:tc>
        <w:tc>
          <w:tcPr>
            <w:tcW w:w="0" w:type="auto"/>
          </w:tcPr>
          <w:p w:rsidR="00C5500E" w:rsidRDefault="00AA3CEA" w:rsidP="0045030F">
            <w:pPr>
              <w:spacing w:line="360" w:lineRule="auto"/>
              <w:ind w:firstLine="0"/>
              <w:jc w:val="right"/>
            </w:pPr>
            <w:r>
              <w:t>0.483</w:t>
            </w:r>
          </w:p>
        </w:tc>
        <w:tc>
          <w:tcPr>
            <w:tcW w:w="0" w:type="auto"/>
          </w:tcPr>
          <w:p w:rsidR="00C5500E" w:rsidRDefault="00AA3CEA" w:rsidP="0045030F">
            <w:pPr>
              <w:spacing w:line="360" w:lineRule="auto"/>
              <w:ind w:firstLine="0"/>
              <w:jc w:val="right"/>
            </w:pPr>
            <w:r>
              <w:t>0.336</w:t>
            </w:r>
          </w:p>
        </w:tc>
        <w:tc>
          <w:tcPr>
            <w:tcW w:w="0" w:type="auto"/>
          </w:tcPr>
          <w:p w:rsidR="00C5500E" w:rsidRDefault="00AA3CEA" w:rsidP="0045030F">
            <w:pPr>
              <w:spacing w:line="360" w:lineRule="auto"/>
              <w:ind w:firstLine="0"/>
              <w:jc w:val="right"/>
            </w:pPr>
            <w:r>
              <w:t>0.034</w:t>
            </w:r>
          </w:p>
        </w:tc>
      </w:tr>
      <w:tr w:rsidR="00C5500E" w:rsidTr="002D7463">
        <w:trPr>
          <w:cantSplit/>
        </w:trPr>
        <w:tc>
          <w:tcPr>
            <w:tcW w:w="0" w:type="auto"/>
          </w:tcPr>
          <w:p w:rsidR="00C5500E" w:rsidRDefault="002D7463" w:rsidP="0045030F">
            <w:pPr>
              <w:spacing w:line="360" w:lineRule="auto"/>
              <w:ind w:firstLine="0"/>
            </w:pPr>
            <w:r>
              <w:t>Slugging Percentage (SLG)</w:t>
            </w:r>
          </w:p>
        </w:tc>
        <w:tc>
          <w:tcPr>
            <w:tcW w:w="0" w:type="auto"/>
          </w:tcPr>
          <w:p w:rsidR="00C5500E" w:rsidRDefault="00AA3CEA" w:rsidP="0045030F">
            <w:pPr>
              <w:spacing w:line="360" w:lineRule="auto"/>
              <w:ind w:firstLine="0"/>
              <w:jc w:val="right"/>
            </w:pPr>
            <w:r>
              <w:t>0.201</w:t>
            </w:r>
          </w:p>
        </w:tc>
        <w:tc>
          <w:tcPr>
            <w:tcW w:w="0" w:type="auto"/>
          </w:tcPr>
          <w:p w:rsidR="00C5500E" w:rsidRDefault="00AA3CEA" w:rsidP="0045030F">
            <w:pPr>
              <w:spacing w:line="360" w:lineRule="auto"/>
              <w:ind w:firstLine="0"/>
              <w:jc w:val="right"/>
            </w:pPr>
            <w:r>
              <w:t>0.690</w:t>
            </w:r>
          </w:p>
        </w:tc>
        <w:tc>
          <w:tcPr>
            <w:tcW w:w="0" w:type="auto"/>
          </w:tcPr>
          <w:p w:rsidR="00C5500E" w:rsidRDefault="00AA3CEA" w:rsidP="0045030F">
            <w:pPr>
              <w:spacing w:line="360" w:lineRule="auto"/>
              <w:ind w:firstLine="0"/>
              <w:jc w:val="right"/>
            </w:pPr>
            <w:r>
              <w:t>0.385</w:t>
            </w:r>
          </w:p>
        </w:tc>
        <w:tc>
          <w:tcPr>
            <w:tcW w:w="0" w:type="auto"/>
          </w:tcPr>
          <w:p w:rsidR="00C5500E" w:rsidRDefault="00AA3CEA" w:rsidP="0045030F">
            <w:pPr>
              <w:spacing w:line="360" w:lineRule="auto"/>
              <w:ind w:firstLine="0"/>
              <w:jc w:val="right"/>
            </w:pPr>
            <w:r>
              <w:t>0.061</w:t>
            </w:r>
          </w:p>
        </w:tc>
      </w:tr>
      <w:tr w:rsidR="00C5500E" w:rsidTr="002D7463">
        <w:trPr>
          <w:cantSplit/>
        </w:trPr>
        <w:tc>
          <w:tcPr>
            <w:tcW w:w="0" w:type="auto"/>
          </w:tcPr>
          <w:p w:rsidR="00C5500E" w:rsidRDefault="002D7463" w:rsidP="0045030F">
            <w:pPr>
              <w:spacing w:line="360" w:lineRule="auto"/>
              <w:ind w:firstLine="0"/>
            </w:pPr>
            <w:r w:rsidRPr="002D7463">
              <w:t>Fielding</w:t>
            </w:r>
            <w:r>
              <w:t xml:space="preserve"> </w:t>
            </w:r>
            <w:r w:rsidRPr="002D7463">
              <w:t>Average (FA)</w:t>
            </w:r>
          </w:p>
        </w:tc>
        <w:tc>
          <w:tcPr>
            <w:tcW w:w="0" w:type="auto"/>
          </w:tcPr>
          <w:p w:rsidR="00C5500E" w:rsidRDefault="00AA3CEA" w:rsidP="0045030F">
            <w:pPr>
              <w:spacing w:line="360" w:lineRule="auto"/>
              <w:ind w:firstLine="0"/>
              <w:jc w:val="right"/>
            </w:pPr>
            <w:r>
              <w:t>0.820</w:t>
            </w:r>
          </w:p>
        </w:tc>
        <w:tc>
          <w:tcPr>
            <w:tcW w:w="0" w:type="auto"/>
          </w:tcPr>
          <w:p w:rsidR="00C5500E" w:rsidRDefault="00AA3CEA" w:rsidP="0045030F">
            <w:pPr>
              <w:spacing w:line="360" w:lineRule="auto"/>
              <w:ind w:firstLine="0"/>
              <w:jc w:val="right"/>
            </w:pPr>
            <w:r>
              <w:t>1.000</w:t>
            </w:r>
          </w:p>
        </w:tc>
        <w:tc>
          <w:tcPr>
            <w:tcW w:w="0" w:type="auto"/>
          </w:tcPr>
          <w:p w:rsidR="00C5500E" w:rsidRDefault="00AA3CEA" w:rsidP="0045030F">
            <w:pPr>
              <w:spacing w:line="360" w:lineRule="auto"/>
              <w:ind w:firstLine="0"/>
              <w:jc w:val="right"/>
            </w:pPr>
            <w:r>
              <w:t>0.966</w:t>
            </w:r>
          </w:p>
        </w:tc>
        <w:tc>
          <w:tcPr>
            <w:tcW w:w="0" w:type="auto"/>
          </w:tcPr>
          <w:p w:rsidR="00C5500E" w:rsidRDefault="00AA3CEA" w:rsidP="0045030F">
            <w:pPr>
              <w:spacing w:line="360" w:lineRule="auto"/>
              <w:ind w:firstLine="0"/>
              <w:jc w:val="right"/>
            </w:pPr>
            <w:r>
              <w:t>0.025</w:t>
            </w:r>
          </w:p>
        </w:tc>
      </w:tr>
      <w:tr w:rsidR="00C5500E" w:rsidTr="002D7463">
        <w:trPr>
          <w:cantSplit/>
        </w:trPr>
        <w:tc>
          <w:tcPr>
            <w:tcW w:w="0" w:type="auto"/>
          </w:tcPr>
          <w:p w:rsidR="00C5500E" w:rsidRDefault="002D7463" w:rsidP="0045030F">
            <w:pPr>
              <w:spacing w:line="360" w:lineRule="auto"/>
              <w:ind w:firstLine="0"/>
            </w:pPr>
            <w:r w:rsidRPr="002D7463">
              <w:t>Adj</w:t>
            </w:r>
            <w:r>
              <w:t>usted Production (AP)</w:t>
            </w:r>
          </w:p>
        </w:tc>
        <w:tc>
          <w:tcPr>
            <w:tcW w:w="0" w:type="auto"/>
          </w:tcPr>
          <w:p w:rsidR="00C5500E" w:rsidRDefault="00AA3CEA" w:rsidP="0045030F">
            <w:pPr>
              <w:spacing w:line="360" w:lineRule="auto"/>
              <w:ind w:firstLine="0"/>
              <w:jc w:val="right"/>
            </w:pPr>
            <w:r>
              <w:t>20</w:t>
            </w:r>
          </w:p>
        </w:tc>
        <w:tc>
          <w:tcPr>
            <w:tcW w:w="0" w:type="auto"/>
          </w:tcPr>
          <w:p w:rsidR="00C5500E" w:rsidRDefault="00AA3CEA" w:rsidP="0045030F">
            <w:pPr>
              <w:spacing w:line="360" w:lineRule="auto"/>
              <w:ind w:firstLine="0"/>
              <w:jc w:val="right"/>
            </w:pPr>
            <w:r>
              <w:t>209</w:t>
            </w:r>
          </w:p>
        </w:tc>
        <w:tc>
          <w:tcPr>
            <w:tcW w:w="0" w:type="auto"/>
          </w:tcPr>
          <w:p w:rsidR="00C5500E" w:rsidRDefault="00AA3CEA" w:rsidP="0045030F">
            <w:pPr>
              <w:spacing w:line="360" w:lineRule="auto"/>
              <w:ind w:firstLine="0"/>
              <w:jc w:val="right"/>
            </w:pPr>
            <w:r>
              <w:t>99.90</w:t>
            </w:r>
          </w:p>
        </w:tc>
        <w:tc>
          <w:tcPr>
            <w:tcW w:w="0" w:type="auto"/>
          </w:tcPr>
          <w:p w:rsidR="00C5500E" w:rsidRDefault="00AA3CEA" w:rsidP="0045030F">
            <w:pPr>
              <w:spacing w:line="360" w:lineRule="auto"/>
              <w:ind w:firstLine="0"/>
              <w:jc w:val="right"/>
            </w:pPr>
            <w:r>
              <w:t>22.445</w:t>
            </w:r>
          </w:p>
        </w:tc>
      </w:tr>
      <w:tr w:rsidR="00C5500E" w:rsidTr="002D7463">
        <w:trPr>
          <w:cantSplit/>
        </w:trPr>
        <w:tc>
          <w:tcPr>
            <w:tcW w:w="0" w:type="auto"/>
          </w:tcPr>
          <w:p w:rsidR="00C5500E" w:rsidRDefault="002D7463" w:rsidP="0045030F">
            <w:pPr>
              <w:spacing w:line="360" w:lineRule="auto"/>
              <w:ind w:firstLine="0"/>
            </w:pPr>
            <w:r>
              <w:t>Batting Runs (BR)</w:t>
            </w:r>
          </w:p>
        </w:tc>
        <w:tc>
          <w:tcPr>
            <w:tcW w:w="0" w:type="auto"/>
          </w:tcPr>
          <w:p w:rsidR="00C5500E" w:rsidRDefault="00AA3CEA" w:rsidP="0045030F">
            <w:pPr>
              <w:spacing w:line="360" w:lineRule="auto"/>
              <w:ind w:firstLine="0"/>
              <w:jc w:val="right"/>
            </w:pPr>
            <w:r>
              <w:t>-310</w:t>
            </w:r>
          </w:p>
        </w:tc>
        <w:tc>
          <w:tcPr>
            <w:tcW w:w="0" w:type="auto"/>
          </w:tcPr>
          <w:p w:rsidR="00C5500E" w:rsidRDefault="00017DEB" w:rsidP="0045030F">
            <w:pPr>
              <w:spacing w:line="360" w:lineRule="auto"/>
              <w:ind w:firstLine="0"/>
              <w:jc w:val="right"/>
            </w:pPr>
            <w:r>
              <w:t>1322</w:t>
            </w:r>
          </w:p>
        </w:tc>
        <w:tc>
          <w:tcPr>
            <w:tcW w:w="0" w:type="auto"/>
          </w:tcPr>
          <w:p w:rsidR="00C5500E" w:rsidRDefault="00017DEB" w:rsidP="0045030F">
            <w:pPr>
              <w:spacing w:line="360" w:lineRule="auto"/>
              <w:ind w:firstLine="0"/>
              <w:jc w:val="right"/>
            </w:pPr>
            <w:r>
              <w:t>37.56</w:t>
            </w:r>
          </w:p>
        </w:tc>
        <w:tc>
          <w:tcPr>
            <w:tcW w:w="0" w:type="auto"/>
          </w:tcPr>
          <w:p w:rsidR="00C5500E" w:rsidRDefault="00017DEB" w:rsidP="0045030F">
            <w:pPr>
              <w:spacing w:line="360" w:lineRule="auto"/>
              <w:ind w:firstLine="0"/>
              <w:jc w:val="right"/>
            </w:pPr>
            <w:r>
              <w:t>169.282</w:t>
            </w:r>
          </w:p>
        </w:tc>
      </w:tr>
      <w:tr w:rsidR="002D7463" w:rsidTr="002D7463">
        <w:trPr>
          <w:cantSplit/>
        </w:trPr>
        <w:tc>
          <w:tcPr>
            <w:tcW w:w="0" w:type="auto"/>
          </w:tcPr>
          <w:p w:rsidR="002D7463" w:rsidRDefault="002D7463" w:rsidP="0045030F">
            <w:pPr>
              <w:spacing w:line="360" w:lineRule="auto"/>
              <w:ind w:firstLine="0"/>
            </w:pPr>
            <w:r w:rsidRPr="002D7463">
              <w:t>Adjusted Batting Runs</w:t>
            </w:r>
            <w:r>
              <w:t xml:space="preserve"> </w:t>
            </w:r>
            <w:r w:rsidRPr="002D7463">
              <w:t>(ABR)</w:t>
            </w:r>
            <w:r>
              <w:t xml:space="preserve"> </w:t>
            </w:r>
          </w:p>
        </w:tc>
        <w:tc>
          <w:tcPr>
            <w:tcW w:w="0" w:type="auto"/>
          </w:tcPr>
          <w:p w:rsidR="002D7463" w:rsidRDefault="00017DEB" w:rsidP="0045030F">
            <w:pPr>
              <w:spacing w:line="360" w:lineRule="auto"/>
              <w:ind w:firstLine="0"/>
              <w:jc w:val="right"/>
            </w:pPr>
            <w:r>
              <w:t>-341</w:t>
            </w:r>
          </w:p>
        </w:tc>
        <w:tc>
          <w:tcPr>
            <w:tcW w:w="0" w:type="auto"/>
          </w:tcPr>
          <w:p w:rsidR="002D7463" w:rsidRDefault="00017DEB" w:rsidP="0045030F">
            <w:pPr>
              <w:spacing w:line="360" w:lineRule="auto"/>
              <w:ind w:firstLine="0"/>
              <w:jc w:val="right"/>
            </w:pPr>
            <w:r>
              <w:t>1355</w:t>
            </w:r>
          </w:p>
        </w:tc>
        <w:tc>
          <w:tcPr>
            <w:tcW w:w="0" w:type="auto"/>
          </w:tcPr>
          <w:p w:rsidR="002D7463" w:rsidRDefault="00017DEB" w:rsidP="0045030F">
            <w:pPr>
              <w:spacing w:line="360" w:lineRule="auto"/>
              <w:ind w:firstLine="0"/>
              <w:jc w:val="right"/>
            </w:pPr>
            <w:r>
              <w:t>35.26</w:t>
            </w:r>
          </w:p>
        </w:tc>
        <w:tc>
          <w:tcPr>
            <w:tcW w:w="0" w:type="auto"/>
          </w:tcPr>
          <w:p w:rsidR="002D7463" w:rsidRDefault="00017DEB" w:rsidP="0045030F">
            <w:pPr>
              <w:spacing w:line="360" w:lineRule="auto"/>
              <w:ind w:firstLine="0"/>
              <w:jc w:val="right"/>
            </w:pPr>
            <w:r>
              <w:t>167.630</w:t>
            </w:r>
          </w:p>
        </w:tc>
      </w:tr>
      <w:tr w:rsidR="002D7463" w:rsidTr="002D7463">
        <w:trPr>
          <w:cantSplit/>
        </w:trPr>
        <w:tc>
          <w:tcPr>
            <w:tcW w:w="0" w:type="auto"/>
          </w:tcPr>
          <w:p w:rsidR="002D7463" w:rsidRDefault="002D7463" w:rsidP="0045030F">
            <w:pPr>
              <w:spacing w:line="360" w:lineRule="auto"/>
              <w:ind w:firstLine="0"/>
            </w:pPr>
            <w:r>
              <w:t>Runs Created (RC)</w:t>
            </w:r>
          </w:p>
        </w:tc>
        <w:tc>
          <w:tcPr>
            <w:tcW w:w="0" w:type="auto"/>
          </w:tcPr>
          <w:p w:rsidR="002D7463" w:rsidRDefault="00017DEB" w:rsidP="0045030F">
            <w:pPr>
              <w:spacing w:line="360" w:lineRule="auto"/>
              <w:ind w:firstLine="0"/>
              <w:jc w:val="right"/>
            </w:pPr>
            <w:r>
              <w:t>16</w:t>
            </w:r>
          </w:p>
        </w:tc>
        <w:tc>
          <w:tcPr>
            <w:tcW w:w="0" w:type="auto"/>
          </w:tcPr>
          <w:p w:rsidR="002D7463" w:rsidRDefault="00017DEB" w:rsidP="0045030F">
            <w:pPr>
              <w:spacing w:line="360" w:lineRule="auto"/>
              <w:ind w:firstLine="0"/>
              <w:jc w:val="right"/>
            </w:pPr>
            <w:r>
              <w:t>2838</w:t>
            </w:r>
          </w:p>
        </w:tc>
        <w:tc>
          <w:tcPr>
            <w:tcW w:w="0" w:type="auto"/>
          </w:tcPr>
          <w:p w:rsidR="002D7463" w:rsidRDefault="00017DEB" w:rsidP="0045030F">
            <w:pPr>
              <w:spacing w:line="360" w:lineRule="auto"/>
              <w:ind w:firstLine="0"/>
              <w:jc w:val="right"/>
            </w:pPr>
            <w:r>
              <w:t>657.08</w:t>
            </w:r>
          </w:p>
        </w:tc>
        <w:tc>
          <w:tcPr>
            <w:tcW w:w="0" w:type="auto"/>
          </w:tcPr>
          <w:p w:rsidR="002D7463" w:rsidRDefault="00017DEB" w:rsidP="0045030F">
            <w:pPr>
              <w:spacing w:line="360" w:lineRule="auto"/>
              <w:ind w:firstLine="0"/>
              <w:jc w:val="right"/>
            </w:pPr>
            <w:r>
              <w:t>416.119</w:t>
            </w:r>
          </w:p>
        </w:tc>
      </w:tr>
      <w:tr w:rsidR="002D7463" w:rsidTr="002D7463">
        <w:trPr>
          <w:cantSplit/>
        </w:trPr>
        <w:tc>
          <w:tcPr>
            <w:tcW w:w="0" w:type="auto"/>
          </w:tcPr>
          <w:p w:rsidR="002D7463" w:rsidRDefault="002D7463" w:rsidP="0045030F">
            <w:pPr>
              <w:spacing w:line="360" w:lineRule="auto"/>
              <w:ind w:firstLine="0"/>
            </w:pPr>
            <w:r w:rsidRPr="002D7463">
              <w:t>Stolen Base Runs (SBR)</w:t>
            </w:r>
          </w:p>
        </w:tc>
        <w:tc>
          <w:tcPr>
            <w:tcW w:w="0" w:type="auto"/>
          </w:tcPr>
          <w:p w:rsidR="002D7463" w:rsidRDefault="00017DEB" w:rsidP="0045030F">
            <w:pPr>
              <w:spacing w:line="360" w:lineRule="auto"/>
              <w:ind w:firstLine="0"/>
              <w:jc w:val="right"/>
            </w:pPr>
            <w:r>
              <w:t>-31</w:t>
            </w:r>
          </w:p>
        </w:tc>
        <w:tc>
          <w:tcPr>
            <w:tcW w:w="0" w:type="auto"/>
          </w:tcPr>
          <w:p w:rsidR="002D7463" w:rsidRDefault="00017DEB" w:rsidP="0045030F">
            <w:pPr>
              <w:spacing w:line="360" w:lineRule="auto"/>
              <w:ind w:firstLine="0"/>
              <w:jc w:val="right"/>
            </w:pPr>
            <w:r>
              <w:t>110</w:t>
            </w:r>
          </w:p>
        </w:tc>
        <w:tc>
          <w:tcPr>
            <w:tcW w:w="0" w:type="auto"/>
          </w:tcPr>
          <w:p w:rsidR="002D7463" w:rsidRDefault="00017DEB" w:rsidP="0045030F">
            <w:pPr>
              <w:spacing w:line="360" w:lineRule="auto"/>
              <w:ind w:firstLine="0"/>
              <w:jc w:val="right"/>
            </w:pPr>
            <w:r>
              <w:t>-3.09</w:t>
            </w:r>
          </w:p>
        </w:tc>
        <w:tc>
          <w:tcPr>
            <w:tcW w:w="0" w:type="auto"/>
          </w:tcPr>
          <w:p w:rsidR="002D7463" w:rsidRDefault="00017DEB" w:rsidP="0045030F">
            <w:pPr>
              <w:spacing w:line="360" w:lineRule="auto"/>
              <w:ind w:firstLine="0"/>
              <w:jc w:val="right"/>
            </w:pPr>
            <w:r>
              <w:t>13.315</w:t>
            </w:r>
          </w:p>
        </w:tc>
      </w:tr>
      <w:tr w:rsidR="002D7463" w:rsidTr="002D7463">
        <w:trPr>
          <w:cantSplit/>
        </w:trPr>
        <w:tc>
          <w:tcPr>
            <w:tcW w:w="0" w:type="auto"/>
          </w:tcPr>
          <w:p w:rsidR="002D7463" w:rsidRDefault="002D7463" w:rsidP="0045030F">
            <w:pPr>
              <w:spacing w:line="360" w:lineRule="auto"/>
              <w:ind w:firstLine="0"/>
            </w:pPr>
            <w:r>
              <w:t>Fielding Runs (FR)</w:t>
            </w:r>
          </w:p>
        </w:tc>
        <w:tc>
          <w:tcPr>
            <w:tcW w:w="0" w:type="auto"/>
          </w:tcPr>
          <w:p w:rsidR="002D7463" w:rsidRDefault="00017DEB" w:rsidP="0045030F">
            <w:pPr>
              <w:spacing w:line="360" w:lineRule="auto"/>
              <w:ind w:firstLine="0"/>
              <w:jc w:val="right"/>
            </w:pPr>
            <w:r>
              <w:t>-235</w:t>
            </w:r>
          </w:p>
        </w:tc>
        <w:tc>
          <w:tcPr>
            <w:tcW w:w="0" w:type="auto"/>
          </w:tcPr>
          <w:p w:rsidR="002D7463" w:rsidRDefault="00017DEB" w:rsidP="0045030F">
            <w:pPr>
              <w:spacing w:line="360" w:lineRule="auto"/>
              <w:ind w:firstLine="0"/>
              <w:jc w:val="right"/>
            </w:pPr>
            <w:r>
              <w:t>369</w:t>
            </w:r>
          </w:p>
        </w:tc>
        <w:tc>
          <w:tcPr>
            <w:tcW w:w="0" w:type="auto"/>
          </w:tcPr>
          <w:p w:rsidR="002D7463" w:rsidRDefault="00017DEB" w:rsidP="0045030F">
            <w:pPr>
              <w:spacing w:line="360" w:lineRule="auto"/>
              <w:ind w:firstLine="0"/>
              <w:jc w:val="right"/>
            </w:pPr>
            <w:r>
              <w:t>5.959</w:t>
            </w:r>
          </w:p>
        </w:tc>
        <w:tc>
          <w:tcPr>
            <w:tcW w:w="0" w:type="auto"/>
          </w:tcPr>
          <w:p w:rsidR="002D7463" w:rsidRDefault="00017DEB" w:rsidP="0045030F">
            <w:pPr>
              <w:spacing w:line="360" w:lineRule="auto"/>
              <w:ind w:firstLine="0"/>
              <w:jc w:val="right"/>
            </w:pPr>
            <w:r>
              <w:t>63.145</w:t>
            </w:r>
          </w:p>
        </w:tc>
      </w:tr>
      <w:tr w:rsidR="002D7463" w:rsidTr="002D7463">
        <w:trPr>
          <w:cantSplit/>
        </w:trPr>
        <w:tc>
          <w:tcPr>
            <w:tcW w:w="0" w:type="auto"/>
          </w:tcPr>
          <w:p w:rsidR="002D7463" w:rsidRDefault="002D7463" w:rsidP="0045030F">
            <w:pPr>
              <w:spacing w:line="360" w:lineRule="auto"/>
              <w:ind w:firstLine="0"/>
            </w:pPr>
            <w:r w:rsidRPr="002D7463">
              <w:t>Total Player Rating (TPR)</w:t>
            </w:r>
          </w:p>
        </w:tc>
        <w:tc>
          <w:tcPr>
            <w:tcW w:w="0" w:type="auto"/>
          </w:tcPr>
          <w:p w:rsidR="002D7463" w:rsidRDefault="00017DEB" w:rsidP="0045030F">
            <w:pPr>
              <w:spacing w:line="360" w:lineRule="auto"/>
              <w:ind w:firstLine="0"/>
              <w:jc w:val="right"/>
            </w:pPr>
            <w:r>
              <w:t>-28.9</w:t>
            </w:r>
          </w:p>
        </w:tc>
        <w:tc>
          <w:tcPr>
            <w:tcW w:w="0" w:type="auto"/>
          </w:tcPr>
          <w:p w:rsidR="002D7463" w:rsidRDefault="00017DEB" w:rsidP="0045030F">
            <w:pPr>
              <w:spacing w:line="360" w:lineRule="auto"/>
              <w:ind w:firstLine="0"/>
              <w:jc w:val="right"/>
            </w:pPr>
            <w:r>
              <w:t>105.2</w:t>
            </w:r>
          </w:p>
        </w:tc>
        <w:tc>
          <w:tcPr>
            <w:tcW w:w="0" w:type="auto"/>
          </w:tcPr>
          <w:p w:rsidR="002D7463" w:rsidRDefault="00017DEB" w:rsidP="0045030F">
            <w:pPr>
              <w:spacing w:line="360" w:lineRule="auto"/>
              <w:ind w:firstLine="0"/>
              <w:jc w:val="right"/>
            </w:pPr>
            <w:r>
              <w:t>3.53</w:t>
            </w:r>
          </w:p>
        </w:tc>
        <w:tc>
          <w:tcPr>
            <w:tcW w:w="0" w:type="auto"/>
          </w:tcPr>
          <w:p w:rsidR="002D7463" w:rsidRDefault="00017DEB" w:rsidP="0045030F">
            <w:pPr>
              <w:spacing w:line="360" w:lineRule="auto"/>
              <w:ind w:firstLine="0"/>
              <w:jc w:val="right"/>
            </w:pPr>
            <w:r>
              <w:t>15.118</w:t>
            </w:r>
          </w:p>
        </w:tc>
      </w:tr>
    </w:tbl>
    <w:p w:rsidR="00C37D0D" w:rsidRDefault="00C37D0D" w:rsidP="004528D7">
      <w:pPr>
        <w:keepNext/>
        <w:ind w:firstLine="0"/>
      </w:pPr>
      <w:r>
        <w:rPr>
          <w:noProof/>
        </w:rPr>
        <w:drawing>
          <wp:inline distT="0" distB="0" distL="0" distR="0" wp14:anchorId="2D24FE4B" wp14:editId="7F3C4CBF">
            <wp:extent cx="6243636" cy="7229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LHOF attributes.PNG"/>
                    <pic:cNvPicPr/>
                  </pic:nvPicPr>
                  <pic:blipFill>
                    <a:blip r:embed="rId8">
                      <a:extLst>
                        <a:ext uri="{28A0092B-C50C-407E-A947-70E740481C1C}">
                          <a14:useLocalDpi xmlns:a14="http://schemas.microsoft.com/office/drawing/2010/main" val="0"/>
                        </a:ext>
                      </a:extLst>
                    </a:blip>
                    <a:stretch>
                      <a:fillRect/>
                    </a:stretch>
                  </pic:blipFill>
                  <pic:spPr>
                    <a:xfrm>
                      <a:off x="0" y="0"/>
                      <a:ext cx="6248623" cy="7235249"/>
                    </a:xfrm>
                    <a:prstGeom prst="rect">
                      <a:avLst/>
                    </a:prstGeom>
                  </pic:spPr>
                </pic:pic>
              </a:graphicData>
            </a:graphic>
          </wp:inline>
        </w:drawing>
      </w:r>
    </w:p>
    <w:p w:rsidR="00AB7F94" w:rsidRPr="00C37D0D" w:rsidRDefault="00C37D0D" w:rsidP="00C37D0D">
      <w:pPr>
        <w:pStyle w:val="Caption"/>
        <w:rPr>
          <w:sz w:val="24"/>
          <w:szCs w:val="24"/>
        </w:rPr>
      </w:pPr>
      <w:proofErr w:type="gramStart"/>
      <w:r w:rsidRPr="00C37D0D">
        <w:rPr>
          <w:sz w:val="24"/>
          <w:szCs w:val="24"/>
        </w:rPr>
        <w:t xml:space="preserve">Figure </w:t>
      </w:r>
      <w:r w:rsidRPr="00C37D0D">
        <w:rPr>
          <w:sz w:val="24"/>
          <w:szCs w:val="24"/>
        </w:rPr>
        <w:fldChar w:fldCharType="begin"/>
      </w:r>
      <w:r w:rsidRPr="00C37D0D">
        <w:rPr>
          <w:sz w:val="24"/>
          <w:szCs w:val="24"/>
        </w:rPr>
        <w:instrText xml:space="preserve"> SEQ Figure \* ARABIC </w:instrText>
      </w:r>
      <w:r w:rsidRPr="00C37D0D">
        <w:rPr>
          <w:sz w:val="24"/>
          <w:szCs w:val="24"/>
        </w:rPr>
        <w:fldChar w:fldCharType="separate"/>
      </w:r>
      <w:r w:rsidR="0058433E">
        <w:rPr>
          <w:noProof/>
          <w:sz w:val="24"/>
          <w:szCs w:val="24"/>
        </w:rPr>
        <w:t>1</w:t>
      </w:r>
      <w:r w:rsidRPr="00C37D0D">
        <w:rPr>
          <w:sz w:val="24"/>
          <w:szCs w:val="24"/>
        </w:rPr>
        <w:fldChar w:fldCharType="end"/>
      </w:r>
      <w:r w:rsidRPr="00C37D0D">
        <w:rPr>
          <w:sz w:val="24"/>
          <w:szCs w:val="24"/>
        </w:rPr>
        <w:t>.</w:t>
      </w:r>
      <w:proofErr w:type="gramEnd"/>
      <w:r w:rsidRPr="00C37D0D">
        <w:rPr>
          <w:sz w:val="24"/>
          <w:szCs w:val="24"/>
        </w:rPr>
        <w:t xml:space="preserve"> MLBHOF data attributes distribution</w:t>
      </w:r>
    </w:p>
    <w:p w:rsidR="00BB3B02" w:rsidRDefault="00AB7F94" w:rsidP="00BF3F53">
      <w:r>
        <w:t xml:space="preserve">The data in table 2 shows the number of players by primary position played and the number of players at that position in the Hall of Fame. This </w:t>
      </w:r>
      <w:r w:rsidR="00926106">
        <w:t xml:space="preserve">data includes the updates made to reflect player in the database that </w:t>
      </w:r>
      <w:proofErr w:type="gramStart"/>
      <w:r w:rsidR="00926106">
        <w:t>were selected</w:t>
      </w:r>
      <w:proofErr w:type="gramEnd"/>
      <w:r w:rsidR="00926106">
        <w:t xml:space="preserve"> for the Hall of Fame after 2000. </w:t>
      </w:r>
      <w:r w:rsidR="00354380">
        <w:t xml:space="preserve">Overall, the distribution of players by position matches the frequency one would expect with two exceptions. </w:t>
      </w:r>
      <w:r w:rsidR="00A702E5">
        <w:t xml:space="preserve">First, the designated hitter position has only a small number of eligible players since it </w:t>
      </w:r>
      <w:proofErr w:type="gramStart"/>
      <w:r w:rsidR="00A702E5">
        <w:t>is</w:t>
      </w:r>
      <w:proofErr w:type="gramEnd"/>
      <w:r w:rsidR="00A702E5">
        <w:t xml:space="preserve"> a relatively new non-fielding position that exists only in the American League and is frequently rotated among players on a team to give them a break from their normal feeling position. </w:t>
      </w:r>
      <w:proofErr w:type="gramStart"/>
      <w:r w:rsidR="00354380">
        <w:t xml:space="preserve">Second, catchers are relatively over represented on the list of </w:t>
      </w:r>
      <w:proofErr w:type="spellStart"/>
      <w:r w:rsidR="00354380">
        <w:t>eligibles</w:t>
      </w:r>
      <w:proofErr w:type="spellEnd"/>
      <w:r w:rsidR="00354380">
        <w:t>, at almost 19% of the database when the expected range would be between 11 and 13%.</w:t>
      </w:r>
      <w:r w:rsidR="00926106">
        <w:t>Overall a little over 9% of all players eligible have been selected for the Hall of Fame, however, catchers and third baseman are selected at about half the average frequency, while first baseman have the highest percentage of position players selected for the Hall of Fame.</w:t>
      </w:r>
      <w:proofErr w:type="gramEnd"/>
      <w:r w:rsidR="00926106">
        <w:t xml:space="preserve"> Since the American League went to the designated hitter rule, only a small number of players</w:t>
      </w:r>
      <w:r w:rsidR="00354380">
        <w:t>,</w:t>
      </w:r>
      <w:r w:rsidR="00926106">
        <w:t xml:space="preserve"> </w:t>
      </w:r>
      <w:r w:rsidR="00354380">
        <w:t xml:space="preserve">who spent the majority of their career as a designated hitter, </w:t>
      </w:r>
      <w:r w:rsidR="00926106">
        <w:t xml:space="preserve">have become eligible for the Hall of Fame and none of them </w:t>
      </w:r>
      <w:proofErr w:type="gramStart"/>
      <w:r w:rsidR="00926106">
        <w:t>have</w:t>
      </w:r>
      <w:proofErr w:type="gramEnd"/>
      <w:r w:rsidR="00926106">
        <w:t xml:space="preserve"> been selected to the Hall of Fame </w:t>
      </w:r>
      <w:r w:rsidR="004E1B3F">
        <w:t>when the dataset was created</w:t>
      </w:r>
      <w:r w:rsidR="00926106">
        <w:t>.</w:t>
      </w:r>
      <w:r w:rsidR="00354380">
        <w:t xml:space="preserve"> </w:t>
      </w:r>
      <w:r w:rsidR="00926106">
        <w:t xml:space="preserve">Since </w:t>
      </w:r>
      <w:r w:rsidR="004443E7">
        <w:t>the cutoff date for this database,</w:t>
      </w:r>
      <w:r w:rsidR="00926106">
        <w:t xml:space="preserve"> one player</w:t>
      </w:r>
      <w:r w:rsidR="00B673A5">
        <w:t xml:space="preserve">, Paul </w:t>
      </w:r>
      <w:proofErr w:type="spellStart"/>
      <w:r w:rsidR="00B673A5">
        <w:t>Molitor</w:t>
      </w:r>
      <w:proofErr w:type="spellEnd"/>
      <w:r w:rsidR="00B673A5">
        <w:t>, who</w:t>
      </w:r>
      <w:r w:rsidR="004443E7">
        <w:t xml:space="preserve"> spent </w:t>
      </w:r>
      <w:r w:rsidR="00926106">
        <w:t xml:space="preserve">a significant part of his career as a designated hitter has been selected for the </w:t>
      </w:r>
      <w:r w:rsidR="00B673A5">
        <w:t>Hall of Fame</w:t>
      </w:r>
      <w:r w:rsidR="004E1B3F">
        <w:t xml:space="preserve"> but he spend enough time as a position player that he is assigned</w:t>
      </w:r>
      <w:r w:rsidR="00354380">
        <w:t xml:space="preserve"> a fielding position in this database. C</w:t>
      </w:r>
      <w:r w:rsidR="00B673A5">
        <w:t>urrently, there exists a perception that the baseball writers Association voters downgrade career designated hitters when evaluating them as candidates for the Hall of Fame</w:t>
      </w:r>
      <w:r w:rsidR="004443E7">
        <w:t xml:space="preserve"> (Mills and </w:t>
      </w:r>
      <w:proofErr w:type="spellStart"/>
      <w:r w:rsidR="004443E7">
        <w:t>Salaga</w:t>
      </w:r>
      <w:proofErr w:type="spellEnd"/>
      <w:r w:rsidR="004443E7">
        <w:t>, 2011).</w:t>
      </w:r>
    </w:p>
    <w:p w:rsidR="00017DEB" w:rsidRPr="00017DEB" w:rsidRDefault="00017DEB" w:rsidP="00017DEB">
      <w:pPr>
        <w:pStyle w:val="Caption"/>
        <w:keepNext/>
        <w:rPr>
          <w:sz w:val="24"/>
          <w:szCs w:val="24"/>
        </w:rPr>
      </w:pPr>
      <w:proofErr w:type="gramStart"/>
      <w:r w:rsidRPr="00017DEB">
        <w:rPr>
          <w:sz w:val="24"/>
          <w:szCs w:val="24"/>
        </w:rPr>
        <w:t xml:space="preserve">Table </w:t>
      </w:r>
      <w:r w:rsidRPr="00017DEB">
        <w:rPr>
          <w:sz w:val="24"/>
          <w:szCs w:val="24"/>
        </w:rPr>
        <w:fldChar w:fldCharType="begin"/>
      </w:r>
      <w:r w:rsidRPr="00017DEB">
        <w:rPr>
          <w:sz w:val="24"/>
          <w:szCs w:val="24"/>
        </w:rPr>
        <w:instrText xml:space="preserve"> SEQ Table \* ARABIC </w:instrText>
      </w:r>
      <w:r w:rsidRPr="00017DEB">
        <w:rPr>
          <w:sz w:val="24"/>
          <w:szCs w:val="24"/>
        </w:rPr>
        <w:fldChar w:fldCharType="separate"/>
      </w:r>
      <w:r w:rsidR="00657A49">
        <w:rPr>
          <w:noProof/>
          <w:sz w:val="24"/>
          <w:szCs w:val="24"/>
        </w:rPr>
        <w:t>2</w:t>
      </w:r>
      <w:r w:rsidRPr="00017DEB">
        <w:rPr>
          <w:sz w:val="24"/>
          <w:szCs w:val="24"/>
        </w:rPr>
        <w:fldChar w:fldCharType="end"/>
      </w:r>
      <w:r w:rsidRPr="00017DEB">
        <w:rPr>
          <w:sz w:val="24"/>
          <w:szCs w:val="24"/>
        </w:rPr>
        <w:t>.</w:t>
      </w:r>
      <w:proofErr w:type="gramEnd"/>
      <w:r w:rsidRPr="00017DEB">
        <w:rPr>
          <w:sz w:val="24"/>
          <w:szCs w:val="24"/>
        </w:rPr>
        <w:t xml:space="preserve"> Players and HOF membership by position</w:t>
      </w:r>
    </w:p>
    <w:tbl>
      <w:tblPr>
        <w:tblStyle w:val="TableGrid"/>
        <w:tblW w:w="0" w:type="auto"/>
        <w:tblLayout w:type="fixed"/>
        <w:tblLook w:val="04A0" w:firstRow="1" w:lastRow="0" w:firstColumn="1" w:lastColumn="0" w:noHBand="0" w:noVBand="1"/>
      </w:tblPr>
      <w:tblGrid>
        <w:gridCol w:w="1892"/>
        <w:gridCol w:w="1892"/>
        <w:gridCol w:w="1892"/>
        <w:gridCol w:w="1892"/>
        <w:gridCol w:w="1893"/>
      </w:tblGrid>
      <w:tr w:rsidR="008E0886" w:rsidRPr="00017DEB" w:rsidTr="008E0886">
        <w:trPr>
          <w:trHeight w:val="255"/>
          <w:tblHeader/>
        </w:trPr>
        <w:tc>
          <w:tcPr>
            <w:tcW w:w="1892" w:type="dxa"/>
            <w:noWrap/>
            <w:hideMark/>
          </w:tcPr>
          <w:p w:rsidR="008E0886" w:rsidRPr="00354380" w:rsidRDefault="008E0886" w:rsidP="0045030F">
            <w:pPr>
              <w:spacing w:line="360" w:lineRule="auto"/>
              <w:ind w:firstLine="0"/>
              <w:rPr>
                <w:rFonts w:cstheme="minorHAnsi"/>
                <w:b/>
                <w:szCs w:val="24"/>
              </w:rPr>
            </w:pPr>
            <w:r w:rsidRPr="00354380">
              <w:rPr>
                <w:rFonts w:cstheme="minorHAnsi"/>
                <w:b/>
                <w:szCs w:val="24"/>
              </w:rPr>
              <w:t>Position played</w:t>
            </w:r>
          </w:p>
        </w:tc>
        <w:tc>
          <w:tcPr>
            <w:tcW w:w="1892" w:type="dxa"/>
            <w:noWrap/>
            <w:hideMark/>
          </w:tcPr>
          <w:p w:rsidR="008E0886" w:rsidRPr="00354380" w:rsidRDefault="008E0886" w:rsidP="0045030F">
            <w:pPr>
              <w:spacing w:line="360" w:lineRule="auto"/>
              <w:ind w:firstLine="0"/>
              <w:rPr>
                <w:rFonts w:cstheme="minorHAnsi"/>
                <w:b/>
                <w:szCs w:val="24"/>
              </w:rPr>
            </w:pPr>
            <w:r w:rsidRPr="00354380">
              <w:rPr>
                <w:rFonts w:cstheme="minorHAnsi"/>
                <w:b/>
                <w:szCs w:val="24"/>
              </w:rPr>
              <w:t>number in database</w:t>
            </w:r>
          </w:p>
        </w:tc>
        <w:tc>
          <w:tcPr>
            <w:tcW w:w="1892" w:type="dxa"/>
            <w:noWrap/>
            <w:hideMark/>
          </w:tcPr>
          <w:p w:rsidR="008E0886" w:rsidRPr="00354380" w:rsidRDefault="008E0886" w:rsidP="0045030F">
            <w:pPr>
              <w:spacing w:line="360" w:lineRule="auto"/>
              <w:ind w:firstLine="0"/>
              <w:rPr>
                <w:rFonts w:cstheme="minorHAnsi"/>
                <w:b/>
                <w:szCs w:val="24"/>
              </w:rPr>
            </w:pPr>
            <w:r w:rsidRPr="00354380">
              <w:rPr>
                <w:rFonts w:cstheme="minorHAnsi"/>
                <w:b/>
                <w:szCs w:val="24"/>
              </w:rPr>
              <w:t>Hall of Fame members</w:t>
            </w:r>
          </w:p>
        </w:tc>
        <w:tc>
          <w:tcPr>
            <w:tcW w:w="1892" w:type="dxa"/>
          </w:tcPr>
          <w:p w:rsidR="008E0886" w:rsidRPr="00354380" w:rsidRDefault="008E0886" w:rsidP="0045030F">
            <w:pPr>
              <w:spacing w:line="360" w:lineRule="auto"/>
              <w:ind w:firstLine="0"/>
              <w:rPr>
                <w:rFonts w:cstheme="minorHAnsi"/>
                <w:b/>
                <w:szCs w:val="24"/>
              </w:rPr>
            </w:pPr>
            <w:r w:rsidRPr="00354380">
              <w:rPr>
                <w:rFonts w:cstheme="minorHAnsi"/>
                <w:b/>
                <w:szCs w:val="24"/>
              </w:rPr>
              <w:t>Percent of players eligible</w:t>
            </w:r>
          </w:p>
        </w:tc>
        <w:tc>
          <w:tcPr>
            <w:tcW w:w="1893" w:type="dxa"/>
            <w:noWrap/>
            <w:hideMark/>
          </w:tcPr>
          <w:p w:rsidR="008E0886" w:rsidRPr="00354380" w:rsidRDefault="008E0886" w:rsidP="0045030F">
            <w:pPr>
              <w:spacing w:line="360" w:lineRule="auto"/>
              <w:ind w:firstLine="0"/>
              <w:rPr>
                <w:rFonts w:cstheme="minorHAnsi"/>
                <w:b/>
                <w:szCs w:val="24"/>
              </w:rPr>
            </w:pPr>
            <w:r w:rsidRPr="00354380">
              <w:rPr>
                <w:rFonts w:cstheme="minorHAnsi"/>
                <w:b/>
                <w:szCs w:val="24"/>
              </w:rPr>
              <w:t>percent in Hall of Fame</w:t>
            </w:r>
          </w:p>
        </w:tc>
      </w:tr>
      <w:tr w:rsidR="004E1B3F" w:rsidRPr="00017DEB" w:rsidTr="00942D43">
        <w:trPr>
          <w:trHeight w:val="255"/>
        </w:trPr>
        <w:tc>
          <w:tcPr>
            <w:tcW w:w="1892" w:type="dxa"/>
            <w:noWrap/>
            <w:hideMark/>
          </w:tcPr>
          <w:p w:rsidR="004E1B3F" w:rsidRPr="00354380" w:rsidRDefault="004E1B3F" w:rsidP="0045030F">
            <w:pPr>
              <w:spacing w:line="360" w:lineRule="auto"/>
              <w:ind w:firstLine="0"/>
              <w:rPr>
                <w:rFonts w:cstheme="minorHAnsi"/>
                <w:szCs w:val="24"/>
              </w:rPr>
            </w:pPr>
            <w:r w:rsidRPr="00354380">
              <w:rPr>
                <w:rFonts w:cstheme="minorHAnsi"/>
                <w:szCs w:val="24"/>
              </w:rPr>
              <w:t>C</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254</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11</w:t>
            </w:r>
          </w:p>
        </w:tc>
        <w:tc>
          <w:tcPr>
            <w:tcW w:w="1892" w:type="dxa"/>
            <w:vAlign w:val="bottom"/>
          </w:tcPr>
          <w:p w:rsidR="004E1B3F" w:rsidRPr="00354380" w:rsidRDefault="004E1B3F" w:rsidP="0045030F">
            <w:pPr>
              <w:spacing w:line="360" w:lineRule="auto"/>
              <w:jc w:val="right"/>
              <w:rPr>
                <w:rFonts w:cstheme="minorHAnsi"/>
                <w:color w:val="000000"/>
                <w:szCs w:val="24"/>
              </w:rPr>
            </w:pPr>
            <w:r w:rsidRPr="00354380">
              <w:rPr>
                <w:rFonts w:cstheme="minorHAnsi"/>
                <w:color w:val="000000"/>
                <w:szCs w:val="24"/>
              </w:rPr>
              <w:t>18.96%</w:t>
            </w:r>
          </w:p>
        </w:tc>
        <w:tc>
          <w:tcPr>
            <w:tcW w:w="1893"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4.3%</w:t>
            </w:r>
          </w:p>
        </w:tc>
      </w:tr>
      <w:tr w:rsidR="004E1B3F" w:rsidRPr="00017DEB" w:rsidTr="00942D43">
        <w:trPr>
          <w:trHeight w:val="255"/>
        </w:trPr>
        <w:tc>
          <w:tcPr>
            <w:tcW w:w="1892" w:type="dxa"/>
            <w:noWrap/>
            <w:hideMark/>
          </w:tcPr>
          <w:p w:rsidR="004E1B3F" w:rsidRPr="00354380" w:rsidRDefault="004E1B3F" w:rsidP="0045030F">
            <w:pPr>
              <w:spacing w:line="360" w:lineRule="auto"/>
              <w:ind w:firstLine="0"/>
              <w:rPr>
                <w:rFonts w:cstheme="minorHAnsi"/>
                <w:szCs w:val="24"/>
              </w:rPr>
            </w:pPr>
            <w:r w:rsidRPr="00354380">
              <w:rPr>
                <w:rFonts w:cstheme="minorHAnsi"/>
                <w:szCs w:val="24"/>
              </w:rPr>
              <w:t>1</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139</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19</w:t>
            </w:r>
          </w:p>
        </w:tc>
        <w:tc>
          <w:tcPr>
            <w:tcW w:w="1892" w:type="dxa"/>
            <w:vAlign w:val="bottom"/>
          </w:tcPr>
          <w:p w:rsidR="004E1B3F" w:rsidRPr="00354380" w:rsidRDefault="004E1B3F" w:rsidP="0045030F">
            <w:pPr>
              <w:spacing w:line="360" w:lineRule="auto"/>
              <w:jc w:val="right"/>
              <w:rPr>
                <w:rFonts w:cstheme="minorHAnsi"/>
                <w:color w:val="000000"/>
                <w:szCs w:val="24"/>
              </w:rPr>
            </w:pPr>
            <w:r w:rsidRPr="00354380">
              <w:rPr>
                <w:rFonts w:cstheme="minorHAnsi"/>
                <w:color w:val="000000"/>
                <w:szCs w:val="24"/>
              </w:rPr>
              <w:t>10.37%</w:t>
            </w:r>
          </w:p>
        </w:tc>
        <w:tc>
          <w:tcPr>
            <w:tcW w:w="1893"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13.7%</w:t>
            </w:r>
          </w:p>
        </w:tc>
      </w:tr>
      <w:tr w:rsidR="004E1B3F" w:rsidRPr="00017DEB" w:rsidTr="00942D43">
        <w:trPr>
          <w:trHeight w:val="255"/>
        </w:trPr>
        <w:tc>
          <w:tcPr>
            <w:tcW w:w="1892" w:type="dxa"/>
            <w:noWrap/>
            <w:hideMark/>
          </w:tcPr>
          <w:p w:rsidR="004E1B3F" w:rsidRPr="00354380" w:rsidRDefault="004E1B3F" w:rsidP="0045030F">
            <w:pPr>
              <w:spacing w:line="360" w:lineRule="auto"/>
              <w:ind w:firstLine="0"/>
              <w:rPr>
                <w:rFonts w:cstheme="minorHAnsi"/>
                <w:szCs w:val="24"/>
              </w:rPr>
            </w:pPr>
            <w:r w:rsidRPr="00354380">
              <w:rPr>
                <w:rFonts w:cstheme="minorHAnsi"/>
                <w:szCs w:val="24"/>
              </w:rPr>
              <w:t>2</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148</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14</w:t>
            </w:r>
          </w:p>
        </w:tc>
        <w:tc>
          <w:tcPr>
            <w:tcW w:w="1892" w:type="dxa"/>
            <w:vAlign w:val="bottom"/>
          </w:tcPr>
          <w:p w:rsidR="004E1B3F" w:rsidRPr="00354380" w:rsidRDefault="004E1B3F" w:rsidP="0045030F">
            <w:pPr>
              <w:spacing w:line="360" w:lineRule="auto"/>
              <w:jc w:val="right"/>
              <w:rPr>
                <w:rFonts w:cstheme="minorHAnsi"/>
                <w:color w:val="000000"/>
                <w:szCs w:val="24"/>
              </w:rPr>
            </w:pPr>
            <w:r w:rsidRPr="00354380">
              <w:rPr>
                <w:rFonts w:cstheme="minorHAnsi"/>
                <w:color w:val="000000"/>
                <w:szCs w:val="24"/>
              </w:rPr>
              <w:t>11.04%</w:t>
            </w:r>
          </w:p>
        </w:tc>
        <w:tc>
          <w:tcPr>
            <w:tcW w:w="1893"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9.5%</w:t>
            </w:r>
          </w:p>
        </w:tc>
      </w:tr>
      <w:tr w:rsidR="004E1B3F" w:rsidRPr="00017DEB" w:rsidTr="00942D43">
        <w:trPr>
          <w:trHeight w:val="255"/>
        </w:trPr>
        <w:tc>
          <w:tcPr>
            <w:tcW w:w="1892" w:type="dxa"/>
            <w:noWrap/>
            <w:hideMark/>
          </w:tcPr>
          <w:p w:rsidR="004E1B3F" w:rsidRPr="00354380" w:rsidRDefault="004E1B3F" w:rsidP="0045030F">
            <w:pPr>
              <w:spacing w:line="360" w:lineRule="auto"/>
              <w:ind w:firstLine="0"/>
              <w:rPr>
                <w:rFonts w:cstheme="minorHAnsi"/>
                <w:szCs w:val="24"/>
              </w:rPr>
            </w:pPr>
            <w:r w:rsidRPr="00354380">
              <w:rPr>
                <w:rFonts w:cstheme="minorHAnsi"/>
                <w:szCs w:val="24"/>
              </w:rPr>
              <w:t>3</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145</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8</w:t>
            </w:r>
          </w:p>
        </w:tc>
        <w:tc>
          <w:tcPr>
            <w:tcW w:w="1892" w:type="dxa"/>
            <w:vAlign w:val="bottom"/>
          </w:tcPr>
          <w:p w:rsidR="004E1B3F" w:rsidRPr="00354380" w:rsidRDefault="004E1B3F" w:rsidP="0045030F">
            <w:pPr>
              <w:spacing w:line="360" w:lineRule="auto"/>
              <w:jc w:val="right"/>
              <w:rPr>
                <w:rFonts w:cstheme="minorHAnsi"/>
                <w:color w:val="000000"/>
                <w:szCs w:val="24"/>
              </w:rPr>
            </w:pPr>
            <w:r w:rsidRPr="00354380">
              <w:rPr>
                <w:rFonts w:cstheme="minorHAnsi"/>
                <w:color w:val="000000"/>
                <w:szCs w:val="24"/>
              </w:rPr>
              <w:t>10.82%</w:t>
            </w:r>
          </w:p>
        </w:tc>
        <w:tc>
          <w:tcPr>
            <w:tcW w:w="1893"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5.5%</w:t>
            </w:r>
          </w:p>
        </w:tc>
      </w:tr>
      <w:tr w:rsidR="004E1B3F" w:rsidRPr="00017DEB" w:rsidTr="00942D43">
        <w:trPr>
          <w:trHeight w:val="255"/>
        </w:trPr>
        <w:tc>
          <w:tcPr>
            <w:tcW w:w="1892" w:type="dxa"/>
            <w:noWrap/>
            <w:hideMark/>
          </w:tcPr>
          <w:p w:rsidR="004E1B3F" w:rsidRPr="00354380" w:rsidRDefault="004E1B3F" w:rsidP="0045030F">
            <w:pPr>
              <w:spacing w:line="360" w:lineRule="auto"/>
              <w:ind w:firstLine="0"/>
              <w:rPr>
                <w:rFonts w:cstheme="minorHAnsi"/>
                <w:szCs w:val="24"/>
              </w:rPr>
            </w:pPr>
            <w:r w:rsidRPr="00354380">
              <w:rPr>
                <w:rFonts w:cstheme="minorHAnsi"/>
                <w:szCs w:val="24"/>
              </w:rPr>
              <w:t>S</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154</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17</w:t>
            </w:r>
          </w:p>
        </w:tc>
        <w:tc>
          <w:tcPr>
            <w:tcW w:w="1892" w:type="dxa"/>
            <w:vAlign w:val="bottom"/>
          </w:tcPr>
          <w:p w:rsidR="004E1B3F" w:rsidRPr="00354380" w:rsidRDefault="004E1B3F" w:rsidP="0045030F">
            <w:pPr>
              <w:spacing w:line="360" w:lineRule="auto"/>
              <w:jc w:val="right"/>
              <w:rPr>
                <w:rFonts w:cstheme="minorHAnsi"/>
                <w:color w:val="000000"/>
                <w:szCs w:val="24"/>
              </w:rPr>
            </w:pPr>
            <w:r w:rsidRPr="00354380">
              <w:rPr>
                <w:rFonts w:cstheme="minorHAnsi"/>
                <w:color w:val="000000"/>
                <w:szCs w:val="24"/>
              </w:rPr>
              <w:t>11.49%</w:t>
            </w:r>
          </w:p>
        </w:tc>
        <w:tc>
          <w:tcPr>
            <w:tcW w:w="1893"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11.0%</w:t>
            </w:r>
          </w:p>
        </w:tc>
      </w:tr>
      <w:tr w:rsidR="004E1B3F" w:rsidRPr="00017DEB" w:rsidTr="00942D43">
        <w:trPr>
          <w:trHeight w:val="255"/>
        </w:trPr>
        <w:tc>
          <w:tcPr>
            <w:tcW w:w="1892" w:type="dxa"/>
            <w:noWrap/>
            <w:hideMark/>
          </w:tcPr>
          <w:p w:rsidR="004E1B3F" w:rsidRPr="00354380" w:rsidRDefault="004E1B3F" w:rsidP="0045030F">
            <w:pPr>
              <w:spacing w:line="360" w:lineRule="auto"/>
              <w:ind w:firstLine="0"/>
              <w:rPr>
                <w:rFonts w:cstheme="minorHAnsi"/>
                <w:szCs w:val="24"/>
              </w:rPr>
            </w:pPr>
            <w:r w:rsidRPr="00354380">
              <w:rPr>
                <w:rFonts w:cstheme="minorHAnsi"/>
                <w:szCs w:val="24"/>
              </w:rPr>
              <w:t>O</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492</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55</w:t>
            </w:r>
          </w:p>
        </w:tc>
        <w:tc>
          <w:tcPr>
            <w:tcW w:w="1892" w:type="dxa"/>
            <w:vAlign w:val="bottom"/>
          </w:tcPr>
          <w:p w:rsidR="004E1B3F" w:rsidRPr="00354380" w:rsidRDefault="004E1B3F" w:rsidP="0045030F">
            <w:pPr>
              <w:spacing w:line="360" w:lineRule="auto"/>
              <w:jc w:val="right"/>
              <w:rPr>
                <w:rFonts w:cstheme="minorHAnsi"/>
                <w:color w:val="000000"/>
                <w:szCs w:val="24"/>
              </w:rPr>
            </w:pPr>
            <w:r w:rsidRPr="00354380">
              <w:rPr>
                <w:rFonts w:cstheme="minorHAnsi"/>
                <w:color w:val="000000"/>
                <w:szCs w:val="24"/>
              </w:rPr>
              <w:t>36.72%</w:t>
            </w:r>
          </w:p>
        </w:tc>
        <w:tc>
          <w:tcPr>
            <w:tcW w:w="1893"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11.2%</w:t>
            </w:r>
          </w:p>
        </w:tc>
      </w:tr>
      <w:tr w:rsidR="004E1B3F" w:rsidRPr="00017DEB" w:rsidTr="00942D43">
        <w:trPr>
          <w:trHeight w:val="255"/>
        </w:trPr>
        <w:tc>
          <w:tcPr>
            <w:tcW w:w="1892" w:type="dxa"/>
            <w:noWrap/>
            <w:hideMark/>
          </w:tcPr>
          <w:p w:rsidR="004E1B3F" w:rsidRPr="00354380" w:rsidRDefault="004E1B3F" w:rsidP="0045030F">
            <w:pPr>
              <w:spacing w:line="360" w:lineRule="auto"/>
              <w:ind w:firstLine="0"/>
              <w:rPr>
                <w:rFonts w:cstheme="minorHAnsi"/>
                <w:szCs w:val="24"/>
              </w:rPr>
            </w:pPr>
            <w:r w:rsidRPr="00354380">
              <w:rPr>
                <w:rFonts w:cstheme="minorHAnsi"/>
                <w:szCs w:val="24"/>
              </w:rPr>
              <w:t>D</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8</w:t>
            </w:r>
          </w:p>
        </w:tc>
        <w:tc>
          <w:tcPr>
            <w:tcW w:w="1892"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0</w:t>
            </w:r>
          </w:p>
        </w:tc>
        <w:tc>
          <w:tcPr>
            <w:tcW w:w="1892" w:type="dxa"/>
            <w:vAlign w:val="bottom"/>
          </w:tcPr>
          <w:p w:rsidR="004E1B3F" w:rsidRPr="00354380" w:rsidRDefault="004E1B3F" w:rsidP="0045030F">
            <w:pPr>
              <w:spacing w:line="360" w:lineRule="auto"/>
              <w:jc w:val="right"/>
              <w:rPr>
                <w:rFonts w:cstheme="minorHAnsi"/>
                <w:color w:val="000000"/>
                <w:szCs w:val="24"/>
              </w:rPr>
            </w:pPr>
            <w:r w:rsidRPr="00354380">
              <w:rPr>
                <w:rFonts w:cstheme="minorHAnsi"/>
                <w:color w:val="000000"/>
                <w:szCs w:val="24"/>
              </w:rPr>
              <w:t>0.60%</w:t>
            </w:r>
          </w:p>
        </w:tc>
        <w:tc>
          <w:tcPr>
            <w:tcW w:w="1893" w:type="dxa"/>
            <w:noWrap/>
            <w:hideMark/>
          </w:tcPr>
          <w:p w:rsidR="004E1B3F" w:rsidRPr="00354380" w:rsidRDefault="004E1B3F" w:rsidP="0045030F">
            <w:pPr>
              <w:spacing w:line="360" w:lineRule="auto"/>
              <w:ind w:firstLine="0"/>
              <w:jc w:val="right"/>
              <w:rPr>
                <w:rFonts w:cstheme="minorHAnsi"/>
                <w:szCs w:val="24"/>
              </w:rPr>
            </w:pPr>
            <w:r w:rsidRPr="00354380">
              <w:rPr>
                <w:rFonts w:cstheme="minorHAnsi"/>
                <w:szCs w:val="24"/>
              </w:rPr>
              <w:t>0.0%</w:t>
            </w:r>
          </w:p>
        </w:tc>
      </w:tr>
      <w:tr w:rsidR="008E0886" w:rsidRPr="00017DEB" w:rsidTr="008E0886">
        <w:trPr>
          <w:trHeight w:val="255"/>
        </w:trPr>
        <w:tc>
          <w:tcPr>
            <w:tcW w:w="1892" w:type="dxa"/>
            <w:noWrap/>
            <w:hideMark/>
          </w:tcPr>
          <w:p w:rsidR="008E0886" w:rsidRPr="00354380" w:rsidRDefault="008E0886" w:rsidP="0045030F">
            <w:pPr>
              <w:spacing w:line="360" w:lineRule="auto"/>
              <w:ind w:firstLine="0"/>
              <w:rPr>
                <w:rFonts w:cstheme="minorHAnsi"/>
                <w:b/>
                <w:szCs w:val="24"/>
              </w:rPr>
            </w:pPr>
            <w:r w:rsidRPr="00354380">
              <w:rPr>
                <w:rFonts w:cstheme="minorHAnsi"/>
                <w:b/>
                <w:szCs w:val="24"/>
              </w:rPr>
              <w:t>Total</w:t>
            </w:r>
          </w:p>
        </w:tc>
        <w:tc>
          <w:tcPr>
            <w:tcW w:w="1892" w:type="dxa"/>
            <w:noWrap/>
            <w:hideMark/>
          </w:tcPr>
          <w:p w:rsidR="008E0886" w:rsidRPr="00354380" w:rsidRDefault="008E0886" w:rsidP="0045030F">
            <w:pPr>
              <w:spacing w:line="360" w:lineRule="auto"/>
              <w:ind w:firstLine="0"/>
              <w:jc w:val="right"/>
              <w:rPr>
                <w:rFonts w:cstheme="minorHAnsi"/>
                <w:b/>
                <w:szCs w:val="24"/>
              </w:rPr>
            </w:pPr>
            <w:r w:rsidRPr="00354380">
              <w:rPr>
                <w:rFonts w:cstheme="minorHAnsi"/>
                <w:b/>
                <w:szCs w:val="24"/>
              </w:rPr>
              <w:t>1340</w:t>
            </w:r>
          </w:p>
        </w:tc>
        <w:tc>
          <w:tcPr>
            <w:tcW w:w="1892" w:type="dxa"/>
            <w:noWrap/>
            <w:hideMark/>
          </w:tcPr>
          <w:p w:rsidR="008E0886" w:rsidRPr="00354380" w:rsidRDefault="008E0886" w:rsidP="0045030F">
            <w:pPr>
              <w:spacing w:line="360" w:lineRule="auto"/>
              <w:ind w:firstLine="0"/>
              <w:jc w:val="right"/>
              <w:rPr>
                <w:rFonts w:cstheme="minorHAnsi"/>
                <w:b/>
                <w:szCs w:val="24"/>
              </w:rPr>
            </w:pPr>
            <w:r w:rsidRPr="00354380">
              <w:rPr>
                <w:rFonts w:cstheme="minorHAnsi"/>
                <w:b/>
                <w:szCs w:val="24"/>
              </w:rPr>
              <w:t>124</w:t>
            </w:r>
          </w:p>
        </w:tc>
        <w:tc>
          <w:tcPr>
            <w:tcW w:w="1892" w:type="dxa"/>
          </w:tcPr>
          <w:p w:rsidR="008E0886" w:rsidRPr="00354380" w:rsidRDefault="004E1B3F" w:rsidP="0045030F">
            <w:pPr>
              <w:spacing w:line="360" w:lineRule="auto"/>
              <w:ind w:firstLine="0"/>
              <w:jc w:val="right"/>
              <w:rPr>
                <w:rFonts w:cstheme="minorHAnsi"/>
                <w:b/>
                <w:szCs w:val="24"/>
              </w:rPr>
            </w:pPr>
            <w:r w:rsidRPr="00354380">
              <w:rPr>
                <w:rFonts w:cstheme="minorHAnsi"/>
                <w:b/>
                <w:szCs w:val="24"/>
              </w:rPr>
              <w:t>100.00%</w:t>
            </w:r>
          </w:p>
        </w:tc>
        <w:tc>
          <w:tcPr>
            <w:tcW w:w="1893" w:type="dxa"/>
            <w:noWrap/>
            <w:hideMark/>
          </w:tcPr>
          <w:p w:rsidR="008E0886" w:rsidRPr="00354380" w:rsidRDefault="008E0886" w:rsidP="0045030F">
            <w:pPr>
              <w:spacing w:line="360" w:lineRule="auto"/>
              <w:ind w:firstLine="0"/>
              <w:jc w:val="right"/>
              <w:rPr>
                <w:rFonts w:cstheme="minorHAnsi"/>
                <w:b/>
                <w:szCs w:val="24"/>
              </w:rPr>
            </w:pPr>
            <w:r w:rsidRPr="00354380">
              <w:rPr>
                <w:rFonts w:cstheme="minorHAnsi"/>
                <w:b/>
                <w:szCs w:val="24"/>
              </w:rPr>
              <w:t>9.3%</w:t>
            </w:r>
          </w:p>
        </w:tc>
      </w:tr>
    </w:tbl>
    <w:p w:rsidR="008D4F8F" w:rsidRDefault="00052B84" w:rsidP="00052B84">
      <w:pPr>
        <w:pStyle w:val="Heading2"/>
      </w:pPr>
      <w:bookmarkStart w:id="8" w:name="_Toc404525688"/>
      <w:r>
        <w:t>Other data sources</w:t>
      </w:r>
      <w:bookmarkEnd w:id="8"/>
    </w:p>
    <w:p w:rsidR="00AC4B2C" w:rsidRDefault="00AC4B2C" w:rsidP="006835F5">
      <w:r>
        <w:t>Since the datab</w:t>
      </w:r>
      <w:r w:rsidR="009324D9">
        <w:t>ase was created an additional 13</w:t>
      </w:r>
      <w:r>
        <w:t xml:space="preserve"> players who were not included in the database have become eligible for and been selected for membership in the Hall of Fame. I created an additional test data set to use in testing the classification models producing the best resu</w:t>
      </w:r>
      <w:r w:rsidR="00302AFA">
        <w:t>lts with these 13 players plus 39</w:t>
      </w:r>
      <w:r>
        <w:t xml:space="preserve"> additional players, who are not in the Hall of Fame and </w:t>
      </w:r>
      <w:proofErr w:type="gramStart"/>
      <w:r>
        <w:t>are no longer being considered</w:t>
      </w:r>
      <w:proofErr w:type="gramEnd"/>
      <w:r>
        <w:t xml:space="preserve"> by the Baseball Writers Association. I was able </w:t>
      </w:r>
      <w:proofErr w:type="gramStart"/>
      <w:r>
        <w:t>to access statistics at the baseballreference.com website (</w:t>
      </w:r>
      <w:hyperlink r:id="rId9" w:history="1">
        <w:r w:rsidR="00B17699" w:rsidRPr="00231C74">
          <w:rPr>
            <w:rStyle w:val="Hyperlink"/>
          </w:rPr>
          <w:t>http://www.baseball-reference.com/players/</w:t>
        </w:r>
      </w:hyperlink>
      <w:r>
        <w:t>)</w:t>
      </w:r>
      <w:r w:rsidR="00B17699">
        <w:t xml:space="preserve"> for all necessary career total information in several of the sabermetrics data sets</w:t>
      </w:r>
      <w:proofErr w:type="gramEnd"/>
      <w:r w:rsidR="00B17699">
        <w:t>. For those data attributes not found at the baseball reference.com website. I was able to use the formulas in</w:t>
      </w:r>
      <w:r w:rsidR="00B17699" w:rsidRPr="00B17699">
        <w:t xml:space="preserve"> </w:t>
      </w:r>
      <w:r w:rsidR="00B17699">
        <w:t xml:space="preserve">Albert’s (2010) paper to calculate the missing data, with the exception of the total player rating. I was able to get the TPR for all of the new Hall of Fame players from a blog post </w:t>
      </w:r>
      <w:r w:rsidR="00B17699">
        <w:rPr>
          <w:rFonts w:ascii="Times New Roman" w:eastAsia="Times New Roman" w:hAnsi="Times New Roman" w:cs="Times New Roman"/>
          <w:iCs/>
          <w:szCs w:val="24"/>
        </w:rPr>
        <w:t>(</w:t>
      </w:r>
      <w:proofErr w:type="spellStart"/>
      <w:r w:rsidR="00B17699" w:rsidRPr="002252D6">
        <w:rPr>
          <w:rFonts w:ascii="Times New Roman" w:eastAsia="Times New Roman" w:hAnsi="Times New Roman" w:cs="Times New Roman"/>
          <w:iCs/>
          <w:szCs w:val="24"/>
        </w:rPr>
        <w:t>Yawdoszyn</w:t>
      </w:r>
      <w:proofErr w:type="spellEnd"/>
      <w:r w:rsidR="00B17699">
        <w:rPr>
          <w:rFonts w:ascii="Times New Roman" w:eastAsia="Times New Roman" w:hAnsi="Times New Roman" w:cs="Times New Roman"/>
          <w:iCs/>
          <w:szCs w:val="24"/>
        </w:rPr>
        <w:t>,</w:t>
      </w:r>
      <w:r w:rsidR="00B17699" w:rsidRPr="002252D6">
        <w:rPr>
          <w:rFonts w:ascii="Times New Roman" w:eastAsia="Times New Roman" w:hAnsi="Times New Roman" w:cs="Times New Roman"/>
          <w:iCs/>
          <w:szCs w:val="24"/>
        </w:rPr>
        <w:t xml:space="preserve"> </w:t>
      </w:r>
      <w:r w:rsidR="00B17699">
        <w:rPr>
          <w:rFonts w:ascii="Times New Roman" w:eastAsia="Times New Roman" w:hAnsi="Times New Roman" w:cs="Times New Roman"/>
          <w:iCs/>
          <w:szCs w:val="24"/>
        </w:rPr>
        <w:t>2006)</w:t>
      </w:r>
      <w:r w:rsidR="00B17699">
        <w:t xml:space="preserve"> discussing Hall of Fame candidates and a few other players in terms of their TPR scores. For those sabermetrics values calculated based on the Albert’s (2010) paper I was able to verify the calculations by calculating values for players in the database and confirming that the results were close matches, allowing for rounding errors. However, I was unable </w:t>
      </w:r>
      <w:proofErr w:type="gramStart"/>
      <w:r w:rsidR="00B17699">
        <w:t>to consistently replicate</w:t>
      </w:r>
      <w:proofErr w:type="gramEnd"/>
      <w:r w:rsidR="00B17699">
        <w:t xml:space="preserve"> the TPR calculations, especially for first baseman, shortstops and catchers. Therefore, I had to restrict</w:t>
      </w:r>
      <w:r w:rsidR="00494586">
        <w:t xml:space="preserve"> players included </w:t>
      </w:r>
      <w:r w:rsidR="00B17699">
        <w:t>in the second test data set to those players for which I could obtain a TPR score.</w:t>
      </w:r>
    </w:p>
    <w:p w:rsidR="008D4F8F" w:rsidRDefault="006835F5" w:rsidP="008D4F8F">
      <w:pPr>
        <w:pStyle w:val="Heading2"/>
      </w:pPr>
      <w:bookmarkStart w:id="9" w:name="_Toc404525689"/>
      <w:proofErr w:type="gramStart"/>
      <w:r>
        <w:t>Data cleaning and preparation.</w:t>
      </w:r>
      <w:bookmarkEnd w:id="9"/>
      <w:proofErr w:type="gramEnd"/>
    </w:p>
    <w:p w:rsidR="00C37091" w:rsidRDefault="00B17699" w:rsidP="00C37091">
      <w:pPr>
        <w:rPr>
          <w:szCs w:val="24"/>
        </w:rPr>
      </w:pPr>
      <w:r>
        <w:rPr>
          <w:szCs w:val="24"/>
        </w:rPr>
        <w:t>For the primary</w:t>
      </w:r>
      <w:r w:rsidR="00C37091">
        <w:rPr>
          <w:szCs w:val="24"/>
        </w:rPr>
        <w:t xml:space="preserve"> data set</w:t>
      </w:r>
      <w:r>
        <w:rPr>
          <w:szCs w:val="24"/>
        </w:rPr>
        <w:t>,</w:t>
      </w:r>
      <w:r w:rsidR="00C37091">
        <w:rPr>
          <w:szCs w:val="24"/>
        </w:rPr>
        <w:t xml:space="preserve"> instances with missing values </w:t>
      </w:r>
      <w:proofErr w:type="gramStart"/>
      <w:r w:rsidR="00C37091">
        <w:rPr>
          <w:szCs w:val="24"/>
        </w:rPr>
        <w:t>were not deleted</w:t>
      </w:r>
      <w:proofErr w:type="gramEnd"/>
      <w:r w:rsidR="00C37091">
        <w:rPr>
          <w:szCs w:val="24"/>
        </w:rPr>
        <w:t xml:space="preserve">. The data set </w:t>
      </w:r>
      <w:proofErr w:type="gramStart"/>
      <w:r w:rsidR="00C37091">
        <w:rPr>
          <w:szCs w:val="24"/>
        </w:rPr>
        <w:t>was updated</w:t>
      </w:r>
      <w:proofErr w:type="gramEnd"/>
      <w:r w:rsidR="00C37091">
        <w:rPr>
          <w:szCs w:val="24"/>
        </w:rPr>
        <w:t xml:space="preserve"> to indicate selection for the Hall of Fame for the 10 players in the database selected for the Hall of Fame since the year 2000, for their records as players. Three other people in the database </w:t>
      </w:r>
      <w:proofErr w:type="gramStart"/>
      <w:r w:rsidR="00C37091">
        <w:rPr>
          <w:szCs w:val="24"/>
        </w:rPr>
        <w:t>were selected</w:t>
      </w:r>
      <w:proofErr w:type="gramEnd"/>
      <w:r w:rsidR="00C37091">
        <w:rPr>
          <w:szCs w:val="24"/>
        </w:rPr>
        <w:t xml:space="preserve"> for the Hall of Fame</w:t>
      </w:r>
      <w:r w:rsidR="006663F2">
        <w:rPr>
          <w:szCs w:val="24"/>
        </w:rPr>
        <w:t>, for</w:t>
      </w:r>
      <w:r w:rsidR="00C37091">
        <w:rPr>
          <w:szCs w:val="24"/>
        </w:rPr>
        <w:t xml:space="preserve"> their record as managers and were left coded as nonmembers. </w:t>
      </w:r>
      <w:r w:rsidR="00AC4B2C">
        <w:rPr>
          <w:szCs w:val="24"/>
        </w:rPr>
        <w:t>Player’s</w:t>
      </w:r>
      <w:r w:rsidR="006663F2">
        <w:rPr>
          <w:szCs w:val="24"/>
        </w:rPr>
        <w:t xml:space="preserve"> names </w:t>
      </w:r>
      <w:r w:rsidR="00A624F1">
        <w:rPr>
          <w:szCs w:val="24"/>
        </w:rPr>
        <w:t>are</w:t>
      </w:r>
      <w:r w:rsidR="006663F2">
        <w:rPr>
          <w:szCs w:val="24"/>
        </w:rPr>
        <w:t xml:space="preserve"> string values and </w:t>
      </w:r>
      <w:proofErr w:type="gramStart"/>
      <w:r w:rsidR="006663F2">
        <w:rPr>
          <w:szCs w:val="24"/>
        </w:rPr>
        <w:t>were removed</w:t>
      </w:r>
      <w:proofErr w:type="gramEnd"/>
      <w:r w:rsidR="006663F2">
        <w:rPr>
          <w:szCs w:val="24"/>
        </w:rPr>
        <w:t xml:space="preserve"> from the data set prior to doing the analysis. </w:t>
      </w:r>
      <w:r w:rsidR="00C37091">
        <w:rPr>
          <w:szCs w:val="24"/>
        </w:rPr>
        <w:t xml:space="preserve">There were only two sets of categorical attributes in the data set, one for position played, and when indicating if in the Hall of Fame, and if so how elected. For this </w:t>
      </w:r>
      <w:proofErr w:type="gramStart"/>
      <w:r w:rsidR="00C37091">
        <w:rPr>
          <w:szCs w:val="24"/>
        </w:rPr>
        <w:t>analysis</w:t>
      </w:r>
      <w:proofErr w:type="gramEnd"/>
      <w:r w:rsidR="00C37091">
        <w:rPr>
          <w:szCs w:val="24"/>
        </w:rPr>
        <w:t xml:space="preserve"> I shifted the Hall of Fame attribute to two values, indicating a member or not a member, and remove</w:t>
      </w:r>
      <w:r w:rsidR="00321DC9">
        <w:rPr>
          <w:szCs w:val="24"/>
        </w:rPr>
        <w:t>d</w:t>
      </w:r>
      <w:r w:rsidR="00C37091">
        <w:rPr>
          <w:szCs w:val="24"/>
        </w:rPr>
        <w:t xml:space="preserve"> the distinction between elected by the baseball writers or the veterans committee.</w:t>
      </w:r>
      <w:r w:rsidR="00321DC9">
        <w:rPr>
          <w:szCs w:val="24"/>
        </w:rPr>
        <w:t xml:space="preserve"> </w:t>
      </w:r>
    </w:p>
    <w:p w:rsidR="00B17699" w:rsidRDefault="00494586" w:rsidP="00C37091">
      <w:pPr>
        <w:rPr>
          <w:szCs w:val="24"/>
        </w:rPr>
      </w:pPr>
      <w:r>
        <w:rPr>
          <w:szCs w:val="24"/>
        </w:rPr>
        <w:t xml:space="preserve">Given that I decided to exclude any players for which I could not obtain a TPR value as discussed in the prior section, </w:t>
      </w:r>
      <w:r w:rsidR="00B17699">
        <w:rPr>
          <w:szCs w:val="24"/>
        </w:rPr>
        <w:t>there were no problems with missing data for</w:t>
      </w:r>
      <w:r>
        <w:rPr>
          <w:szCs w:val="24"/>
        </w:rPr>
        <w:t xml:space="preserve"> the players included in the</w:t>
      </w:r>
      <w:r w:rsidR="000A3E10">
        <w:rPr>
          <w:szCs w:val="24"/>
        </w:rPr>
        <w:t xml:space="preserve"> second data set</w:t>
      </w:r>
      <w:r w:rsidR="00B17699">
        <w:rPr>
          <w:szCs w:val="24"/>
        </w:rPr>
        <w:t xml:space="preserve"> </w:t>
      </w:r>
      <w:r w:rsidR="000A3E10">
        <w:rPr>
          <w:szCs w:val="24"/>
        </w:rPr>
        <w:t>of those players eligible after 2000.</w:t>
      </w:r>
      <w:r w:rsidR="00DD2731">
        <w:rPr>
          <w:szCs w:val="24"/>
        </w:rPr>
        <w:t xml:space="preserve"> I also decided to exclude those players have been associated with steroid use in association with the release of the Mitchell Report. </w:t>
      </w:r>
      <w:proofErr w:type="gramStart"/>
      <w:r w:rsidR="00DD2731">
        <w:rPr>
          <w:szCs w:val="24"/>
        </w:rPr>
        <w:t xml:space="preserve">There’s been considerable speculation that the low number of votes received by those players in recent Hall of Fame voting is due to voters concerns about the players fitness for the Hall of Fame when considering integrity and sportsmanship, since the use of these performance-enhancing drugs was </w:t>
      </w:r>
      <w:r w:rsidR="00784DC1">
        <w:rPr>
          <w:szCs w:val="24"/>
        </w:rPr>
        <w:t xml:space="preserve">cheating on the part of the player </w:t>
      </w:r>
      <w:r w:rsidR="00784DC1">
        <w:t xml:space="preserve">(Mills and </w:t>
      </w:r>
      <w:proofErr w:type="spellStart"/>
      <w:r w:rsidR="00784DC1">
        <w:t>Salaga</w:t>
      </w:r>
      <w:proofErr w:type="spellEnd"/>
      <w:r w:rsidR="00784DC1">
        <w:t>, 2011)</w:t>
      </w:r>
      <w:r w:rsidR="00A702E5">
        <w:t xml:space="preserve">, </w:t>
      </w:r>
      <w:r w:rsidR="00A702E5">
        <w:rPr>
          <w:szCs w:val="24"/>
        </w:rPr>
        <w:t>(</w:t>
      </w:r>
      <w:proofErr w:type="spellStart"/>
      <w:r w:rsidR="00DD2731" w:rsidRPr="002252D6">
        <w:rPr>
          <w:rFonts w:ascii="Times New Roman" w:eastAsia="Times New Roman" w:hAnsi="Times New Roman" w:cs="Times New Roman"/>
          <w:iCs/>
          <w:szCs w:val="24"/>
        </w:rPr>
        <w:t>Yawdoszyn</w:t>
      </w:r>
      <w:proofErr w:type="spellEnd"/>
      <w:r w:rsidR="00DD2731">
        <w:rPr>
          <w:rFonts w:ascii="Times New Roman" w:eastAsia="Times New Roman" w:hAnsi="Times New Roman" w:cs="Times New Roman"/>
          <w:iCs/>
          <w:szCs w:val="24"/>
        </w:rPr>
        <w:t>,</w:t>
      </w:r>
      <w:r w:rsidR="00DD2731" w:rsidRPr="002252D6">
        <w:rPr>
          <w:rFonts w:ascii="Times New Roman" w:eastAsia="Times New Roman" w:hAnsi="Times New Roman" w:cs="Times New Roman"/>
          <w:iCs/>
          <w:szCs w:val="24"/>
        </w:rPr>
        <w:t xml:space="preserve"> </w:t>
      </w:r>
      <w:r w:rsidR="00DD2731">
        <w:rPr>
          <w:rFonts w:ascii="Times New Roman" w:eastAsia="Times New Roman" w:hAnsi="Times New Roman" w:cs="Times New Roman"/>
          <w:iCs/>
          <w:szCs w:val="24"/>
        </w:rPr>
        <w:t>2006),</w:t>
      </w:r>
      <w:r w:rsidR="00DD2731" w:rsidRPr="00DD2731">
        <w:rPr>
          <w:szCs w:val="24"/>
        </w:rPr>
        <w:t xml:space="preserve"> </w:t>
      </w:r>
      <w:r w:rsidR="00A702E5">
        <w:rPr>
          <w:szCs w:val="24"/>
        </w:rPr>
        <w:t xml:space="preserve">(Young, Holland, &amp; </w:t>
      </w:r>
      <w:proofErr w:type="spellStart"/>
      <w:r w:rsidR="00A702E5">
        <w:rPr>
          <w:szCs w:val="24"/>
        </w:rPr>
        <w:t>Weckman</w:t>
      </w:r>
      <w:proofErr w:type="spellEnd"/>
      <w:r w:rsidR="00DD2731">
        <w:rPr>
          <w:szCs w:val="24"/>
        </w:rPr>
        <w:t>, 2008)</w:t>
      </w:r>
      <w:r w:rsidR="00DD2731">
        <w:rPr>
          <w:rFonts w:ascii="Times New Roman" w:eastAsia="Times New Roman" w:hAnsi="Times New Roman" w:cs="Times New Roman"/>
          <w:iCs/>
          <w:szCs w:val="24"/>
        </w:rPr>
        <w:t>.</w:t>
      </w:r>
      <w:proofErr w:type="gramEnd"/>
      <w:r w:rsidR="00DD2731">
        <w:rPr>
          <w:rFonts w:ascii="Times New Roman" w:eastAsia="Times New Roman" w:hAnsi="Times New Roman" w:cs="Times New Roman"/>
          <w:iCs/>
          <w:szCs w:val="24"/>
        </w:rPr>
        <w:t xml:space="preserve"> For this </w:t>
      </w:r>
      <w:proofErr w:type="gramStart"/>
      <w:r w:rsidR="00DD2731">
        <w:rPr>
          <w:rFonts w:ascii="Times New Roman" w:eastAsia="Times New Roman" w:hAnsi="Times New Roman" w:cs="Times New Roman"/>
          <w:iCs/>
          <w:szCs w:val="24"/>
        </w:rPr>
        <w:t>reason</w:t>
      </w:r>
      <w:proofErr w:type="gramEnd"/>
      <w:r w:rsidR="00DD2731">
        <w:rPr>
          <w:rFonts w:ascii="Times New Roman" w:eastAsia="Times New Roman" w:hAnsi="Times New Roman" w:cs="Times New Roman"/>
          <w:iCs/>
          <w:szCs w:val="24"/>
        </w:rPr>
        <w:t xml:space="preserve"> I did not include any of those players within the post-2000 test data set.</w:t>
      </w:r>
    </w:p>
    <w:p w:rsidR="00E32947" w:rsidRPr="00A624F1" w:rsidRDefault="00DD2731" w:rsidP="00A624F1">
      <w:pPr>
        <w:rPr>
          <w:szCs w:val="24"/>
        </w:rPr>
      </w:pPr>
      <w:r>
        <w:rPr>
          <w:szCs w:val="24"/>
        </w:rPr>
        <w:t>Young et al.</w:t>
      </w:r>
      <w:r w:rsidR="00A624F1">
        <w:rPr>
          <w:szCs w:val="24"/>
        </w:rPr>
        <w:t xml:space="preserve"> (2008) in their paper combined first and third base into a category labeled corner infield and second base and shortstop positions into a category called middle infield. </w:t>
      </w:r>
      <w:r w:rsidR="00A624F1">
        <w:t>I decided it was not appropriate to group positions played into a hierarchy</w:t>
      </w:r>
      <w:r w:rsidR="00A624F1">
        <w:rPr>
          <w:szCs w:val="24"/>
        </w:rPr>
        <w:t xml:space="preserve">, while players at second base and shortstop are selected to the Hall of Fame at approximately the same </w:t>
      </w:r>
      <w:r w:rsidR="00E24EB5">
        <w:rPr>
          <w:szCs w:val="24"/>
        </w:rPr>
        <w:t>rate, and players</w:t>
      </w:r>
      <w:r w:rsidR="00A624F1">
        <w:rPr>
          <w:szCs w:val="24"/>
        </w:rPr>
        <w:t xml:space="preserve"> from </w:t>
      </w:r>
      <w:proofErr w:type="gramStart"/>
      <w:r w:rsidR="00A624F1">
        <w:rPr>
          <w:szCs w:val="24"/>
        </w:rPr>
        <w:t>third-base</w:t>
      </w:r>
      <w:proofErr w:type="gramEnd"/>
      <w:r w:rsidR="00A624F1">
        <w:rPr>
          <w:szCs w:val="24"/>
        </w:rPr>
        <w:t xml:space="preserve"> are selected to the Hall of Fame in about half the rate is players from first base.</w:t>
      </w:r>
    </w:p>
    <w:p w:rsidR="008D4F8F" w:rsidRDefault="002D049D" w:rsidP="002D049D">
      <w:pPr>
        <w:pStyle w:val="Heading1"/>
        <w:jc w:val="center"/>
      </w:pPr>
      <w:bookmarkStart w:id="10" w:name="_Toc404525690"/>
      <w:r>
        <w:t>Methods</w:t>
      </w:r>
      <w:bookmarkEnd w:id="10"/>
    </w:p>
    <w:p w:rsidR="008D4F8F" w:rsidRDefault="00052B84" w:rsidP="00052B84">
      <w:pPr>
        <w:pStyle w:val="Heading2"/>
      </w:pPr>
      <w:bookmarkStart w:id="11" w:name="_Toc404525691"/>
      <w:r>
        <w:t>Choice of a model</w:t>
      </w:r>
      <w:bookmarkEnd w:id="11"/>
    </w:p>
    <w:p w:rsidR="00C55183" w:rsidRDefault="00C55183" w:rsidP="00855639">
      <w:r>
        <w:t xml:space="preserve">In deciding which models to use, I did a literature review to see what other papers or available that addressed this topic and which models </w:t>
      </w:r>
      <w:proofErr w:type="gramStart"/>
      <w:r>
        <w:t>were used</w:t>
      </w:r>
      <w:proofErr w:type="gramEnd"/>
      <w:r>
        <w:t xml:space="preserve">. The other papers </w:t>
      </w:r>
      <w:proofErr w:type="gramStart"/>
      <w:r>
        <w:t>are discussed</w:t>
      </w:r>
      <w:proofErr w:type="gramEnd"/>
      <w:r>
        <w:t xml:space="preserve"> in the comparison with similar</w:t>
      </w:r>
      <w:r w:rsidR="005B2F6A">
        <w:t xml:space="preserve"> studies section. I then ran those</w:t>
      </w:r>
      <w:r>
        <w:t xml:space="preserve"> models used from the other studies</w:t>
      </w:r>
      <w:r w:rsidR="005B2F6A">
        <w:t>,</w:t>
      </w:r>
      <w:r>
        <w:t xml:space="preserve"> which </w:t>
      </w:r>
      <w:r w:rsidR="005B2F6A">
        <w:t>I found</w:t>
      </w:r>
      <w:r>
        <w:t xml:space="preserve"> interesting, along with additional models/algorithms that I was interested in exploring against the base case data set and compared the results to the results of running the </w:t>
      </w:r>
      <w:proofErr w:type="spellStart"/>
      <w:r>
        <w:t>ZeroR</w:t>
      </w:r>
      <w:proofErr w:type="spellEnd"/>
      <w:r>
        <w:t xml:space="preserve"> model against the base case. </w:t>
      </w:r>
      <w:proofErr w:type="spellStart"/>
      <w:r w:rsidR="00855639">
        <w:t>ZeroR</w:t>
      </w:r>
      <w:proofErr w:type="spellEnd"/>
      <w:r w:rsidR="00855639">
        <w:t xml:space="preserve"> is a simple </w:t>
      </w:r>
      <w:proofErr w:type="gramStart"/>
      <w:r w:rsidR="00855639">
        <w:t>classifier which</w:t>
      </w:r>
      <w:proofErr w:type="gramEnd"/>
      <w:r w:rsidR="00855639">
        <w:t xml:space="preserve"> assumes</w:t>
      </w:r>
      <w:r w:rsidR="00AD4EC2">
        <w:t xml:space="preserve"> that everything is the most common class </w:t>
      </w:r>
      <w:r w:rsidR="00A702E5">
        <w:t>value;</w:t>
      </w:r>
      <w:r w:rsidR="00AD4EC2">
        <w:t xml:space="preserve"> in this case that everyone is not in the Hall of Fame.</w:t>
      </w:r>
      <w:r w:rsidR="00855639">
        <w:t xml:space="preserve"> </w:t>
      </w:r>
      <w:r>
        <w:t xml:space="preserve">This helped me to delete </w:t>
      </w:r>
      <w:proofErr w:type="gramStart"/>
      <w:r>
        <w:t>options which</w:t>
      </w:r>
      <w:proofErr w:type="gramEnd"/>
      <w:r>
        <w:t xml:space="preserve"> did not appear to produce reasonably accurate results. I then narrowed</w:t>
      </w:r>
      <w:r w:rsidR="00855639">
        <w:t xml:space="preserve"> the models to </w:t>
      </w:r>
      <w:proofErr w:type="gramStart"/>
      <w:r w:rsidR="00855639">
        <w:t>be used</w:t>
      </w:r>
      <w:proofErr w:type="gramEnd"/>
      <w:r w:rsidR="00855639">
        <w:t xml:space="preserve"> for this paper down to three classification models, </w:t>
      </w:r>
      <w:r w:rsidR="00D531D1">
        <w:t>Naïve</w:t>
      </w:r>
      <w:r w:rsidR="00855639">
        <w:t xml:space="preserve"> Bayes, J48 decision tree, and logistic regression, in order to keep the scope to a reasonable level.</w:t>
      </w:r>
    </w:p>
    <w:p w:rsidR="00E92468" w:rsidRDefault="00E92468" w:rsidP="00E92468">
      <w:pPr>
        <w:pStyle w:val="Heading3"/>
      </w:pPr>
      <w:bookmarkStart w:id="12" w:name="_Toc404525692"/>
      <w:r>
        <w:t>Naïve Bayes classification</w:t>
      </w:r>
      <w:bookmarkEnd w:id="12"/>
    </w:p>
    <w:p w:rsidR="00AD4EC2" w:rsidRPr="00AD4EC2" w:rsidRDefault="00A16280" w:rsidP="00AD4EC2">
      <w:r>
        <w:t>Naïve Bayes is a statistical-based classification method that predicts class for an instance based upon the combined probability that the values of each individual attribute to indicate membership in the class. Naïve Bayes assumes that the value of each individual attribute is independent of the values of the other attributes. This is not always the case, and therefore faith-based classification normally works better with a reduced attribute set that eliminates redundant attributes or minimally contributing attributes.</w:t>
      </w:r>
      <w:r w:rsidR="00457181">
        <w:t xml:space="preserve"> </w:t>
      </w:r>
      <w:r w:rsidR="005B5B1E">
        <w:t xml:space="preserve">Naïve Bayes also has an advantage in that it handles missing values by simply omitting them from the calculations that specific instance and it handles cases of zero on occurrences by using the Laplace estimator which allows for a small but nonzero likelihood that it could occur in the future </w:t>
      </w:r>
      <w:r w:rsidR="00457181">
        <w:t>(</w:t>
      </w:r>
      <w:r w:rsidR="00457181">
        <w:rPr>
          <w:rFonts w:ascii="Times New Roman" w:eastAsia="Times New Roman" w:hAnsi="Times New Roman" w:cs="Times New Roman"/>
          <w:szCs w:val="24"/>
        </w:rPr>
        <w:t xml:space="preserve">Han &amp; </w:t>
      </w:r>
      <w:proofErr w:type="spellStart"/>
      <w:r w:rsidR="00457181">
        <w:rPr>
          <w:rFonts w:ascii="Times New Roman" w:eastAsia="Times New Roman" w:hAnsi="Times New Roman" w:cs="Times New Roman"/>
          <w:szCs w:val="24"/>
        </w:rPr>
        <w:t>Kamber</w:t>
      </w:r>
      <w:proofErr w:type="spellEnd"/>
      <w:r w:rsidR="00457181">
        <w:rPr>
          <w:rFonts w:ascii="Times New Roman" w:eastAsia="Times New Roman" w:hAnsi="Times New Roman" w:cs="Times New Roman"/>
          <w:szCs w:val="24"/>
        </w:rPr>
        <w:t xml:space="preserve">, </w:t>
      </w:r>
      <w:r w:rsidR="00457181" w:rsidRPr="00442A1E">
        <w:rPr>
          <w:rFonts w:ascii="Times New Roman" w:eastAsia="Times New Roman" w:hAnsi="Times New Roman" w:cs="Times New Roman"/>
          <w:szCs w:val="24"/>
        </w:rPr>
        <w:t>2006)</w:t>
      </w:r>
      <w:r w:rsidR="00457181">
        <w:t xml:space="preserve"> (</w:t>
      </w:r>
      <w:r w:rsidR="00457181">
        <w:rPr>
          <w:rFonts w:ascii="Times New Roman" w:eastAsia="Times New Roman" w:hAnsi="Times New Roman" w:cs="Times New Roman"/>
          <w:iCs/>
          <w:szCs w:val="24"/>
        </w:rPr>
        <w:t xml:space="preserve">Witten, Frank, &amp; Hall, </w:t>
      </w:r>
      <w:r w:rsidR="00457181" w:rsidRPr="00457181">
        <w:rPr>
          <w:rFonts w:ascii="Times New Roman" w:eastAsia="Times New Roman" w:hAnsi="Times New Roman" w:cs="Times New Roman"/>
          <w:iCs/>
          <w:szCs w:val="24"/>
        </w:rPr>
        <w:t>2011)</w:t>
      </w:r>
      <w:r w:rsidR="00457181">
        <w:rPr>
          <w:rFonts w:ascii="Times New Roman" w:eastAsia="Times New Roman" w:hAnsi="Times New Roman" w:cs="Times New Roman"/>
          <w:iCs/>
          <w:szCs w:val="24"/>
        </w:rPr>
        <w:t>.</w:t>
      </w:r>
    </w:p>
    <w:p w:rsidR="000A3E10" w:rsidRDefault="000A3E10" w:rsidP="000A3E10">
      <w:pPr>
        <w:pStyle w:val="Heading3"/>
      </w:pPr>
      <w:bookmarkStart w:id="13" w:name="_Toc404525693"/>
      <w:r>
        <w:t>J48 Decision tree</w:t>
      </w:r>
      <w:bookmarkEnd w:id="13"/>
      <w:r>
        <w:t xml:space="preserve"> </w:t>
      </w:r>
    </w:p>
    <w:p w:rsidR="00AD4EC2" w:rsidRDefault="0001415E" w:rsidP="0001415E">
      <w:r>
        <w:t xml:space="preserve">The J48 decision tree algorithm is the implementation of the </w:t>
      </w:r>
      <w:proofErr w:type="gramStart"/>
      <w:r>
        <w:t>C4.5 decision tree induction algorithm</w:t>
      </w:r>
      <w:proofErr w:type="gramEnd"/>
      <w:r>
        <w:t>. These are described as greedy or non-backtracking algorithms which build their structure</w:t>
      </w:r>
      <w:r w:rsidR="009C6FB8">
        <w:t xml:space="preserve"> based on a divide and conquer strategy and </w:t>
      </w:r>
      <w:r w:rsidR="00A037F2">
        <w:t xml:space="preserve">those branch </w:t>
      </w:r>
      <w:r w:rsidR="009C6FB8">
        <w:t xml:space="preserve">splitting, i.e., which attribute among those remaining will be used for the next level in the three, </w:t>
      </w:r>
      <w:r w:rsidR="00A037F2">
        <w:t xml:space="preserve">is based </w:t>
      </w:r>
      <w:r w:rsidR="009C6FB8">
        <w:t>on greatest information gain.</w:t>
      </w:r>
      <w:r w:rsidR="00DE32EE">
        <w:t xml:space="preserve"> For decision trees, pruning </w:t>
      </w:r>
      <w:proofErr w:type="gramStart"/>
      <w:r w:rsidR="00DE32EE">
        <w:t>is used</w:t>
      </w:r>
      <w:proofErr w:type="gramEnd"/>
      <w:r w:rsidR="00DE32EE">
        <w:t xml:space="preserve"> to reduce the risk of overfitting, reduce complexity and increase computational efficiency. The </w:t>
      </w:r>
      <w:proofErr w:type="gramStart"/>
      <w:r w:rsidR="00DE32EE">
        <w:t>end result</w:t>
      </w:r>
      <w:proofErr w:type="gramEnd"/>
      <w:r w:rsidR="00DE32EE">
        <w:t xml:space="preserve"> is a set of rules in a tree structure that can be applied to determine which class t</w:t>
      </w:r>
      <w:r w:rsidR="00ED144B">
        <w:t>o assign a new instance of data</w:t>
      </w:r>
      <w:r w:rsidR="00DE32EE">
        <w:t xml:space="preserve"> (</w:t>
      </w:r>
      <w:r w:rsidR="00DE32EE">
        <w:rPr>
          <w:rFonts w:ascii="Times New Roman" w:eastAsia="Times New Roman" w:hAnsi="Times New Roman" w:cs="Times New Roman"/>
          <w:szCs w:val="24"/>
        </w:rPr>
        <w:t xml:space="preserve">Han &amp; </w:t>
      </w:r>
      <w:proofErr w:type="spellStart"/>
      <w:r w:rsidR="00DE32EE">
        <w:rPr>
          <w:rFonts w:ascii="Times New Roman" w:eastAsia="Times New Roman" w:hAnsi="Times New Roman" w:cs="Times New Roman"/>
          <w:szCs w:val="24"/>
        </w:rPr>
        <w:t>Kamber</w:t>
      </w:r>
      <w:proofErr w:type="spellEnd"/>
      <w:r w:rsidR="00DE32EE">
        <w:rPr>
          <w:rFonts w:ascii="Times New Roman" w:eastAsia="Times New Roman" w:hAnsi="Times New Roman" w:cs="Times New Roman"/>
          <w:szCs w:val="24"/>
        </w:rPr>
        <w:t xml:space="preserve">, </w:t>
      </w:r>
      <w:r w:rsidR="00DE32EE" w:rsidRPr="00442A1E">
        <w:rPr>
          <w:rFonts w:ascii="Times New Roman" w:eastAsia="Times New Roman" w:hAnsi="Times New Roman" w:cs="Times New Roman"/>
          <w:szCs w:val="24"/>
        </w:rPr>
        <w:t>2006)</w:t>
      </w:r>
      <w:r w:rsidR="00DE32EE">
        <w:t xml:space="preserve"> (</w:t>
      </w:r>
      <w:r w:rsidR="00DE32EE">
        <w:rPr>
          <w:rFonts w:ascii="Times New Roman" w:eastAsia="Times New Roman" w:hAnsi="Times New Roman" w:cs="Times New Roman"/>
          <w:iCs/>
          <w:szCs w:val="24"/>
        </w:rPr>
        <w:t xml:space="preserve">Witten, Frank, &amp; Hall, </w:t>
      </w:r>
      <w:r w:rsidR="00DE32EE" w:rsidRPr="00457181">
        <w:rPr>
          <w:rFonts w:ascii="Times New Roman" w:eastAsia="Times New Roman" w:hAnsi="Times New Roman" w:cs="Times New Roman"/>
          <w:iCs/>
          <w:szCs w:val="24"/>
        </w:rPr>
        <w:t>2011)</w:t>
      </w:r>
      <w:r w:rsidR="00DE32EE">
        <w:rPr>
          <w:rFonts w:ascii="Times New Roman" w:eastAsia="Times New Roman" w:hAnsi="Times New Roman" w:cs="Times New Roman"/>
          <w:iCs/>
          <w:szCs w:val="24"/>
        </w:rPr>
        <w:t>.</w:t>
      </w:r>
    </w:p>
    <w:p w:rsidR="00321DC9" w:rsidRDefault="00321DC9" w:rsidP="00321DC9">
      <w:pPr>
        <w:pStyle w:val="Heading3"/>
      </w:pPr>
      <w:bookmarkStart w:id="14" w:name="_Toc404525694"/>
      <w:r>
        <w:t>Logistic regression</w:t>
      </w:r>
      <w:bookmarkEnd w:id="14"/>
    </w:p>
    <w:p w:rsidR="00AD4EC2" w:rsidRPr="00AD4EC2" w:rsidRDefault="008B7637" w:rsidP="00ED144B">
      <w:r>
        <w:t xml:space="preserve">Regression techniques are </w:t>
      </w:r>
      <w:r w:rsidR="00ED144B">
        <w:t xml:space="preserve">statistical methods that are </w:t>
      </w:r>
      <w:r>
        <w:t xml:space="preserve">easily adaptable for classification where there is numeric attributes. Regression techniques use the training instances to calculate the probability of class membership as a function of the value for each attribute. When evaluating a new instance the probabilities are calculated and </w:t>
      </w:r>
      <w:r w:rsidR="00ED144B">
        <w:t>the largest</w:t>
      </w:r>
      <w:r>
        <w:t xml:space="preserve"> </w:t>
      </w:r>
      <w:proofErr w:type="gramStart"/>
      <w:r>
        <w:t>is selected</w:t>
      </w:r>
      <w:proofErr w:type="gramEnd"/>
      <w:r>
        <w:t xml:space="preserve"> as the class value.  Logistic regression</w:t>
      </w:r>
      <w:r w:rsidR="00ED144B">
        <w:t xml:space="preserve"> is a generalized linear model that</w:t>
      </w:r>
      <w:r>
        <w:t xml:space="preserve"> avoids some of the problems of linear regression. It does not assume the data for an attribute is normally distributed, which figure </w:t>
      </w:r>
      <w:proofErr w:type="gramStart"/>
      <w:r>
        <w:t>1</w:t>
      </w:r>
      <w:proofErr w:type="gramEnd"/>
      <w:r>
        <w:t xml:space="preserve"> shows is not the case for several of the attributes in this data set. Second, it does not approximate the class values (0 or 1) directly, which can produce out of range probability values, </w:t>
      </w:r>
      <w:proofErr w:type="gramStart"/>
      <w:r>
        <w:t>instead</w:t>
      </w:r>
      <w:proofErr w:type="gramEnd"/>
      <w:r>
        <w:t xml:space="preserve"> it approximates the values using the logit transformation function</w:t>
      </w:r>
      <w:r w:rsidR="00ED144B">
        <w:t xml:space="preserve"> (</w:t>
      </w:r>
      <w:r w:rsidR="00ED144B">
        <w:rPr>
          <w:rFonts w:ascii="Times New Roman" w:eastAsia="Times New Roman" w:hAnsi="Times New Roman" w:cs="Times New Roman"/>
          <w:szCs w:val="24"/>
        </w:rPr>
        <w:t xml:space="preserve">Han &amp; </w:t>
      </w:r>
      <w:proofErr w:type="spellStart"/>
      <w:r w:rsidR="00ED144B">
        <w:rPr>
          <w:rFonts w:ascii="Times New Roman" w:eastAsia="Times New Roman" w:hAnsi="Times New Roman" w:cs="Times New Roman"/>
          <w:szCs w:val="24"/>
        </w:rPr>
        <w:t>Kamber</w:t>
      </w:r>
      <w:proofErr w:type="spellEnd"/>
      <w:r w:rsidR="00ED144B">
        <w:rPr>
          <w:rFonts w:ascii="Times New Roman" w:eastAsia="Times New Roman" w:hAnsi="Times New Roman" w:cs="Times New Roman"/>
          <w:szCs w:val="24"/>
        </w:rPr>
        <w:t xml:space="preserve">, </w:t>
      </w:r>
      <w:r w:rsidR="00ED144B" w:rsidRPr="00442A1E">
        <w:rPr>
          <w:rFonts w:ascii="Times New Roman" w:eastAsia="Times New Roman" w:hAnsi="Times New Roman" w:cs="Times New Roman"/>
          <w:szCs w:val="24"/>
        </w:rPr>
        <w:t>2006)</w:t>
      </w:r>
      <w:r w:rsidR="00ED144B">
        <w:t xml:space="preserve"> (</w:t>
      </w:r>
      <w:r w:rsidR="00ED144B">
        <w:rPr>
          <w:rFonts w:ascii="Times New Roman" w:eastAsia="Times New Roman" w:hAnsi="Times New Roman" w:cs="Times New Roman"/>
          <w:iCs/>
          <w:szCs w:val="24"/>
        </w:rPr>
        <w:t xml:space="preserve">Witten, Frank, &amp; Hall, </w:t>
      </w:r>
      <w:r w:rsidR="00ED144B" w:rsidRPr="00457181">
        <w:rPr>
          <w:rFonts w:ascii="Times New Roman" w:eastAsia="Times New Roman" w:hAnsi="Times New Roman" w:cs="Times New Roman"/>
          <w:iCs/>
          <w:szCs w:val="24"/>
        </w:rPr>
        <w:t>2011)</w:t>
      </w:r>
      <w:r w:rsidR="00ED144B">
        <w:rPr>
          <w:rFonts w:ascii="Times New Roman" w:eastAsia="Times New Roman" w:hAnsi="Times New Roman" w:cs="Times New Roman"/>
          <w:iCs/>
          <w:szCs w:val="24"/>
        </w:rPr>
        <w:t>.</w:t>
      </w:r>
    </w:p>
    <w:p w:rsidR="00321DC9" w:rsidRDefault="00321DC9" w:rsidP="00321DC9">
      <w:pPr>
        <w:pStyle w:val="Heading2"/>
      </w:pPr>
      <w:bookmarkStart w:id="15" w:name="_Toc404525695"/>
      <w:r>
        <w:t>Experimental design</w:t>
      </w:r>
      <w:bookmarkEnd w:id="15"/>
      <w:r>
        <w:t xml:space="preserve"> </w:t>
      </w:r>
    </w:p>
    <w:p w:rsidR="00ED144B" w:rsidRPr="008B7BCF" w:rsidRDefault="00ED144B" w:rsidP="008B7BCF">
      <w:pPr>
        <w:rPr>
          <w:szCs w:val="24"/>
        </w:rPr>
      </w:pPr>
      <w:r>
        <w:t xml:space="preserve">In conducting the </w:t>
      </w:r>
      <w:proofErr w:type="gramStart"/>
      <w:r>
        <w:t>test</w:t>
      </w:r>
      <w:proofErr w:type="gramEnd"/>
      <w:r>
        <w:t xml:space="preserve"> there were two objectives. First</w:t>
      </w:r>
      <w:r w:rsidR="009324D9">
        <w:t>,</w:t>
      </w:r>
      <w:r>
        <w:t xml:space="preserve"> to determine the relative effectiveness of the three different classification systems examined</w:t>
      </w:r>
      <w:r w:rsidR="009324D9">
        <w:t xml:space="preserve"> and second</w:t>
      </w:r>
      <w:r>
        <w:t xml:space="preserve"> to evaluate the effect of removing the total player ranking (TPR) score from the data set</w:t>
      </w:r>
      <w:r w:rsidR="005243BE" w:rsidRPr="005243BE">
        <w:t xml:space="preserve"> </w:t>
      </w:r>
      <w:r w:rsidR="009324D9">
        <w:t xml:space="preserve">and the benefit of </w:t>
      </w:r>
      <w:r w:rsidR="005243BE">
        <w:t>reducing the number of attributes</w:t>
      </w:r>
      <w:r w:rsidR="009324D9">
        <w:t xml:space="preserve"> in the data set</w:t>
      </w:r>
      <w:r>
        <w:t xml:space="preserve">. </w:t>
      </w:r>
      <w:proofErr w:type="gramStart"/>
      <w:r>
        <w:t>These</w:t>
      </w:r>
      <w:proofErr w:type="gramEnd"/>
      <w:r>
        <w:t xml:space="preserve"> experiments each model was evaluated </w:t>
      </w:r>
      <w:r w:rsidR="005243BE">
        <w:t xml:space="preserve">against 4 </w:t>
      </w:r>
      <w:r>
        <w:t>data sets</w:t>
      </w:r>
      <w:r w:rsidR="005243BE">
        <w:t xml:space="preserve"> as shown in </w:t>
      </w:r>
      <w:r w:rsidR="005243BE" w:rsidRPr="005243BE">
        <w:rPr>
          <w:szCs w:val="24"/>
        </w:rPr>
        <w:t xml:space="preserve">Table </w:t>
      </w:r>
      <w:r w:rsidR="005243BE" w:rsidRPr="005243BE">
        <w:rPr>
          <w:szCs w:val="24"/>
        </w:rPr>
        <w:fldChar w:fldCharType="begin"/>
      </w:r>
      <w:r w:rsidR="005243BE" w:rsidRPr="005243BE">
        <w:rPr>
          <w:szCs w:val="24"/>
        </w:rPr>
        <w:instrText xml:space="preserve"> SEQ Table \* ARABIC </w:instrText>
      </w:r>
      <w:r w:rsidR="005243BE" w:rsidRPr="005243BE">
        <w:rPr>
          <w:szCs w:val="24"/>
        </w:rPr>
        <w:fldChar w:fldCharType="separate"/>
      </w:r>
      <w:r w:rsidR="00657A49">
        <w:rPr>
          <w:noProof/>
          <w:szCs w:val="24"/>
        </w:rPr>
        <w:t>3</w:t>
      </w:r>
      <w:r w:rsidR="005243BE" w:rsidRPr="005243BE">
        <w:rPr>
          <w:szCs w:val="24"/>
        </w:rPr>
        <w:fldChar w:fldCharType="end"/>
      </w:r>
      <w:r w:rsidR="005243BE">
        <w:rPr>
          <w:szCs w:val="24"/>
        </w:rPr>
        <w:t xml:space="preserve">. </w:t>
      </w:r>
      <w:r w:rsidR="009324D9">
        <w:rPr>
          <w:szCs w:val="24"/>
        </w:rPr>
        <w:t xml:space="preserve"> </w:t>
      </w:r>
      <w:r w:rsidR="008B7BCF">
        <w:rPr>
          <w:szCs w:val="24"/>
        </w:rPr>
        <w:t xml:space="preserve">One immediate impact of the removal of the TPR from the database was that the number of reduced attributes went from </w:t>
      </w:r>
      <w:proofErr w:type="gramStart"/>
      <w:r w:rsidR="008B7BCF">
        <w:rPr>
          <w:szCs w:val="24"/>
        </w:rPr>
        <w:t>7</w:t>
      </w:r>
      <w:proofErr w:type="gramEnd"/>
      <w:r w:rsidR="008B7BCF">
        <w:rPr>
          <w:szCs w:val="24"/>
        </w:rPr>
        <w:t xml:space="preserve"> to 10, when the TPR was removed from the data set. </w:t>
      </w:r>
      <w:r w:rsidR="009324D9">
        <w:rPr>
          <w:szCs w:val="24"/>
        </w:rPr>
        <w:t xml:space="preserve">The Weka Explored function, using 10 fold cross validation, was used to train and evaluate each classification method against each of the data sets. The evaluation model </w:t>
      </w:r>
      <w:proofErr w:type="gramStart"/>
      <w:r w:rsidR="009324D9">
        <w:rPr>
          <w:szCs w:val="24"/>
        </w:rPr>
        <w:t>was saved and then used on the second test data set containing player eligible since 2000</w:t>
      </w:r>
      <w:proofErr w:type="gramEnd"/>
      <w:r w:rsidR="009324D9">
        <w:rPr>
          <w:szCs w:val="24"/>
        </w:rPr>
        <w:t>.</w:t>
      </w:r>
      <w:r w:rsidR="008B7BCF">
        <w:rPr>
          <w:szCs w:val="24"/>
        </w:rPr>
        <w:t xml:space="preserve"> Weka experimenter function </w:t>
      </w:r>
      <w:proofErr w:type="gramStart"/>
      <w:r w:rsidR="008B7BCF">
        <w:rPr>
          <w:szCs w:val="24"/>
        </w:rPr>
        <w:t>was also used</w:t>
      </w:r>
      <w:proofErr w:type="gramEnd"/>
      <w:r w:rsidR="008B7BCF">
        <w:rPr>
          <w:szCs w:val="24"/>
        </w:rPr>
        <w:t xml:space="preserve"> to evaluate the relative utility of the four data sets free to the classification algorithms.</w:t>
      </w:r>
      <w:r w:rsidR="009324D9">
        <w:rPr>
          <w:szCs w:val="24"/>
        </w:rPr>
        <w:t xml:space="preserve"> In </w:t>
      </w:r>
      <w:proofErr w:type="gramStart"/>
      <w:r w:rsidR="009324D9">
        <w:rPr>
          <w:szCs w:val="24"/>
        </w:rPr>
        <w:t>addition</w:t>
      </w:r>
      <w:proofErr w:type="gramEnd"/>
      <w:r w:rsidR="009324D9">
        <w:rPr>
          <w:szCs w:val="24"/>
        </w:rPr>
        <w:t xml:space="preserve"> the Weka Experimenter capability was used to create a</w:t>
      </w:r>
      <w:r w:rsidR="008B7BCF">
        <w:rPr>
          <w:szCs w:val="24"/>
        </w:rPr>
        <w:t>n</w:t>
      </w:r>
      <w:r w:rsidR="009324D9">
        <w:rPr>
          <w:szCs w:val="24"/>
        </w:rPr>
        <w:t xml:space="preserve"> experiment to evaluate the 3 models against the four data sets. </w:t>
      </w:r>
    </w:p>
    <w:p w:rsidR="005243BE" w:rsidRPr="005243BE" w:rsidRDefault="005243BE" w:rsidP="005243BE">
      <w:pPr>
        <w:pStyle w:val="Caption"/>
        <w:keepNext/>
        <w:ind w:firstLine="0"/>
        <w:rPr>
          <w:sz w:val="24"/>
          <w:szCs w:val="24"/>
        </w:rPr>
      </w:pPr>
      <w:proofErr w:type="gramStart"/>
      <w:r w:rsidRPr="005243BE">
        <w:rPr>
          <w:sz w:val="24"/>
          <w:szCs w:val="24"/>
        </w:rPr>
        <w:t xml:space="preserve">Table </w:t>
      </w:r>
      <w:r w:rsidRPr="005243BE">
        <w:rPr>
          <w:sz w:val="24"/>
          <w:szCs w:val="24"/>
        </w:rPr>
        <w:fldChar w:fldCharType="begin"/>
      </w:r>
      <w:r w:rsidRPr="005243BE">
        <w:rPr>
          <w:sz w:val="24"/>
          <w:szCs w:val="24"/>
        </w:rPr>
        <w:instrText xml:space="preserve"> SEQ Table \* ARABIC </w:instrText>
      </w:r>
      <w:r w:rsidRPr="005243BE">
        <w:rPr>
          <w:sz w:val="24"/>
          <w:szCs w:val="24"/>
        </w:rPr>
        <w:fldChar w:fldCharType="separate"/>
      </w:r>
      <w:r w:rsidR="00657A49">
        <w:rPr>
          <w:noProof/>
          <w:sz w:val="24"/>
          <w:szCs w:val="24"/>
        </w:rPr>
        <w:t>4</w:t>
      </w:r>
      <w:r w:rsidRPr="005243BE">
        <w:rPr>
          <w:sz w:val="24"/>
          <w:szCs w:val="24"/>
        </w:rPr>
        <w:fldChar w:fldCharType="end"/>
      </w:r>
      <w:r w:rsidRPr="005243BE">
        <w:rPr>
          <w:sz w:val="24"/>
          <w:szCs w:val="24"/>
        </w:rPr>
        <w:t>.</w:t>
      </w:r>
      <w:proofErr w:type="gramEnd"/>
      <w:r w:rsidRPr="005243BE">
        <w:rPr>
          <w:sz w:val="24"/>
          <w:szCs w:val="24"/>
        </w:rPr>
        <w:t xml:space="preserve"> Data Sets used</w:t>
      </w:r>
    </w:p>
    <w:tbl>
      <w:tblPr>
        <w:tblStyle w:val="TableGrid"/>
        <w:tblW w:w="0" w:type="auto"/>
        <w:tblLook w:val="04A0" w:firstRow="1" w:lastRow="0" w:firstColumn="1" w:lastColumn="0" w:noHBand="0" w:noVBand="1"/>
      </w:tblPr>
      <w:tblGrid>
        <w:gridCol w:w="2628"/>
        <w:gridCol w:w="6948"/>
      </w:tblGrid>
      <w:tr w:rsidR="00ED144B" w:rsidTr="00ED144B">
        <w:trPr>
          <w:cantSplit/>
          <w:tblHeader/>
        </w:trPr>
        <w:tc>
          <w:tcPr>
            <w:tcW w:w="2628" w:type="dxa"/>
          </w:tcPr>
          <w:p w:rsidR="00ED144B" w:rsidRPr="00ED144B" w:rsidRDefault="00ED144B" w:rsidP="00813ABE">
            <w:pPr>
              <w:spacing w:line="276" w:lineRule="auto"/>
              <w:ind w:firstLine="0"/>
              <w:rPr>
                <w:b/>
              </w:rPr>
            </w:pPr>
            <w:r w:rsidRPr="00ED144B">
              <w:rPr>
                <w:b/>
              </w:rPr>
              <w:t>Data Set Name</w:t>
            </w:r>
          </w:p>
        </w:tc>
        <w:tc>
          <w:tcPr>
            <w:tcW w:w="6948" w:type="dxa"/>
          </w:tcPr>
          <w:p w:rsidR="00ED144B" w:rsidRPr="00813ABE" w:rsidRDefault="00813ABE" w:rsidP="00813ABE">
            <w:pPr>
              <w:spacing w:line="276" w:lineRule="auto"/>
              <w:ind w:firstLine="0"/>
              <w:rPr>
                <w:b/>
              </w:rPr>
            </w:pPr>
            <w:r w:rsidRPr="00813ABE">
              <w:rPr>
                <w:b/>
              </w:rPr>
              <w:t>Modifications</w:t>
            </w:r>
          </w:p>
        </w:tc>
      </w:tr>
      <w:tr w:rsidR="00ED144B" w:rsidTr="00ED144B">
        <w:trPr>
          <w:cantSplit/>
        </w:trPr>
        <w:tc>
          <w:tcPr>
            <w:tcW w:w="2628" w:type="dxa"/>
          </w:tcPr>
          <w:p w:rsidR="00ED144B" w:rsidRDefault="00ED144B" w:rsidP="00813ABE">
            <w:pPr>
              <w:spacing w:line="276" w:lineRule="auto"/>
              <w:ind w:firstLine="0"/>
            </w:pPr>
            <w:r>
              <w:t>Base case</w:t>
            </w:r>
          </w:p>
        </w:tc>
        <w:tc>
          <w:tcPr>
            <w:tcW w:w="6948" w:type="dxa"/>
          </w:tcPr>
          <w:p w:rsidR="00ED144B" w:rsidRDefault="00813ABE" w:rsidP="00813ABE">
            <w:pPr>
              <w:spacing w:line="276" w:lineRule="auto"/>
              <w:ind w:firstLine="0"/>
            </w:pPr>
            <w:r>
              <w:t>data was updated to reflect players added to the Hall of Fame after the cutoff date</w:t>
            </w:r>
          </w:p>
        </w:tc>
      </w:tr>
      <w:tr w:rsidR="00ED144B" w:rsidTr="00ED144B">
        <w:trPr>
          <w:cantSplit/>
        </w:trPr>
        <w:tc>
          <w:tcPr>
            <w:tcW w:w="2628" w:type="dxa"/>
          </w:tcPr>
          <w:p w:rsidR="00ED144B" w:rsidRDefault="00813ABE" w:rsidP="00813ABE">
            <w:pPr>
              <w:spacing w:line="276" w:lineRule="auto"/>
              <w:ind w:firstLine="0"/>
            </w:pPr>
            <w:r>
              <w:t>Reduced attributes</w:t>
            </w:r>
          </w:p>
        </w:tc>
        <w:tc>
          <w:tcPr>
            <w:tcW w:w="6948" w:type="dxa"/>
          </w:tcPr>
          <w:p w:rsidR="00ED144B" w:rsidRDefault="005243BE" w:rsidP="005243BE">
            <w:pPr>
              <w:spacing w:after="200" w:line="276" w:lineRule="auto"/>
              <w:ind w:firstLine="0"/>
            </w:pPr>
            <w:r w:rsidRPr="00813ABE">
              <w:t>CFS Subset Evaluator</w:t>
            </w:r>
            <w:r>
              <w:t xml:space="preserve"> (Best First) to select a</w:t>
            </w:r>
            <w:r w:rsidR="00813ABE">
              <w:t xml:space="preserve">ttributes retained:  </w:t>
            </w:r>
            <w:proofErr w:type="spellStart"/>
            <w:r w:rsidR="00153E0A" w:rsidRPr="00813ABE">
              <w:t>runs_scored</w:t>
            </w:r>
            <w:proofErr w:type="spellEnd"/>
            <w:r w:rsidR="00813ABE">
              <w:t xml:space="preserve">, </w:t>
            </w:r>
            <w:r w:rsidR="00153E0A" w:rsidRPr="00813ABE">
              <w:t xml:space="preserve"> hits(H)</w:t>
            </w:r>
            <w:r w:rsidR="00813ABE">
              <w:t xml:space="preserve">, </w:t>
            </w:r>
            <w:proofErr w:type="spellStart"/>
            <w:r w:rsidR="00153E0A" w:rsidRPr="00813ABE">
              <w:t>Batting_average</w:t>
            </w:r>
            <w:proofErr w:type="spellEnd"/>
            <w:r w:rsidR="00153E0A" w:rsidRPr="00813ABE">
              <w:t>(BA)</w:t>
            </w:r>
            <w:r w:rsidR="00813ABE">
              <w:t xml:space="preserve">, </w:t>
            </w:r>
            <w:proofErr w:type="spellStart"/>
            <w:r w:rsidR="00153E0A" w:rsidRPr="00813ABE">
              <w:t>batting_runs</w:t>
            </w:r>
            <w:proofErr w:type="spellEnd"/>
            <w:r w:rsidR="00153E0A" w:rsidRPr="00813ABE">
              <w:t>(BR)</w:t>
            </w:r>
            <w:r w:rsidR="00813ABE">
              <w:t>,</w:t>
            </w:r>
            <w:r w:rsidR="00153E0A" w:rsidRPr="00813ABE">
              <w:t xml:space="preserve"> </w:t>
            </w:r>
            <w:proofErr w:type="spellStart"/>
            <w:r w:rsidR="00153E0A" w:rsidRPr="00813ABE">
              <w:t>runs_created</w:t>
            </w:r>
            <w:proofErr w:type="spellEnd"/>
            <w:r w:rsidR="00153E0A" w:rsidRPr="00813ABE">
              <w:t>(RC)</w:t>
            </w:r>
            <w:r w:rsidR="00813ABE">
              <w:t xml:space="preserve">, </w:t>
            </w:r>
            <w:r w:rsidR="00153E0A" w:rsidRPr="00813ABE">
              <w:t xml:space="preserve">  </w:t>
            </w:r>
            <w:proofErr w:type="spellStart"/>
            <w:r w:rsidR="00153E0A" w:rsidRPr="00813ABE">
              <w:t>total_player_rating</w:t>
            </w:r>
            <w:proofErr w:type="spellEnd"/>
            <w:r w:rsidR="00153E0A" w:rsidRPr="00813ABE">
              <w:t>(TPR)</w:t>
            </w:r>
            <w:r w:rsidR="00813ABE">
              <w:t>, and HOF membership</w:t>
            </w:r>
          </w:p>
        </w:tc>
      </w:tr>
      <w:tr w:rsidR="00ED144B" w:rsidTr="00ED144B">
        <w:trPr>
          <w:cantSplit/>
        </w:trPr>
        <w:tc>
          <w:tcPr>
            <w:tcW w:w="2628" w:type="dxa"/>
          </w:tcPr>
          <w:p w:rsidR="00ED144B" w:rsidRDefault="00813ABE" w:rsidP="00813ABE">
            <w:pPr>
              <w:spacing w:line="276" w:lineRule="auto"/>
              <w:ind w:firstLine="0"/>
            </w:pPr>
            <w:r>
              <w:t>No TPR</w:t>
            </w:r>
          </w:p>
        </w:tc>
        <w:tc>
          <w:tcPr>
            <w:tcW w:w="6948" w:type="dxa"/>
          </w:tcPr>
          <w:p w:rsidR="00ED144B" w:rsidRDefault="00813ABE" w:rsidP="00813ABE">
            <w:pPr>
              <w:spacing w:line="276" w:lineRule="auto"/>
              <w:ind w:firstLine="0"/>
            </w:pPr>
            <w:r>
              <w:t>Base case with TPR attribute removed</w:t>
            </w:r>
          </w:p>
        </w:tc>
      </w:tr>
      <w:tr w:rsidR="00ED144B" w:rsidTr="00ED144B">
        <w:trPr>
          <w:cantSplit/>
        </w:trPr>
        <w:tc>
          <w:tcPr>
            <w:tcW w:w="2628" w:type="dxa"/>
          </w:tcPr>
          <w:p w:rsidR="00ED144B" w:rsidRDefault="00813ABE" w:rsidP="00813ABE">
            <w:pPr>
              <w:spacing w:line="276" w:lineRule="auto"/>
              <w:ind w:firstLine="0"/>
            </w:pPr>
            <w:r>
              <w:t>Reduced attributes- no TPR</w:t>
            </w:r>
          </w:p>
        </w:tc>
        <w:tc>
          <w:tcPr>
            <w:tcW w:w="6948" w:type="dxa"/>
          </w:tcPr>
          <w:p w:rsidR="00ED144B" w:rsidRDefault="005243BE" w:rsidP="005243BE">
            <w:pPr>
              <w:spacing w:line="276" w:lineRule="auto"/>
              <w:ind w:firstLine="0"/>
            </w:pPr>
            <w:r w:rsidRPr="00813ABE">
              <w:t>CFS Subset Evaluator</w:t>
            </w:r>
            <w:r>
              <w:t xml:space="preserve"> (Best First) used on No TPR data set. Attributes retained:   </w:t>
            </w:r>
            <w:proofErr w:type="spellStart"/>
            <w:r>
              <w:t>runs_scored</w:t>
            </w:r>
            <w:proofErr w:type="spellEnd"/>
            <w:r>
              <w:t xml:space="preserve">, hits(H), triples(3B), </w:t>
            </w:r>
            <w:proofErr w:type="spellStart"/>
            <w:r>
              <w:t>home_runs</w:t>
            </w:r>
            <w:proofErr w:type="spellEnd"/>
            <w:r>
              <w:t xml:space="preserve">(HR), </w:t>
            </w:r>
            <w:proofErr w:type="spellStart"/>
            <w:r>
              <w:t>runs_batted_in</w:t>
            </w:r>
            <w:proofErr w:type="spellEnd"/>
            <w:r>
              <w:t xml:space="preserve">(RBI), </w:t>
            </w:r>
            <w:proofErr w:type="spellStart"/>
            <w:r>
              <w:t>Batting_average</w:t>
            </w:r>
            <w:proofErr w:type="spellEnd"/>
            <w:r>
              <w:t xml:space="preserve">(BA), </w:t>
            </w:r>
            <w:proofErr w:type="spellStart"/>
            <w:r>
              <w:t>batting_runs</w:t>
            </w:r>
            <w:proofErr w:type="spellEnd"/>
            <w:r>
              <w:t xml:space="preserve">(BR), </w:t>
            </w:r>
            <w:proofErr w:type="spellStart"/>
            <w:r>
              <w:t>adjusted_batting_runs</w:t>
            </w:r>
            <w:proofErr w:type="spellEnd"/>
            <w:r>
              <w:t xml:space="preserve">(ABR), </w:t>
            </w:r>
            <w:proofErr w:type="spellStart"/>
            <w:r>
              <w:t>runs_created</w:t>
            </w:r>
            <w:proofErr w:type="spellEnd"/>
            <w:r>
              <w:t xml:space="preserve">(RC), </w:t>
            </w:r>
            <w:proofErr w:type="spellStart"/>
            <w:r>
              <w:t>fielding_runs</w:t>
            </w:r>
            <w:proofErr w:type="spellEnd"/>
            <w:r>
              <w:t xml:space="preserve">(FR), </w:t>
            </w:r>
            <w:proofErr w:type="spellStart"/>
            <w:r>
              <w:t>HOF_Member</w:t>
            </w:r>
            <w:proofErr w:type="spellEnd"/>
          </w:p>
        </w:tc>
      </w:tr>
    </w:tbl>
    <w:p w:rsidR="00ED144B" w:rsidRPr="00AC4B2C" w:rsidRDefault="00ED144B" w:rsidP="009324D9">
      <w:pPr>
        <w:ind w:firstLine="0"/>
      </w:pPr>
    </w:p>
    <w:p w:rsidR="00052B84" w:rsidRDefault="00052B84" w:rsidP="00321DC9">
      <w:pPr>
        <w:pStyle w:val="Heading2"/>
      </w:pPr>
      <w:bookmarkStart w:id="16" w:name="_Toc404525696"/>
      <w:r>
        <w:t>Analysis and interpretation</w:t>
      </w:r>
      <w:bookmarkEnd w:id="16"/>
    </w:p>
    <w:p w:rsidR="00942CA4" w:rsidRDefault="00942CA4" w:rsidP="00942CA4">
      <w:pPr>
        <w:pStyle w:val="Heading3"/>
      </w:pPr>
      <w:bookmarkStart w:id="17" w:name="_Toc404525697"/>
      <w:r>
        <w:t>Naïve Bayes classification</w:t>
      </w:r>
      <w:bookmarkEnd w:id="17"/>
    </w:p>
    <w:p w:rsidR="00AD4EC2" w:rsidRDefault="004528D7" w:rsidP="00AD4EC2">
      <w:r>
        <w:t xml:space="preserve">The summary output, accuracy results and confusion matrix results for the Naïve Bayes results </w:t>
      </w:r>
      <w:proofErr w:type="gramStart"/>
      <w:r>
        <w:t>are shown</w:t>
      </w:r>
      <w:proofErr w:type="gramEnd"/>
      <w:r>
        <w:t xml:space="preserve"> in table 5. In </w:t>
      </w:r>
      <w:proofErr w:type="gramStart"/>
      <w:r>
        <w:t>general</w:t>
      </w:r>
      <w:proofErr w:type="gramEnd"/>
      <w:r>
        <w:t xml:space="preserve"> the Naïve Bayes classification appears to </w:t>
      </w:r>
      <w:r w:rsidR="00153E0A">
        <w:t>favor accurately</w:t>
      </w:r>
      <w:r>
        <w:t xml:space="preserve"> classifying a high percentage </w:t>
      </w:r>
      <w:r w:rsidR="008B7BCF">
        <w:t>of HOF</w:t>
      </w:r>
      <w:r>
        <w:t xml:space="preserve"> members at the expense of including a high number of false positives (</w:t>
      </w:r>
      <w:r w:rsidR="0030784E">
        <w:t>classifying non-HOF members as members). This trend was evident in both the training set and the test set.</w:t>
      </w:r>
    </w:p>
    <w:p w:rsidR="008B7BCF" w:rsidRDefault="008B7BCF" w:rsidP="00AD4EC2"/>
    <w:p w:rsidR="004528D7" w:rsidRPr="004528D7" w:rsidRDefault="004528D7" w:rsidP="004528D7">
      <w:pPr>
        <w:pStyle w:val="Caption"/>
        <w:keepNext/>
        <w:ind w:firstLine="0"/>
        <w:rPr>
          <w:sz w:val="24"/>
          <w:szCs w:val="24"/>
        </w:rPr>
      </w:pPr>
      <w:proofErr w:type="gramStart"/>
      <w:r w:rsidRPr="004528D7">
        <w:rPr>
          <w:sz w:val="24"/>
          <w:szCs w:val="24"/>
        </w:rPr>
        <w:t xml:space="preserve">Table </w:t>
      </w:r>
      <w:r w:rsidRPr="004528D7">
        <w:rPr>
          <w:sz w:val="24"/>
          <w:szCs w:val="24"/>
        </w:rPr>
        <w:fldChar w:fldCharType="begin"/>
      </w:r>
      <w:r w:rsidRPr="004528D7">
        <w:rPr>
          <w:sz w:val="24"/>
          <w:szCs w:val="24"/>
        </w:rPr>
        <w:instrText xml:space="preserve"> SEQ Table \* ARABIC </w:instrText>
      </w:r>
      <w:r w:rsidRPr="004528D7">
        <w:rPr>
          <w:sz w:val="24"/>
          <w:szCs w:val="24"/>
        </w:rPr>
        <w:fldChar w:fldCharType="separate"/>
      </w:r>
      <w:r w:rsidR="00657A49">
        <w:rPr>
          <w:noProof/>
          <w:sz w:val="24"/>
          <w:szCs w:val="24"/>
        </w:rPr>
        <w:t>5</w:t>
      </w:r>
      <w:r w:rsidRPr="004528D7">
        <w:rPr>
          <w:sz w:val="24"/>
          <w:szCs w:val="24"/>
        </w:rPr>
        <w:fldChar w:fldCharType="end"/>
      </w:r>
      <w:r w:rsidRPr="004528D7">
        <w:rPr>
          <w:sz w:val="24"/>
          <w:szCs w:val="24"/>
        </w:rPr>
        <w:t>.</w:t>
      </w:r>
      <w:proofErr w:type="gramEnd"/>
      <w:r w:rsidRPr="004528D7">
        <w:rPr>
          <w:sz w:val="24"/>
          <w:szCs w:val="24"/>
        </w:rPr>
        <w:t xml:space="preserve"> Naive Bayes classification results</w:t>
      </w:r>
    </w:p>
    <w:tbl>
      <w:tblPr>
        <w:tblStyle w:val="TableGrid"/>
        <w:tblW w:w="0" w:type="auto"/>
        <w:tblLook w:val="04A0" w:firstRow="1" w:lastRow="0" w:firstColumn="1" w:lastColumn="0" w:noHBand="0" w:noVBand="1"/>
      </w:tblPr>
      <w:tblGrid>
        <w:gridCol w:w="1537"/>
        <w:gridCol w:w="4010"/>
        <w:gridCol w:w="4029"/>
      </w:tblGrid>
      <w:tr w:rsidR="00942D43" w:rsidRPr="00942D43" w:rsidTr="00942D43">
        <w:trPr>
          <w:cantSplit/>
          <w:tblHeader/>
        </w:trPr>
        <w:tc>
          <w:tcPr>
            <w:tcW w:w="1417" w:type="dxa"/>
          </w:tcPr>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Data Set</w:t>
            </w:r>
          </w:p>
        </w:tc>
        <w:tc>
          <w:tcPr>
            <w:tcW w:w="4079" w:type="dxa"/>
          </w:tcPr>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Test mode:10-fold </w:t>
            </w: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cross-validation</w:t>
            </w:r>
          </w:p>
        </w:tc>
        <w:tc>
          <w:tcPr>
            <w:tcW w:w="4080" w:type="dxa"/>
          </w:tcPr>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Test data</w:t>
            </w:r>
          </w:p>
        </w:tc>
      </w:tr>
      <w:tr w:rsidR="00942D43" w:rsidRPr="00942D43" w:rsidTr="00942D43">
        <w:tc>
          <w:tcPr>
            <w:tcW w:w="1417" w:type="dxa"/>
          </w:tcPr>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Base case</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tc>
        <w:tc>
          <w:tcPr>
            <w:tcW w:w="4079" w:type="dxa"/>
          </w:tcPr>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Summary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Correctly Classified Instances        1187               88.5821 %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Incorrectly Classified Instances       153               11.4179 %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Kappa statistic                          0.5368</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Mean absolute error                      0.1157</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mean squared error                  0.3326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Relative absolute error                 64.9711 %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relative squared error            111.5997 %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Total Number of Instances             1340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0.889</w:t>
            </w:r>
            <w:r w:rsidRPr="00942D43">
              <w:rPr>
                <w:rFonts w:ascii="Anonymous Pro" w:eastAsia="Times New Roman" w:hAnsi="Anonymous Pro" w:cs="Courier New"/>
                <w:color w:val="000000"/>
                <w:sz w:val="22"/>
              </w:rPr>
              <w:tab/>
              <w:t>0.856</w:t>
            </w:r>
            <w:r w:rsidRPr="00942D43">
              <w:rPr>
                <w:rFonts w:ascii="Anonymous Pro" w:eastAsia="Times New Roman" w:hAnsi="Anonymous Pro" w:cs="Courier New"/>
                <w:color w:val="000000"/>
                <w:sz w:val="22"/>
              </w:rPr>
              <w:tab/>
              <w:t>0.886</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0.144</w:t>
            </w:r>
            <w:r w:rsidRPr="00942D43">
              <w:rPr>
                <w:rFonts w:ascii="Anonymous Pro" w:eastAsia="Times New Roman" w:hAnsi="Anonymous Pro" w:cs="Courier New"/>
                <w:color w:val="000000"/>
                <w:sz w:val="22"/>
              </w:rPr>
              <w:tab/>
              <w:t>0.111</w:t>
            </w:r>
            <w:r w:rsidRPr="00942D43">
              <w:rPr>
                <w:rFonts w:ascii="Anonymous Pro" w:eastAsia="Times New Roman" w:hAnsi="Anonymous Pro" w:cs="Courier New"/>
                <w:color w:val="000000"/>
                <w:sz w:val="22"/>
              </w:rPr>
              <w:tab/>
              <w:t>0.141</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0.983</w:t>
            </w:r>
            <w:r w:rsidRPr="00942D43">
              <w:rPr>
                <w:rFonts w:ascii="Anonymous Pro" w:eastAsia="Times New Roman" w:hAnsi="Anonymous Pro" w:cs="Courier New"/>
                <w:color w:val="000000"/>
                <w:sz w:val="22"/>
              </w:rPr>
              <w:tab/>
              <w:t>0.457</w:t>
            </w:r>
            <w:r w:rsidRPr="00942D43">
              <w:rPr>
                <w:rFonts w:ascii="Anonymous Pro" w:eastAsia="Times New Roman" w:hAnsi="Anonymous Pro" w:cs="Courier New"/>
                <w:color w:val="000000"/>
                <w:sz w:val="22"/>
              </w:rPr>
              <w:tab/>
              <w:t>0.931</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0.889</w:t>
            </w:r>
            <w:r w:rsidRPr="00942D43">
              <w:rPr>
                <w:rFonts w:ascii="Anonymous Pro" w:eastAsia="Times New Roman" w:hAnsi="Anonymous Pro" w:cs="Courier New"/>
                <w:color w:val="000000"/>
                <w:sz w:val="22"/>
              </w:rPr>
              <w:tab/>
              <w:t>0.856</w:t>
            </w:r>
            <w:r w:rsidRPr="00942D43">
              <w:rPr>
                <w:rFonts w:ascii="Anonymous Pro" w:eastAsia="Times New Roman" w:hAnsi="Anonymous Pro" w:cs="Courier New"/>
                <w:color w:val="000000"/>
                <w:sz w:val="22"/>
              </w:rPr>
              <w:tab/>
              <w:t>0.886</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0.934</w:t>
            </w:r>
            <w:r w:rsidRPr="00942D43">
              <w:rPr>
                <w:rFonts w:ascii="Anonymous Pro" w:eastAsia="Times New Roman" w:hAnsi="Anonymous Pro" w:cs="Courier New"/>
                <w:color w:val="000000"/>
                <w:sz w:val="22"/>
              </w:rPr>
              <w:tab/>
              <w:t>0.596</w:t>
            </w:r>
            <w:r w:rsidRPr="00942D43">
              <w:rPr>
                <w:rFonts w:ascii="Anonymous Pro" w:eastAsia="Times New Roman" w:hAnsi="Anonymous Pro" w:cs="Courier New"/>
                <w:color w:val="000000"/>
                <w:sz w:val="22"/>
              </w:rPr>
              <w:tab/>
              <w:t>0.9</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0.954     0.953     0.954</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1074  134 |    a = 0</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19  113 |    b = 1</w:t>
            </w:r>
          </w:p>
          <w:p w:rsidR="00942D43" w:rsidRPr="00942D43" w:rsidRDefault="00942D43" w:rsidP="00942D43">
            <w:pPr>
              <w:spacing w:line="240" w:lineRule="auto"/>
              <w:ind w:firstLine="0"/>
              <w:rPr>
                <w:rFonts w:ascii="Anonymous Pro" w:eastAsia="Cambria" w:hAnsi="Anonymous Pro" w:cs="Courier New"/>
                <w:sz w:val="22"/>
              </w:rPr>
            </w:pPr>
          </w:p>
        </w:tc>
        <w:tc>
          <w:tcPr>
            <w:tcW w:w="4080"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Correctly Classified Instances          48               92.3077 %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Incorrectly Classified Instances         4                7.6923 %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Kappa statistic                          0.814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Mean absolute error                      0.0723</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mean squared error                  0.2618</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Relative absolute error                 19.0567 %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relative squared error             60.4415 %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Total Number of Instances               52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0.897</w:t>
            </w:r>
            <w:r w:rsidRPr="00942D43">
              <w:rPr>
                <w:rFonts w:ascii="Anonymous Pro" w:eastAsia="Cambria" w:hAnsi="Anonymous Pro" w:cs="Courier New"/>
                <w:sz w:val="22"/>
              </w:rPr>
              <w:tab/>
              <w:t xml:space="preserve">     1</w:t>
            </w:r>
            <w:r w:rsidRPr="00942D43">
              <w:rPr>
                <w:rFonts w:ascii="Anonymous Pro" w:eastAsia="Cambria" w:hAnsi="Anonymous Pro" w:cs="Courier New"/>
                <w:sz w:val="22"/>
              </w:rPr>
              <w:tab/>
              <w:t>0.923</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w:t>
            </w:r>
            <w:r w:rsidRPr="00942D43">
              <w:rPr>
                <w:rFonts w:ascii="Anonymous Pro" w:eastAsia="Cambria" w:hAnsi="Anonymous Pro" w:cs="Courier New"/>
                <w:sz w:val="22"/>
              </w:rPr>
              <w:tab/>
              <w:t xml:space="preserve">     0.103</w:t>
            </w:r>
            <w:r w:rsidRPr="00942D43">
              <w:rPr>
                <w:rFonts w:ascii="Anonymous Pro" w:eastAsia="Cambria" w:hAnsi="Anonymous Pro" w:cs="Courier New"/>
                <w:sz w:val="22"/>
              </w:rPr>
              <w:tab/>
              <w:t>0.026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1</w:t>
            </w:r>
            <w:r w:rsidRPr="00942D43">
              <w:rPr>
                <w:rFonts w:ascii="Anonymous Pro" w:eastAsia="Cambria" w:hAnsi="Anonymous Pro" w:cs="Courier New"/>
                <w:sz w:val="22"/>
              </w:rPr>
              <w:tab/>
              <w:t xml:space="preserve">     0.765</w:t>
            </w:r>
            <w:r w:rsidRPr="00942D43">
              <w:rPr>
                <w:rFonts w:ascii="Anonymous Pro" w:eastAsia="Cambria" w:hAnsi="Anonymous Pro" w:cs="Courier New"/>
                <w:sz w:val="22"/>
              </w:rPr>
              <w:tab/>
              <w:t>0.941</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0.897</w:t>
            </w:r>
            <w:r w:rsidRPr="00942D43">
              <w:rPr>
                <w:rFonts w:ascii="Anonymous Pro" w:eastAsia="Cambria" w:hAnsi="Anonymous Pro" w:cs="Courier New"/>
                <w:sz w:val="22"/>
              </w:rPr>
              <w:tab/>
              <w:t xml:space="preserve">     1</w:t>
            </w:r>
            <w:r w:rsidRPr="00942D43">
              <w:rPr>
                <w:rFonts w:ascii="Anonymous Pro" w:eastAsia="Cambria" w:hAnsi="Anonymous Pro" w:cs="Courier New"/>
                <w:sz w:val="22"/>
              </w:rPr>
              <w:tab/>
              <w:t>0.923</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0.946</w:t>
            </w:r>
            <w:r w:rsidRPr="00942D43">
              <w:rPr>
                <w:rFonts w:ascii="Anonymous Pro" w:eastAsia="Cambria" w:hAnsi="Anonymous Pro" w:cs="Courier New"/>
                <w:sz w:val="22"/>
              </w:rPr>
              <w:tab/>
              <w:t xml:space="preserve">     0.867</w:t>
            </w:r>
            <w:r w:rsidRPr="00942D43">
              <w:rPr>
                <w:rFonts w:ascii="Anonymous Pro" w:eastAsia="Cambria" w:hAnsi="Anonymous Pro" w:cs="Courier New"/>
                <w:sz w:val="22"/>
              </w:rPr>
              <w:tab/>
              <w:t>0.926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0.994</w:t>
            </w:r>
            <w:r w:rsidRPr="00942D43">
              <w:rPr>
                <w:rFonts w:ascii="Anonymous Pro" w:eastAsia="Cambria" w:hAnsi="Anonymous Pro" w:cs="Courier New"/>
                <w:sz w:val="22"/>
              </w:rPr>
              <w:tab/>
              <w:t xml:space="preserve">     0.994</w:t>
            </w:r>
            <w:r w:rsidRPr="00942D43">
              <w:rPr>
                <w:rFonts w:ascii="Anonymous Pro" w:eastAsia="Cambria" w:hAnsi="Anonymous Pro" w:cs="Courier New"/>
                <w:sz w:val="22"/>
              </w:rPr>
              <w:tab/>
              <w:t>0.994</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35  4 |  a = 0</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0 13 |  b = 1</w:t>
            </w:r>
          </w:p>
          <w:p w:rsidR="00942D43" w:rsidRPr="00942D43" w:rsidRDefault="00942D43" w:rsidP="00942D43">
            <w:pPr>
              <w:spacing w:line="240" w:lineRule="auto"/>
              <w:ind w:firstLine="0"/>
              <w:rPr>
                <w:rFonts w:ascii="Anonymous Pro" w:eastAsia="Cambria" w:hAnsi="Anonymous Pro" w:cs="Courier New"/>
                <w:sz w:val="22"/>
              </w:rPr>
            </w:pPr>
          </w:p>
        </w:tc>
      </w:tr>
      <w:tr w:rsidR="00942D43" w:rsidRPr="00942D43" w:rsidTr="00942D43">
        <w:tc>
          <w:tcPr>
            <w:tcW w:w="1417" w:type="dxa"/>
          </w:tcPr>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Reduced attributes</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942D43" w:rsidRPr="00942D43" w:rsidRDefault="00942D43" w:rsidP="00942D43">
            <w:pPr>
              <w:spacing w:line="240" w:lineRule="auto"/>
              <w:ind w:firstLine="0"/>
              <w:rPr>
                <w:rFonts w:ascii="Anonymous Pro" w:eastAsia="Cambria" w:hAnsi="Anonymous Pro" w:cs="Courier New"/>
                <w:b/>
                <w:sz w:val="22"/>
              </w:rPr>
            </w:pPr>
          </w:p>
        </w:tc>
        <w:tc>
          <w:tcPr>
            <w:tcW w:w="4079"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Correctly Classified Instances        1226               91.4925 %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Incorrectly Classified Instances       114                8.5075 %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Kappa statistic                          0.6146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Mean absolute error                      0.0875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mean squared error                  0.2729</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Relative absolute error                 49.1213 %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relative squared error             91.5842 %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Total Number of Instances             1340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0.923</w:t>
            </w:r>
            <w:r w:rsidRPr="00942D43">
              <w:rPr>
                <w:rFonts w:ascii="Anonymous Pro" w:eastAsia="Cambria" w:hAnsi="Anonymous Pro" w:cs="Courier New"/>
                <w:sz w:val="22"/>
              </w:rPr>
              <w:tab/>
              <w:t xml:space="preserve">     0.841</w:t>
            </w:r>
            <w:r w:rsidRPr="00942D43">
              <w:rPr>
                <w:rFonts w:ascii="Anonymous Pro" w:eastAsia="Cambria" w:hAnsi="Anonymous Pro" w:cs="Courier New"/>
                <w:sz w:val="22"/>
              </w:rPr>
              <w:tab/>
              <w:t>0.915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0.159</w:t>
            </w:r>
            <w:r w:rsidRPr="00942D43">
              <w:rPr>
                <w:rFonts w:ascii="Anonymous Pro" w:eastAsia="Cambria" w:hAnsi="Anonymous Pro" w:cs="Courier New"/>
                <w:sz w:val="22"/>
              </w:rPr>
              <w:tab/>
              <w:t xml:space="preserve">     0.077</w:t>
            </w:r>
            <w:r w:rsidRPr="00942D43">
              <w:rPr>
                <w:rFonts w:ascii="Anonymous Pro" w:eastAsia="Cambria" w:hAnsi="Anonymous Pro" w:cs="Courier New"/>
                <w:sz w:val="22"/>
              </w:rPr>
              <w:tab/>
              <w:t>0.151</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0.982</w:t>
            </w:r>
            <w:r w:rsidRPr="00942D43">
              <w:rPr>
                <w:rFonts w:ascii="Anonymous Pro" w:eastAsia="Cambria" w:hAnsi="Anonymous Pro" w:cs="Courier New"/>
                <w:sz w:val="22"/>
              </w:rPr>
              <w:tab/>
              <w:t xml:space="preserve">     0.544</w:t>
            </w:r>
            <w:r w:rsidRPr="00942D43">
              <w:rPr>
                <w:rFonts w:ascii="Anonymous Pro" w:eastAsia="Cambria" w:hAnsi="Anonymous Pro" w:cs="Courier New"/>
                <w:sz w:val="22"/>
              </w:rPr>
              <w:tab/>
              <w:t>0.938</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0.923</w:t>
            </w:r>
            <w:r w:rsidRPr="00942D43">
              <w:rPr>
                <w:rFonts w:ascii="Anonymous Pro" w:eastAsia="Cambria" w:hAnsi="Anonymous Pro" w:cs="Courier New"/>
                <w:sz w:val="22"/>
              </w:rPr>
              <w:tab/>
              <w:t xml:space="preserve">     0.841</w:t>
            </w:r>
            <w:r w:rsidRPr="00942D43">
              <w:rPr>
                <w:rFonts w:ascii="Anonymous Pro" w:eastAsia="Cambria" w:hAnsi="Anonymous Pro" w:cs="Courier New"/>
                <w:sz w:val="22"/>
              </w:rPr>
              <w:tab/>
              <w:t>0.915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0.951</w:t>
            </w:r>
            <w:r w:rsidRPr="00942D43">
              <w:rPr>
                <w:rFonts w:ascii="Anonymous Pro" w:eastAsia="Cambria" w:hAnsi="Anonymous Pro" w:cs="Courier New"/>
                <w:sz w:val="22"/>
              </w:rPr>
              <w:tab/>
              <w:t xml:space="preserve">     0.661</w:t>
            </w:r>
            <w:r w:rsidRPr="00942D43">
              <w:rPr>
                <w:rFonts w:ascii="Anonymous Pro" w:eastAsia="Cambria" w:hAnsi="Anonymous Pro" w:cs="Courier New"/>
                <w:sz w:val="22"/>
              </w:rPr>
              <w:tab/>
              <w:t>0.923</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0.963</w:t>
            </w:r>
            <w:r w:rsidRPr="00942D43">
              <w:rPr>
                <w:rFonts w:ascii="Anonymous Pro" w:eastAsia="Cambria" w:hAnsi="Anonymous Pro" w:cs="Courier New"/>
                <w:sz w:val="22"/>
              </w:rPr>
              <w:tab/>
              <w:t xml:space="preserve">     0.963</w:t>
            </w:r>
            <w:r w:rsidRPr="00942D43">
              <w:rPr>
                <w:rFonts w:ascii="Anonymous Pro" w:eastAsia="Cambria" w:hAnsi="Anonymous Pro" w:cs="Courier New"/>
                <w:sz w:val="22"/>
              </w:rPr>
              <w:tab/>
              <w:t>0.963</w:t>
            </w:r>
          </w:p>
          <w:p w:rsidR="00942D43" w:rsidRPr="00942D43" w:rsidRDefault="00942D43" w:rsidP="00942D43">
            <w:pPr>
              <w:spacing w:line="240" w:lineRule="auto"/>
              <w:ind w:firstLine="0"/>
              <w:rPr>
                <w:rFonts w:ascii="Anonymous Pro" w:eastAsia="Cambria" w:hAnsi="Anonymous Pro" w:cs="Courier New"/>
                <w:sz w:val="22"/>
              </w:rPr>
            </w:pPr>
          </w:p>
          <w:p w:rsid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3F72F4" w:rsidRPr="00942D43" w:rsidRDefault="003F72F4"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1115   93 |    a = 0</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21  111 |    b = 1</w:t>
            </w:r>
          </w:p>
          <w:p w:rsidR="00942D43" w:rsidRPr="00942D43" w:rsidRDefault="00942D43" w:rsidP="00942D43">
            <w:pPr>
              <w:spacing w:line="240" w:lineRule="auto"/>
              <w:ind w:firstLine="0"/>
              <w:rPr>
                <w:rFonts w:ascii="Anonymous Pro" w:eastAsia="Cambria" w:hAnsi="Anonymous Pro" w:cs="Courier New"/>
                <w:sz w:val="22"/>
              </w:rPr>
            </w:pPr>
          </w:p>
        </w:tc>
        <w:tc>
          <w:tcPr>
            <w:tcW w:w="4080"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Correctly Classified Instances          44               84.6154 %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Incorrectly Classified Instances         8               15.3846 %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Kappa statistic                          0.6596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Mean absolute error                      0.1467</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mean squared error                  0.3588</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Relative absolute error                 48.961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relative squared error             78.2491 %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Total Number of Instances               52     </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w:t>
            </w:r>
            <w:r w:rsidRPr="00942D43">
              <w:rPr>
                <w:rFonts w:ascii="Anonymous Pro" w:eastAsia="Times New Roman" w:hAnsi="Anonymous Pro" w:cs="Courier New"/>
                <w:color w:val="000000"/>
                <w:sz w:val="22"/>
              </w:rPr>
              <w:tab/>
              <w:t>Weighted</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0.795</w:t>
            </w:r>
            <w:r w:rsidRPr="00942D43">
              <w:rPr>
                <w:rFonts w:ascii="Anonymous Pro" w:eastAsia="Times New Roman" w:hAnsi="Anonymous Pro" w:cs="Courier New"/>
                <w:color w:val="000000"/>
                <w:sz w:val="22"/>
              </w:rPr>
              <w:tab/>
              <w:t>1</w:t>
            </w:r>
            <w:r w:rsidRPr="00942D43">
              <w:rPr>
                <w:rFonts w:ascii="Anonymous Pro" w:eastAsia="Times New Roman" w:hAnsi="Anonymous Pro" w:cs="Courier New"/>
                <w:color w:val="000000"/>
                <w:sz w:val="22"/>
              </w:rPr>
              <w:tab/>
              <w:t>0.846</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0.205</w:t>
            </w:r>
            <w:r w:rsidRPr="00942D43">
              <w:rPr>
                <w:rFonts w:ascii="Anonymous Pro" w:eastAsia="Times New Roman" w:hAnsi="Anonymous Pro" w:cs="Courier New"/>
                <w:color w:val="000000"/>
                <w:sz w:val="22"/>
              </w:rPr>
              <w:tab/>
              <w:t>0.051</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1</w:t>
            </w:r>
            <w:r w:rsidRPr="00942D43">
              <w:rPr>
                <w:rFonts w:ascii="Anonymous Pro" w:eastAsia="Times New Roman" w:hAnsi="Anonymous Pro" w:cs="Courier New"/>
                <w:color w:val="000000"/>
                <w:sz w:val="22"/>
              </w:rPr>
              <w:tab/>
              <w:t>0.619</w:t>
            </w:r>
            <w:r w:rsidRPr="00942D43">
              <w:rPr>
                <w:rFonts w:ascii="Anonymous Pro" w:eastAsia="Times New Roman" w:hAnsi="Anonymous Pro" w:cs="Courier New"/>
                <w:color w:val="000000"/>
                <w:sz w:val="22"/>
              </w:rPr>
              <w:tab/>
              <w:t>0.905</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0.795</w:t>
            </w:r>
            <w:r w:rsidRPr="00942D43">
              <w:rPr>
                <w:rFonts w:ascii="Anonymous Pro" w:eastAsia="Times New Roman" w:hAnsi="Anonymous Pro" w:cs="Courier New"/>
                <w:color w:val="000000"/>
                <w:sz w:val="22"/>
              </w:rPr>
              <w:tab/>
              <w:t>1</w:t>
            </w:r>
            <w:r w:rsidRPr="00942D43">
              <w:rPr>
                <w:rFonts w:ascii="Anonymous Pro" w:eastAsia="Times New Roman" w:hAnsi="Anonymous Pro" w:cs="Courier New"/>
                <w:color w:val="000000"/>
                <w:sz w:val="22"/>
              </w:rPr>
              <w:tab/>
              <w:t>0.846</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0.886</w:t>
            </w:r>
            <w:r w:rsidRPr="00942D43">
              <w:rPr>
                <w:rFonts w:ascii="Anonymous Pro" w:eastAsia="Times New Roman" w:hAnsi="Anonymous Pro" w:cs="Courier New"/>
                <w:color w:val="000000"/>
                <w:sz w:val="22"/>
              </w:rPr>
              <w:tab/>
              <w:t>0.765</w:t>
            </w:r>
            <w:r w:rsidRPr="00942D43">
              <w:rPr>
                <w:rFonts w:ascii="Anonymous Pro" w:eastAsia="Times New Roman" w:hAnsi="Anonymous Pro" w:cs="Courier New"/>
                <w:color w:val="000000"/>
                <w:sz w:val="22"/>
              </w:rPr>
              <w:tab/>
              <w:t>0.855</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0.99      0.99</w:t>
            </w:r>
            <w:r w:rsidRPr="00942D43">
              <w:rPr>
                <w:rFonts w:ascii="Anonymous Pro" w:eastAsia="Times New Roman" w:hAnsi="Anonymous Pro" w:cs="Courier New"/>
                <w:color w:val="000000"/>
                <w:sz w:val="22"/>
              </w:rPr>
              <w:tab/>
              <w:t>0.99</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31  8 |  a = 0</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0 13 |  b = 1</w:t>
            </w:r>
          </w:p>
          <w:p w:rsidR="00942D43" w:rsidRPr="00942D43" w:rsidRDefault="00942D43" w:rsidP="00942D43">
            <w:pPr>
              <w:spacing w:line="240" w:lineRule="auto"/>
              <w:ind w:firstLine="0"/>
              <w:rPr>
                <w:rFonts w:ascii="Anonymous Pro" w:eastAsia="Cambria" w:hAnsi="Anonymous Pro" w:cs="Courier New"/>
                <w:sz w:val="22"/>
              </w:rPr>
            </w:pPr>
          </w:p>
        </w:tc>
      </w:tr>
      <w:tr w:rsidR="00942D43" w:rsidRPr="00942D43" w:rsidTr="00942D43">
        <w:tc>
          <w:tcPr>
            <w:tcW w:w="1417"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TRP attribute removed</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942D43" w:rsidRPr="00942D43" w:rsidRDefault="00942D43" w:rsidP="00942D43">
            <w:pPr>
              <w:spacing w:line="240" w:lineRule="auto"/>
              <w:ind w:firstLine="0"/>
              <w:rPr>
                <w:rFonts w:ascii="Anonymous Pro" w:eastAsia="Cambria" w:hAnsi="Anonymous Pro" w:cs="Courier New"/>
                <w:b/>
                <w:sz w:val="22"/>
              </w:rPr>
            </w:pPr>
          </w:p>
        </w:tc>
        <w:tc>
          <w:tcPr>
            <w:tcW w:w="4079"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Correctly Classified Instances        1172               87.4627 %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Incorrectly Classified Instances       168               12.5373 %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Kappa statistic                          0.4975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Mean absolute error                      0.1223</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mean squared error                  0.3402</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Relative absolute error                 68.6403 %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relative squared error            114.1456 %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Total Number of Instances             1340  </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0.881</w:t>
            </w:r>
            <w:r w:rsidRPr="00942D43">
              <w:rPr>
                <w:rFonts w:ascii="Anonymous Pro" w:eastAsia="Cambria" w:hAnsi="Anonymous Pro" w:cs="Courier New"/>
                <w:sz w:val="22"/>
              </w:rPr>
              <w:tab/>
              <w:t xml:space="preserve">   0.818</w:t>
            </w:r>
            <w:r w:rsidRPr="00942D43">
              <w:rPr>
                <w:rFonts w:ascii="Anonymous Pro" w:eastAsia="Cambria" w:hAnsi="Anonymous Pro" w:cs="Courier New"/>
                <w:sz w:val="22"/>
              </w:rPr>
              <w:tab/>
              <w:t>0.875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0.182</w:t>
            </w:r>
            <w:r w:rsidRPr="00942D43">
              <w:rPr>
                <w:rFonts w:ascii="Anonymous Pro" w:eastAsia="Cambria" w:hAnsi="Anonymous Pro" w:cs="Courier New"/>
                <w:sz w:val="22"/>
              </w:rPr>
              <w:tab/>
              <w:t xml:space="preserve">   0.119</w:t>
            </w:r>
            <w:r w:rsidRPr="00942D43">
              <w:rPr>
                <w:rFonts w:ascii="Anonymous Pro" w:eastAsia="Cambria" w:hAnsi="Anonymous Pro" w:cs="Courier New"/>
                <w:sz w:val="22"/>
              </w:rPr>
              <w:tab/>
              <w:t>0.176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0.978</w:t>
            </w:r>
            <w:r w:rsidRPr="00942D43">
              <w:rPr>
                <w:rFonts w:ascii="Anonymous Pro" w:eastAsia="Cambria" w:hAnsi="Anonymous Pro" w:cs="Courier New"/>
                <w:sz w:val="22"/>
              </w:rPr>
              <w:tab/>
              <w:t xml:space="preserve">   0.429</w:t>
            </w:r>
            <w:r w:rsidRPr="00942D43">
              <w:rPr>
                <w:rFonts w:ascii="Anonymous Pro" w:eastAsia="Cambria" w:hAnsi="Anonymous Pro" w:cs="Courier New"/>
                <w:sz w:val="22"/>
              </w:rPr>
              <w:tab/>
              <w:t>0.924</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0.881</w:t>
            </w:r>
            <w:r w:rsidRPr="00942D43">
              <w:rPr>
                <w:rFonts w:ascii="Anonymous Pro" w:eastAsia="Cambria" w:hAnsi="Anonymous Pro" w:cs="Courier New"/>
                <w:sz w:val="22"/>
              </w:rPr>
              <w:tab/>
              <w:t xml:space="preserve">   0.818</w:t>
            </w:r>
            <w:r w:rsidRPr="00942D43">
              <w:rPr>
                <w:rFonts w:ascii="Anonymous Pro" w:eastAsia="Cambria" w:hAnsi="Anonymous Pro" w:cs="Courier New"/>
                <w:sz w:val="22"/>
              </w:rPr>
              <w:tab/>
              <w:t>0.875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0.927</w:t>
            </w:r>
            <w:r w:rsidRPr="00942D43">
              <w:rPr>
                <w:rFonts w:ascii="Anonymous Pro" w:eastAsia="Cambria" w:hAnsi="Anonymous Pro" w:cs="Courier New"/>
                <w:sz w:val="22"/>
              </w:rPr>
              <w:tab/>
              <w:t xml:space="preserve">   0.563</w:t>
            </w:r>
            <w:r w:rsidRPr="00942D43">
              <w:rPr>
                <w:rFonts w:ascii="Anonymous Pro" w:eastAsia="Cambria" w:hAnsi="Anonymous Pro" w:cs="Courier New"/>
                <w:sz w:val="22"/>
              </w:rPr>
              <w:tab/>
              <w:t>0.891</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0.95</w:t>
            </w:r>
            <w:r w:rsidRPr="00942D43">
              <w:rPr>
                <w:rFonts w:ascii="Anonymous Pro" w:eastAsia="Cambria" w:hAnsi="Anonymous Pro" w:cs="Courier New"/>
                <w:sz w:val="22"/>
              </w:rPr>
              <w:tab/>
              <w:t xml:space="preserve">   0.948</w:t>
            </w:r>
            <w:r w:rsidRPr="00942D43">
              <w:rPr>
                <w:rFonts w:ascii="Anonymous Pro" w:eastAsia="Cambria" w:hAnsi="Anonymous Pro" w:cs="Courier New"/>
                <w:sz w:val="22"/>
              </w:rPr>
              <w:tab/>
              <w:t>0.95</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1064  144 |    a = 0</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24  108 |    b = 1</w:t>
            </w:r>
          </w:p>
          <w:p w:rsidR="00942D43" w:rsidRPr="00942D43" w:rsidRDefault="00942D43" w:rsidP="00942D43">
            <w:pPr>
              <w:spacing w:line="240" w:lineRule="auto"/>
              <w:ind w:firstLine="0"/>
              <w:rPr>
                <w:rFonts w:ascii="Anonymous Pro" w:eastAsia="Cambria" w:hAnsi="Anonymous Pro" w:cs="Courier New"/>
                <w:sz w:val="22"/>
              </w:rPr>
            </w:pPr>
          </w:p>
        </w:tc>
        <w:tc>
          <w:tcPr>
            <w:tcW w:w="4080"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Correctly Classified Instances          40               76.9231 %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Incorrectly Classified Instances        12               23.0769 %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Kappa statistic                          0.5294</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Mean absolute error                      0.2235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mean squared error                  0.4625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Relative absolute error                 74.6158 %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relative squared error            100.8613 %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Total Number of Instances               52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      Weighted Avg.</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0.692</w:t>
            </w:r>
            <w:r w:rsidRPr="00942D43">
              <w:rPr>
                <w:rFonts w:ascii="Anonymous Pro" w:eastAsia="Times New Roman" w:hAnsi="Anonymous Pro" w:cs="Courier New"/>
                <w:color w:val="000000"/>
                <w:sz w:val="22"/>
              </w:rPr>
              <w:tab/>
              <w:t>1</w:t>
            </w:r>
            <w:r w:rsidRPr="00942D43">
              <w:rPr>
                <w:rFonts w:ascii="Anonymous Pro" w:eastAsia="Times New Roman" w:hAnsi="Anonymous Pro" w:cs="Courier New"/>
                <w:color w:val="000000"/>
                <w:sz w:val="22"/>
              </w:rPr>
              <w:tab/>
              <w:t>0.769</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0.308</w:t>
            </w:r>
            <w:r w:rsidRPr="00942D43">
              <w:rPr>
                <w:rFonts w:ascii="Anonymous Pro" w:eastAsia="Times New Roman" w:hAnsi="Anonymous Pro" w:cs="Courier New"/>
                <w:color w:val="000000"/>
                <w:sz w:val="22"/>
              </w:rPr>
              <w:tab/>
              <w:t>0.077</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1</w:t>
            </w:r>
            <w:r w:rsidRPr="00942D43">
              <w:rPr>
                <w:rFonts w:ascii="Anonymous Pro" w:eastAsia="Times New Roman" w:hAnsi="Anonymous Pro" w:cs="Courier New"/>
                <w:color w:val="000000"/>
                <w:sz w:val="22"/>
              </w:rPr>
              <w:tab/>
              <w:t>0.52</w:t>
            </w:r>
            <w:r w:rsidRPr="00942D43">
              <w:rPr>
                <w:rFonts w:ascii="Anonymous Pro" w:eastAsia="Times New Roman" w:hAnsi="Anonymous Pro" w:cs="Courier New"/>
                <w:color w:val="000000"/>
                <w:sz w:val="22"/>
              </w:rPr>
              <w:tab/>
              <w:t>0.88</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0.692</w:t>
            </w:r>
            <w:r w:rsidRPr="00942D43">
              <w:rPr>
                <w:rFonts w:ascii="Anonymous Pro" w:eastAsia="Times New Roman" w:hAnsi="Anonymous Pro" w:cs="Courier New"/>
                <w:color w:val="000000"/>
                <w:sz w:val="22"/>
              </w:rPr>
              <w:tab/>
              <w:t>1</w:t>
            </w:r>
            <w:r w:rsidRPr="00942D43">
              <w:rPr>
                <w:rFonts w:ascii="Anonymous Pro" w:eastAsia="Times New Roman" w:hAnsi="Anonymous Pro" w:cs="Courier New"/>
                <w:color w:val="000000"/>
                <w:sz w:val="22"/>
              </w:rPr>
              <w:tab/>
              <w:t>0.769</w:t>
            </w:r>
          </w:p>
          <w:p w:rsidR="00942D43" w:rsidRPr="00942D43" w:rsidRDefault="00942D43" w:rsidP="00942D43">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0.818</w:t>
            </w:r>
            <w:r w:rsidRPr="00942D43">
              <w:rPr>
                <w:rFonts w:ascii="Anonymous Pro" w:eastAsia="Times New Roman" w:hAnsi="Anonymous Pro" w:cs="Courier New"/>
                <w:color w:val="000000"/>
                <w:sz w:val="22"/>
              </w:rPr>
              <w:tab/>
              <w:t>0.684</w:t>
            </w:r>
            <w:r w:rsidRPr="00942D43">
              <w:rPr>
                <w:rFonts w:ascii="Anonymous Pro" w:eastAsia="Times New Roman" w:hAnsi="Anonymous Pro" w:cs="Courier New"/>
                <w:color w:val="000000"/>
                <w:sz w:val="22"/>
              </w:rPr>
              <w:tab/>
              <w:t>0.785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Times New Roman" w:hAnsi="Anonymous Pro" w:cs="Courier New"/>
                <w:color w:val="000000"/>
                <w:sz w:val="22"/>
              </w:rPr>
              <w:t xml:space="preserve"> 0.986     0.977</w:t>
            </w:r>
            <w:r w:rsidRPr="00942D43">
              <w:rPr>
                <w:rFonts w:ascii="Anonymous Pro" w:eastAsia="Times New Roman" w:hAnsi="Anonymous Pro" w:cs="Courier New"/>
                <w:color w:val="000000"/>
                <w:sz w:val="22"/>
              </w:rPr>
              <w:tab/>
              <w:t xml:space="preserve">   0.984</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27 12 |  a = 0</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0 13 |  b = 1</w:t>
            </w:r>
          </w:p>
          <w:p w:rsidR="00942D43" w:rsidRPr="00942D43" w:rsidRDefault="00942D43" w:rsidP="00942D43">
            <w:pPr>
              <w:spacing w:line="240" w:lineRule="auto"/>
              <w:ind w:firstLine="0"/>
              <w:rPr>
                <w:rFonts w:ascii="Anonymous Pro" w:eastAsia="Cambria" w:hAnsi="Anonymous Pro" w:cs="Courier New"/>
                <w:sz w:val="22"/>
              </w:rPr>
            </w:pPr>
          </w:p>
        </w:tc>
      </w:tr>
      <w:tr w:rsidR="00942D43" w:rsidRPr="00942D43" w:rsidTr="00942D43">
        <w:tc>
          <w:tcPr>
            <w:tcW w:w="1417"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Reduced attributes no TRP</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942D43" w:rsidRPr="00942D43" w:rsidRDefault="00942D43" w:rsidP="00942D43">
            <w:pPr>
              <w:spacing w:line="240" w:lineRule="auto"/>
              <w:ind w:firstLine="0"/>
              <w:rPr>
                <w:rFonts w:ascii="Anonymous Pro" w:eastAsia="Cambria" w:hAnsi="Anonymous Pro" w:cs="Courier New"/>
                <w:b/>
                <w:sz w:val="22"/>
              </w:rPr>
            </w:pPr>
          </w:p>
        </w:tc>
        <w:tc>
          <w:tcPr>
            <w:tcW w:w="4079"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sz w:val="22"/>
                <w:szCs w:val="21"/>
              </w:rPr>
            </w:pPr>
            <w:r w:rsidRPr="00942D43">
              <w:rPr>
                <w:rFonts w:ascii="Anonymous Pro" w:eastAsia="Cambria" w:hAnsi="Anonymous Pro" w:cs="Courier New"/>
                <w:sz w:val="22"/>
                <w:szCs w:val="21"/>
              </w:rPr>
              <w:t>Correctly Classified Instances        1204               89.8507 %</w:t>
            </w:r>
          </w:p>
          <w:p w:rsidR="00942D43" w:rsidRPr="00942D43" w:rsidRDefault="00942D43" w:rsidP="00942D43">
            <w:pPr>
              <w:spacing w:line="240" w:lineRule="auto"/>
              <w:ind w:firstLine="0"/>
              <w:rPr>
                <w:rFonts w:ascii="Anonymous Pro" w:eastAsia="Cambria" w:hAnsi="Anonymous Pro" w:cs="Courier New"/>
                <w:sz w:val="22"/>
                <w:szCs w:val="21"/>
              </w:rPr>
            </w:pPr>
            <w:r w:rsidRPr="00942D43">
              <w:rPr>
                <w:rFonts w:ascii="Anonymous Pro" w:eastAsia="Cambria" w:hAnsi="Anonymous Pro" w:cs="Courier New"/>
                <w:sz w:val="22"/>
                <w:szCs w:val="21"/>
              </w:rPr>
              <w:t>Incorrectly Classified Instances       136               10.1493 %</w:t>
            </w:r>
          </w:p>
          <w:p w:rsidR="00942D43" w:rsidRPr="00942D43" w:rsidRDefault="00942D43" w:rsidP="00942D43">
            <w:pPr>
              <w:spacing w:line="240" w:lineRule="auto"/>
              <w:ind w:firstLine="0"/>
              <w:rPr>
                <w:rFonts w:ascii="Anonymous Pro" w:eastAsia="Cambria" w:hAnsi="Anonymous Pro" w:cs="Courier New"/>
                <w:sz w:val="22"/>
                <w:szCs w:val="21"/>
              </w:rPr>
            </w:pPr>
            <w:r w:rsidRPr="00942D43">
              <w:rPr>
                <w:rFonts w:ascii="Anonymous Pro" w:eastAsia="Cambria" w:hAnsi="Anonymous Pro" w:cs="Courier New"/>
                <w:sz w:val="22"/>
                <w:szCs w:val="21"/>
              </w:rPr>
              <w:t>Kappa statistic                          0.5594</w:t>
            </w:r>
          </w:p>
          <w:p w:rsidR="00942D43" w:rsidRPr="00942D43" w:rsidRDefault="00942D43" w:rsidP="00942D43">
            <w:pPr>
              <w:spacing w:line="240" w:lineRule="auto"/>
              <w:ind w:firstLine="0"/>
              <w:rPr>
                <w:rFonts w:ascii="Anonymous Pro" w:eastAsia="Cambria" w:hAnsi="Anonymous Pro" w:cs="Courier New"/>
                <w:sz w:val="22"/>
                <w:szCs w:val="21"/>
              </w:rPr>
            </w:pPr>
            <w:r w:rsidRPr="00942D43">
              <w:rPr>
                <w:rFonts w:ascii="Anonymous Pro" w:eastAsia="Cambria" w:hAnsi="Anonymous Pro" w:cs="Courier New"/>
                <w:sz w:val="22"/>
                <w:szCs w:val="21"/>
              </w:rPr>
              <w:t>Mean absolute error                      0.1031</w:t>
            </w:r>
          </w:p>
          <w:p w:rsidR="00942D43" w:rsidRPr="00942D43" w:rsidRDefault="00942D43" w:rsidP="00942D43">
            <w:pPr>
              <w:spacing w:line="240" w:lineRule="auto"/>
              <w:ind w:firstLine="0"/>
              <w:rPr>
                <w:rFonts w:ascii="Anonymous Pro" w:eastAsia="Cambria" w:hAnsi="Anonymous Pro" w:cs="Courier New"/>
                <w:sz w:val="22"/>
                <w:szCs w:val="21"/>
              </w:rPr>
            </w:pPr>
            <w:r w:rsidRPr="00942D43">
              <w:rPr>
                <w:rFonts w:ascii="Anonymous Pro" w:eastAsia="Cambria" w:hAnsi="Anonymous Pro" w:cs="Courier New"/>
                <w:sz w:val="22"/>
                <w:szCs w:val="21"/>
              </w:rPr>
              <w:t>Root mean squared error                  0.3043</w:t>
            </w:r>
          </w:p>
          <w:p w:rsidR="00942D43" w:rsidRPr="00942D43" w:rsidRDefault="00942D43" w:rsidP="00942D43">
            <w:pPr>
              <w:spacing w:line="240" w:lineRule="auto"/>
              <w:ind w:firstLine="0"/>
              <w:rPr>
                <w:rFonts w:ascii="Anonymous Pro" w:eastAsia="Cambria" w:hAnsi="Anonymous Pro" w:cs="Courier New"/>
                <w:b/>
                <w:sz w:val="22"/>
                <w:szCs w:val="21"/>
              </w:rPr>
            </w:pPr>
            <w:r w:rsidRPr="00942D43">
              <w:rPr>
                <w:rFonts w:ascii="Anonymous Pro" w:eastAsia="Cambria" w:hAnsi="Anonymous Pro" w:cs="Courier New"/>
                <w:sz w:val="22"/>
                <w:szCs w:val="21"/>
              </w:rPr>
              <w:t xml:space="preserve">Total Number of Instances             1340    </w:t>
            </w:r>
            <w:r w:rsidRPr="00942D43">
              <w:rPr>
                <w:rFonts w:ascii="Anonymous Pro" w:eastAsia="Cambria" w:hAnsi="Anonymous Pro" w:cs="Courier New"/>
                <w:b/>
                <w:sz w:val="22"/>
                <w:szCs w:val="21"/>
              </w:rPr>
              <w:t xml:space="preserve"> </w:t>
            </w:r>
          </w:p>
          <w:p w:rsidR="00942D43" w:rsidRPr="00942D43" w:rsidRDefault="00942D43" w:rsidP="00942D43">
            <w:pPr>
              <w:spacing w:line="240" w:lineRule="auto"/>
              <w:ind w:firstLine="0"/>
              <w:rPr>
                <w:rFonts w:ascii="Anonymous Pro" w:eastAsia="Cambria" w:hAnsi="Anonymous Pro" w:cs="Courier New"/>
                <w:b/>
                <w:sz w:val="22"/>
                <w:szCs w:val="21"/>
              </w:rPr>
            </w:pP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w:t>
            </w:r>
            <w:r w:rsidRPr="00942D43">
              <w:rPr>
                <w:rFonts w:ascii="Anonymous Pro" w:eastAsia="Cambria" w:hAnsi="Anonymous Pro" w:cs="Courier New"/>
                <w:sz w:val="22"/>
              </w:rPr>
              <w:tab/>
            </w:r>
            <w:r w:rsidRPr="00942D43">
              <w:rPr>
                <w:rFonts w:ascii="Anonymous Pro" w:eastAsia="Cambria" w:hAnsi="Anonymous Pro" w:cs="Courier New"/>
                <w:sz w:val="22"/>
              </w:rPr>
              <w:tab/>
              <w:t>1</w:t>
            </w:r>
            <w:r w:rsidRPr="00942D43">
              <w:rPr>
                <w:rFonts w:ascii="Anonymous Pro" w:eastAsia="Cambria" w:hAnsi="Anonymous Pro" w:cs="Courier New"/>
                <w:sz w:val="22"/>
              </w:rPr>
              <w:tab/>
              <w:t>Weighted Avg.</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0.907</w:t>
            </w:r>
            <w:r w:rsidRPr="00942D43">
              <w:rPr>
                <w:rFonts w:ascii="Anonymous Pro" w:eastAsia="Cambria" w:hAnsi="Anonymous Pro" w:cs="Courier New"/>
                <w:sz w:val="22"/>
              </w:rPr>
              <w:tab/>
            </w:r>
            <w:r w:rsidRPr="00942D43">
              <w:rPr>
                <w:rFonts w:ascii="Anonymous Pro" w:eastAsia="Cambria" w:hAnsi="Anonymous Pro" w:cs="Courier New"/>
                <w:sz w:val="22"/>
              </w:rPr>
              <w:tab/>
              <w:t>0.818</w:t>
            </w:r>
            <w:r w:rsidRPr="00942D43">
              <w:rPr>
                <w:rFonts w:ascii="Anonymous Pro" w:eastAsia="Cambria" w:hAnsi="Anonymous Pro" w:cs="Courier New"/>
                <w:sz w:val="22"/>
              </w:rPr>
              <w:tab/>
              <w:t xml:space="preserve">  0.899</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0.182</w:t>
            </w:r>
            <w:r w:rsidRPr="00942D43">
              <w:rPr>
                <w:rFonts w:ascii="Anonymous Pro" w:eastAsia="Cambria" w:hAnsi="Anonymous Pro" w:cs="Courier New"/>
                <w:sz w:val="22"/>
              </w:rPr>
              <w:tab/>
            </w:r>
            <w:r w:rsidRPr="00942D43">
              <w:rPr>
                <w:rFonts w:ascii="Anonymous Pro" w:eastAsia="Cambria" w:hAnsi="Anonymous Pro" w:cs="Courier New"/>
                <w:sz w:val="22"/>
              </w:rPr>
              <w:tab/>
              <w:t>0.093</w:t>
            </w:r>
            <w:r w:rsidRPr="00942D43">
              <w:rPr>
                <w:rFonts w:ascii="Anonymous Pro" w:eastAsia="Cambria" w:hAnsi="Anonymous Pro" w:cs="Courier New"/>
                <w:sz w:val="22"/>
              </w:rPr>
              <w:tab/>
              <w:t xml:space="preserve">  0.173</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0.979</w:t>
            </w:r>
            <w:r w:rsidRPr="00942D43">
              <w:rPr>
                <w:rFonts w:ascii="Anonymous Pro" w:eastAsia="Cambria" w:hAnsi="Anonymous Pro" w:cs="Courier New"/>
                <w:sz w:val="22"/>
              </w:rPr>
              <w:tab/>
            </w:r>
            <w:r w:rsidRPr="00942D43">
              <w:rPr>
                <w:rFonts w:ascii="Anonymous Pro" w:eastAsia="Cambria" w:hAnsi="Anonymous Pro" w:cs="Courier New"/>
                <w:sz w:val="22"/>
              </w:rPr>
              <w:tab/>
              <w:t>0.491</w:t>
            </w:r>
            <w:r w:rsidRPr="00942D43">
              <w:rPr>
                <w:rFonts w:ascii="Anonymous Pro" w:eastAsia="Cambria" w:hAnsi="Anonymous Pro" w:cs="Courier New"/>
                <w:sz w:val="22"/>
              </w:rPr>
              <w:tab/>
              <w:t xml:space="preserve">  0.931</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0.907</w:t>
            </w:r>
            <w:r w:rsidRPr="00942D43">
              <w:rPr>
                <w:rFonts w:ascii="Anonymous Pro" w:eastAsia="Cambria" w:hAnsi="Anonymous Pro" w:cs="Courier New"/>
                <w:sz w:val="22"/>
              </w:rPr>
              <w:tab/>
            </w:r>
            <w:r w:rsidRPr="00942D43">
              <w:rPr>
                <w:rFonts w:ascii="Anonymous Pro" w:eastAsia="Cambria" w:hAnsi="Anonymous Pro" w:cs="Courier New"/>
                <w:sz w:val="22"/>
              </w:rPr>
              <w:tab/>
              <w:t>0.818</w:t>
            </w:r>
            <w:r w:rsidRPr="00942D43">
              <w:rPr>
                <w:rFonts w:ascii="Anonymous Pro" w:eastAsia="Cambria" w:hAnsi="Anonymous Pro" w:cs="Courier New"/>
                <w:sz w:val="22"/>
              </w:rPr>
              <w:tab/>
              <w:t xml:space="preserve">  0.899</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0.942</w:t>
            </w:r>
            <w:r w:rsidRPr="00942D43">
              <w:rPr>
                <w:rFonts w:ascii="Anonymous Pro" w:eastAsia="Cambria" w:hAnsi="Anonymous Pro" w:cs="Courier New"/>
                <w:sz w:val="22"/>
              </w:rPr>
              <w:tab/>
            </w:r>
            <w:r w:rsidRPr="00942D43">
              <w:rPr>
                <w:rFonts w:ascii="Anonymous Pro" w:eastAsia="Cambria" w:hAnsi="Anonymous Pro" w:cs="Courier New"/>
                <w:sz w:val="22"/>
              </w:rPr>
              <w:tab/>
              <w:t>0.614</w:t>
            </w:r>
            <w:r w:rsidRPr="00942D43">
              <w:rPr>
                <w:rFonts w:ascii="Anonymous Pro" w:eastAsia="Cambria" w:hAnsi="Anonymous Pro" w:cs="Courier New"/>
                <w:sz w:val="22"/>
              </w:rPr>
              <w:tab/>
              <w:t xml:space="preserve">  0.909</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0.955</w:t>
            </w:r>
            <w:r w:rsidRPr="00942D43">
              <w:rPr>
                <w:rFonts w:ascii="Anonymous Pro" w:eastAsia="Cambria" w:hAnsi="Anonymous Pro" w:cs="Courier New"/>
                <w:sz w:val="22"/>
              </w:rPr>
              <w:tab/>
            </w:r>
            <w:r w:rsidRPr="00942D43">
              <w:rPr>
                <w:rFonts w:ascii="Anonymous Pro" w:eastAsia="Cambria" w:hAnsi="Anonymous Pro" w:cs="Courier New"/>
                <w:sz w:val="22"/>
              </w:rPr>
              <w:tab/>
              <w:t>0.955</w:t>
            </w:r>
            <w:r w:rsidRPr="00942D43">
              <w:rPr>
                <w:rFonts w:ascii="Anonymous Pro" w:eastAsia="Cambria" w:hAnsi="Anonymous Pro" w:cs="Courier New"/>
                <w:sz w:val="22"/>
              </w:rPr>
              <w:tab/>
              <w:t xml:space="preserve">  0.955</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942D43" w:rsidRPr="00942D43" w:rsidRDefault="00942D43" w:rsidP="00942D43">
            <w:pPr>
              <w:spacing w:line="240" w:lineRule="auto"/>
              <w:ind w:firstLine="0"/>
              <w:rPr>
                <w:rFonts w:ascii="Anonymous Pro" w:eastAsia="Cambria" w:hAnsi="Anonymous Pro" w:cs="Courier New"/>
                <w:b/>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1096  112 |    a = 0</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24  108 |    b = 1</w:t>
            </w:r>
          </w:p>
          <w:p w:rsidR="00942D43" w:rsidRPr="00942D43" w:rsidRDefault="00942D43" w:rsidP="00942D43">
            <w:pPr>
              <w:spacing w:line="240" w:lineRule="auto"/>
              <w:ind w:firstLine="0"/>
              <w:rPr>
                <w:rFonts w:ascii="Anonymous Pro" w:eastAsia="Cambria" w:hAnsi="Anonymous Pro" w:cs="Courier New"/>
                <w:sz w:val="22"/>
              </w:rPr>
            </w:pPr>
          </w:p>
        </w:tc>
        <w:tc>
          <w:tcPr>
            <w:tcW w:w="4080" w:type="dxa"/>
          </w:tcPr>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Correctly Classified Instances          44               84.6154 %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Incorrectly Classified Instances         8               15.3846 %</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Kappa statistic                          0.6596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Mean absolute error                      0.1494</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Root mean squared error                  0.3735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Total Number of Instances               52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tabs>
                <w:tab w:val="left" w:pos="1285"/>
                <w:tab w:val="left" w:pos="2477"/>
              </w:tabs>
              <w:spacing w:line="240" w:lineRule="auto"/>
              <w:ind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      Weighted Avg.</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0.795</w:t>
            </w:r>
            <w:r w:rsidRPr="00942D43">
              <w:rPr>
                <w:rFonts w:ascii="Anonymous Pro" w:eastAsia="Cambria" w:hAnsi="Anonymous Pro" w:cs="Courier New"/>
                <w:sz w:val="22"/>
              </w:rPr>
              <w:tab/>
              <w:t xml:space="preserve">   1</w:t>
            </w:r>
            <w:r w:rsidRPr="00942D43">
              <w:rPr>
                <w:rFonts w:ascii="Anonymous Pro" w:eastAsia="Cambria" w:hAnsi="Anonymous Pro" w:cs="Courier New"/>
                <w:sz w:val="22"/>
              </w:rPr>
              <w:tab/>
              <w:t xml:space="preserve">      0.846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w:t>
            </w:r>
            <w:r w:rsidRPr="00942D43">
              <w:rPr>
                <w:rFonts w:ascii="Anonymous Pro" w:eastAsia="Cambria" w:hAnsi="Anonymous Pro" w:cs="Courier New"/>
                <w:sz w:val="22"/>
              </w:rPr>
              <w:tab/>
              <w:t xml:space="preserve">   0.205</w:t>
            </w:r>
            <w:r w:rsidRPr="00942D43">
              <w:rPr>
                <w:rFonts w:ascii="Anonymous Pro" w:eastAsia="Cambria" w:hAnsi="Anonymous Pro" w:cs="Courier New"/>
                <w:sz w:val="22"/>
              </w:rPr>
              <w:tab/>
              <w:t>0.051</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1</w:t>
            </w:r>
            <w:r w:rsidRPr="00942D43">
              <w:rPr>
                <w:rFonts w:ascii="Anonymous Pro" w:eastAsia="Cambria" w:hAnsi="Anonymous Pro" w:cs="Courier New"/>
                <w:sz w:val="22"/>
              </w:rPr>
              <w:tab/>
              <w:t xml:space="preserve">   0.619</w:t>
            </w:r>
            <w:r w:rsidRPr="00942D43">
              <w:rPr>
                <w:rFonts w:ascii="Anonymous Pro" w:eastAsia="Cambria" w:hAnsi="Anonymous Pro" w:cs="Courier New"/>
                <w:sz w:val="22"/>
              </w:rPr>
              <w:tab/>
              <w:t>0.905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0.795</w:t>
            </w:r>
            <w:r w:rsidRPr="00942D43">
              <w:rPr>
                <w:rFonts w:ascii="Anonymous Pro" w:eastAsia="Cambria" w:hAnsi="Anonymous Pro" w:cs="Courier New"/>
                <w:sz w:val="22"/>
              </w:rPr>
              <w:tab/>
              <w:t xml:space="preserve">   1</w:t>
            </w:r>
            <w:r w:rsidRPr="00942D43">
              <w:rPr>
                <w:rFonts w:ascii="Anonymous Pro" w:eastAsia="Cambria" w:hAnsi="Anonymous Pro" w:cs="Courier New"/>
                <w:sz w:val="22"/>
              </w:rPr>
              <w:tab/>
              <w:t xml:space="preserve">      0.846</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0.886</w:t>
            </w:r>
            <w:r w:rsidRPr="00942D43">
              <w:rPr>
                <w:rFonts w:ascii="Anonymous Pro" w:eastAsia="Cambria" w:hAnsi="Anonymous Pro" w:cs="Courier New"/>
                <w:sz w:val="22"/>
              </w:rPr>
              <w:tab/>
              <w:t xml:space="preserve">   0.765</w:t>
            </w:r>
            <w:r w:rsidRPr="00942D43">
              <w:rPr>
                <w:rFonts w:ascii="Anonymous Pro" w:eastAsia="Cambria" w:hAnsi="Anonymous Pro" w:cs="Courier New"/>
                <w:sz w:val="22"/>
              </w:rPr>
              <w:tab/>
              <w:t>0.855</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0.966</w:t>
            </w:r>
            <w:r w:rsidRPr="00942D43">
              <w:rPr>
                <w:rFonts w:ascii="Anonymous Pro" w:eastAsia="Cambria" w:hAnsi="Anonymous Pro" w:cs="Courier New"/>
                <w:sz w:val="22"/>
              </w:rPr>
              <w:tab/>
              <w:t xml:space="preserve">   0.966</w:t>
            </w:r>
            <w:r w:rsidRPr="00942D43">
              <w:rPr>
                <w:rFonts w:ascii="Anonymous Pro" w:eastAsia="Cambria" w:hAnsi="Anonymous Pro" w:cs="Courier New"/>
                <w:sz w:val="22"/>
              </w:rPr>
              <w:tab/>
              <w:t>0.966</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942D43" w:rsidRPr="00942D43" w:rsidRDefault="00942D43" w:rsidP="00942D43">
            <w:pPr>
              <w:spacing w:line="240" w:lineRule="auto"/>
              <w:ind w:firstLine="0"/>
              <w:rPr>
                <w:rFonts w:ascii="Anonymous Pro" w:eastAsia="Cambria" w:hAnsi="Anonymous Pro" w:cs="Courier New"/>
                <w:sz w:val="22"/>
              </w:rPr>
            </w:pP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31  8 |  a = 0</w:t>
            </w:r>
          </w:p>
          <w:p w:rsidR="00942D43" w:rsidRPr="00942D43" w:rsidRDefault="00942D43" w:rsidP="00942D43">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0 13 |  b = 1</w:t>
            </w:r>
          </w:p>
          <w:p w:rsidR="00942D43" w:rsidRPr="00942D43" w:rsidRDefault="00942D43" w:rsidP="00942D43">
            <w:pPr>
              <w:spacing w:line="240" w:lineRule="auto"/>
              <w:ind w:firstLine="0"/>
              <w:rPr>
                <w:rFonts w:ascii="Anonymous Pro" w:eastAsia="Cambria" w:hAnsi="Anonymous Pro" w:cs="Courier New"/>
                <w:sz w:val="22"/>
              </w:rPr>
            </w:pPr>
          </w:p>
        </w:tc>
      </w:tr>
    </w:tbl>
    <w:p w:rsidR="00942D43" w:rsidRDefault="00942D43" w:rsidP="00942D43">
      <w:pPr>
        <w:ind w:firstLine="0"/>
      </w:pPr>
    </w:p>
    <w:p w:rsidR="00E753A1" w:rsidRDefault="0030784E" w:rsidP="000D47D2">
      <w:proofErr w:type="gramStart"/>
      <w:r>
        <w:t>Table 6 shows the results</w:t>
      </w:r>
      <w:r w:rsidR="00C6725A">
        <w:t xml:space="preserve"> </w:t>
      </w:r>
      <w:r>
        <w:t>the T-test results</w:t>
      </w:r>
      <w:r w:rsidR="00C6725A">
        <w:t xml:space="preserve"> (.05 level of confidence) </w:t>
      </w:r>
      <w:r w:rsidR="00153E0A">
        <w:t>for selected measures of effectiveness</w:t>
      </w:r>
      <w:r w:rsidR="008B7BCF">
        <w:t xml:space="preserve"> (MOE)</w:t>
      </w:r>
      <w:r w:rsidR="00153E0A">
        <w:t xml:space="preserve"> </w:t>
      </w:r>
      <w:r w:rsidR="00C6725A">
        <w:t>using the Weka experiment function to determine if</w:t>
      </w:r>
      <w:r w:rsidR="00153E0A">
        <w:t xml:space="preserve"> the different data sets had an impact on the quality of the prediction made</w:t>
      </w:r>
      <w:r w:rsidR="00C6725A">
        <w:t>,</w:t>
      </w:r>
      <w:r>
        <w:t xml:space="preserve"> The</w:t>
      </w:r>
      <w:r w:rsidR="00153E0A">
        <w:t xml:space="preserve"> table below </w:t>
      </w:r>
      <w:r>
        <w:t>show</w:t>
      </w:r>
      <w:r w:rsidR="00153E0A">
        <w:t>s</w:t>
      </w:r>
      <w:r>
        <w:t xml:space="preserve"> that the results</w:t>
      </w:r>
      <w:r w:rsidR="00153E0A">
        <w:t xml:space="preserve"> achieved with</w:t>
      </w:r>
      <w:r>
        <w:t xml:space="preserve"> the two reduced attribute data sets were significantly better than performance for the base case, and that removing the TPR from the data set produced significantly worst results.</w:t>
      </w:r>
      <w:proofErr w:type="gramEnd"/>
      <w:r>
        <w:t xml:space="preserve"> </w:t>
      </w:r>
    </w:p>
    <w:p w:rsidR="008B7BCF" w:rsidRDefault="008B7BCF" w:rsidP="000D47D2"/>
    <w:p w:rsidR="0030784E" w:rsidRPr="0030784E" w:rsidRDefault="0030784E" w:rsidP="0030784E">
      <w:pPr>
        <w:pStyle w:val="Caption"/>
        <w:keepNext/>
        <w:ind w:firstLine="0"/>
        <w:rPr>
          <w:sz w:val="24"/>
          <w:szCs w:val="24"/>
        </w:rPr>
      </w:pPr>
      <w:proofErr w:type="gramStart"/>
      <w:r w:rsidRPr="0030784E">
        <w:rPr>
          <w:sz w:val="24"/>
          <w:szCs w:val="24"/>
        </w:rPr>
        <w:t xml:space="preserve">Table </w:t>
      </w:r>
      <w:r w:rsidRPr="0030784E">
        <w:rPr>
          <w:sz w:val="24"/>
          <w:szCs w:val="24"/>
        </w:rPr>
        <w:fldChar w:fldCharType="begin"/>
      </w:r>
      <w:r w:rsidRPr="0030784E">
        <w:rPr>
          <w:sz w:val="24"/>
          <w:szCs w:val="24"/>
        </w:rPr>
        <w:instrText xml:space="preserve"> SEQ Table \* ARABIC </w:instrText>
      </w:r>
      <w:r w:rsidRPr="0030784E">
        <w:rPr>
          <w:sz w:val="24"/>
          <w:szCs w:val="24"/>
        </w:rPr>
        <w:fldChar w:fldCharType="separate"/>
      </w:r>
      <w:r w:rsidR="00657A49">
        <w:rPr>
          <w:noProof/>
          <w:sz w:val="24"/>
          <w:szCs w:val="24"/>
        </w:rPr>
        <w:t>6</w:t>
      </w:r>
      <w:r w:rsidRPr="0030784E">
        <w:rPr>
          <w:sz w:val="24"/>
          <w:szCs w:val="24"/>
        </w:rPr>
        <w:fldChar w:fldCharType="end"/>
      </w:r>
      <w:r w:rsidRPr="0030784E">
        <w:rPr>
          <w:sz w:val="24"/>
          <w:szCs w:val="24"/>
        </w:rPr>
        <w:t>.</w:t>
      </w:r>
      <w:proofErr w:type="gramEnd"/>
      <w:r w:rsidRPr="0030784E">
        <w:rPr>
          <w:sz w:val="24"/>
          <w:szCs w:val="24"/>
        </w:rPr>
        <w:t xml:space="preserve"> Naive Bayes T-Test results</w:t>
      </w:r>
    </w:p>
    <w:tbl>
      <w:tblPr>
        <w:tblStyle w:val="TableGrid"/>
        <w:tblW w:w="0" w:type="auto"/>
        <w:tblLook w:val="04A0" w:firstRow="1" w:lastRow="0" w:firstColumn="1" w:lastColumn="0" w:noHBand="0" w:noVBand="1"/>
      </w:tblPr>
      <w:tblGrid>
        <w:gridCol w:w="2178"/>
        <w:gridCol w:w="2190"/>
        <w:gridCol w:w="1773"/>
        <w:gridCol w:w="1773"/>
        <w:gridCol w:w="1662"/>
      </w:tblGrid>
      <w:tr w:rsidR="000D47D2" w:rsidRPr="004455C4" w:rsidTr="00C439F9">
        <w:trPr>
          <w:trHeight w:val="315"/>
        </w:trPr>
        <w:tc>
          <w:tcPr>
            <w:tcW w:w="2178" w:type="dxa"/>
            <w:noWrap/>
            <w:hideMark/>
          </w:tcPr>
          <w:p w:rsidR="000D47D2" w:rsidRPr="004455C4" w:rsidRDefault="000D47D2" w:rsidP="000D47D2">
            <w:pPr>
              <w:spacing w:line="240" w:lineRule="auto"/>
              <w:ind w:firstLine="0"/>
              <w:rPr>
                <w:b/>
              </w:rPr>
            </w:pPr>
          </w:p>
        </w:tc>
        <w:tc>
          <w:tcPr>
            <w:tcW w:w="2190" w:type="dxa"/>
            <w:noWrap/>
            <w:hideMark/>
          </w:tcPr>
          <w:p w:rsidR="000D47D2" w:rsidRPr="004455C4" w:rsidRDefault="000D47D2" w:rsidP="000D47D2">
            <w:pPr>
              <w:spacing w:line="240" w:lineRule="auto"/>
              <w:ind w:firstLine="0"/>
              <w:rPr>
                <w:b/>
              </w:rPr>
            </w:pPr>
            <w:r w:rsidRPr="004455C4">
              <w:rPr>
                <w:b/>
              </w:rPr>
              <w:t xml:space="preserve">Base Case | </w:t>
            </w:r>
          </w:p>
        </w:tc>
        <w:tc>
          <w:tcPr>
            <w:tcW w:w="1773" w:type="dxa"/>
            <w:noWrap/>
            <w:hideMark/>
          </w:tcPr>
          <w:p w:rsidR="000D47D2" w:rsidRPr="004455C4" w:rsidRDefault="000D47D2" w:rsidP="000D47D2">
            <w:pPr>
              <w:spacing w:line="240" w:lineRule="auto"/>
              <w:ind w:firstLine="0"/>
              <w:rPr>
                <w:b/>
              </w:rPr>
            </w:pPr>
            <w:r w:rsidRPr="004455C4">
              <w:rPr>
                <w:b/>
              </w:rPr>
              <w:t>Reduced Attributes</w:t>
            </w:r>
          </w:p>
        </w:tc>
        <w:tc>
          <w:tcPr>
            <w:tcW w:w="1773" w:type="dxa"/>
            <w:noWrap/>
            <w:hideMark/>
          </w:tcPr>
          <w:p w:rsidR="000D47D2" w:rsidRPr="004455C4" w:rsidRDefault="000D47D2" w:rsidP="000D47D2">
            <w:pPr>
              <w:spacing w:line="240" w:lineRule="auto"/>
              <w:ind w:firstLine="0"/>
              <w:rPr>
                <w:b/>
              </w:rPr>
            </w:pPr>
            <w:r w:rsidRPr="004455C4">
              <w:rPr>
                <w:b/>
              </w:rPr>
              <w:t xml:space="preserve">Base case-TPR removed </w:t>
            </w:r>
          </w:p>
        </w:tc>
        <w:tc>
          <w:tcPr>
            <w:tcW w:w="1662" w:type="dxa"/>
            <w:noWrap/>
            <w:hideMark/>
          </w:tcPr>
          <w:p w:rsidR="000D47D2" w:rsidRPr="004455C4" w:rsidRDefault="000D47D2" w:rsidP="000D47D2">
            <w:pPr>
              <w:spacing w:line="240" w:lineRule="auto"/>
              <w:ind w:firstLine="0"/>
              <w:rPr>
                <w:b/>
              </w:rPr>
            </w:pPr>
            <w:r w:rsidRPr="004455C4">
              <w:rPr>
                <w:b/>
              </w:rPr>
              <w:t>No TPR reduced attributes</w:t>
            </w:r>
          </w:p>
        </w:tc>
      </w:tr>
      <w:tr w:rsidR="000D47D2" w:rsidRPr="004455C4" w:rsidTr="00C439F9">
        <w:trPr>
          <w:trHeight w:val="315"/>
        </w:trPr>
        <w:tc>
          <w:tcPr>
            <w:tcW w:w="2178" w:type="dxa"/>
            <w:vMerge w:val="restart"/>
            <w:noWrap/>
            <w:hideMark/>
          </w:tcPr>
          <w:p w:rsidR="000D47D2" w:rsidRPr="004455C4" w:rsidRDefault="000D47D2" w:rsidP="000D47D2">
            <w:pPr>
              <w:spacing w:line="240" w:lineRule="auto"/>
              <w:ind w:firstLine="0"/>
              <w:rPr>
                <w:b/>
              </w:rPr>
            </w:pPr>
            <w:proofErr w:type="spellStart"/>
            <w:r w:rsidRPr="004455C4">
              <w:rPr>
                <w:b/>
              </w:rPr>
              <w:t>Percent_correct</w:t>
            </w:r>
            <w:proofErr w:type="spellEnd"/>
          </w:p>
        </w:tc>
        <w:tc>
          <w:tcPr>
            <w:tcW w:w="2190" w:type="dxa"/>
            <w:noWrap/>
            <w:hideMark/>
          </w:tcPr>
          <w:p w:rsidR="000D47D2" w:rsidRPr="004455C4" w:rsidRDefault="000D47D2" w:rsidP="000D47D2">
            <w:pPr>
              <w:spacing w:line="240" w:lineRule="auto"/>
              <w:ind w:firstLine="0"/>
            </w:pPr>
            <w:r w:rsidRPr="004455C4">
              <w:t>88.53(2.80) |</w:t>
            </w:r>
          </w:p>
        </w:tc>
        <w:tc>
          <w:tcPr>
            <w:tcW w:w="1773" w:type="dxa"/>
            <w:noWrap/>
            <w:hideMark/>
          </w:tcPr>
          <w:p w:rsidR="000D47D2" w:rsidRPr="004455C4" w:rsidRDefault="000D47D2" w:rsidP="000D47D2">
            <w:pPr>
              <w:spacing w:line="240" w:lineRule="auto"/>
              <w:ind w:firstLine="0"/>
            </w:pPr>
            <w:r w:rsidRPr="004455C4">
              <w:t>91.49(2.39) v</w:t>
            </w:r>
          </w:p>
        </w:tc>
        <w:tc>
          <w:tcPr>
            <w:tcW w:w="1773" w:type="dxa"/>
            <w:noWrap/>
            <w:hideMark/>
          </w:tcPr>
          <w:p w:rsidR="000D47D2" w:rsidRPr="004455C4" w:rsidRDefault="000D47D2" w:rsidP="000D47D2">
            <w:pPr>
              <w:spacing w:line="240" w:lineRule="auto"/>
              <w:ind w:firstLine="0"/>
            </w:pPr>
            <w:r w:rsidRPr="004455C4">
              <w:t>87.59(2.97) *</w:t>
            </w:r>
          </w:p>
        </w:tc>
        <w:tc>
          <w:tcPr>
            <w:tcW w:w="1662" w:type="dxa"/>
            <w:noWrap/>
            <w:hideMark/>
          </w:tcPr>
          <w:p w:rsidR="000D47D2" w:rsidRPr="004455C4" w:rsidRDefault="000D47D2" w:rsidP="000D47D2">
            <w:pPr>
              <w:spacing w:line="240" w:lineRule="auto"/>
              <w:ind w:firstLine="0"/>
            </w:pPr>
            <w:r w:rsidRPr="004455C4">
              <w:t>89.79(2.66) v</w:t>
            </w:r>
          </w:p>
        </w:tc>
      </w:tr>
      <w:tr w:rsidR="000D47D2" w:rsidRPr="004455C4" w:rsidTr="00C439F9">
        <w:trPr>
          <w:trHeight w:val="315"/>
        </w:trPr>
        <w:tc>
          <w:tcPr>
            <w:tcW w:w="2178" w:type="dxa"/>
            <w:vMerge/>
            <w:noWrap/>
            <w:hideMark/>
          </w:tcPr>
          <w:p w:rsidR="000D47D2" w:rsidRPr="004455C4" w:rsidRDefault="000D47D2" w:rsidP="000D47D2">
            <w:pPr>
              <w:spacing w:line="240" w:lineRule="auto"/>
              <w:ind w:firstLine="0"/>
              <w:rPr>
                <w:b/>
              </w:rPr>
            </w:pPr>
          </w:p>
        </w:tc>
        <w:tc>
          <w:tcPr>
            <w:tcW w:w="2190" w:type="dxa"/>
            <w:noWrap/>
            <w:hideMark/>
          </w:tcPr>
          <w:p w:rsidR="000D47D2" w:rsidRPr="004455C4" w:rsidRDefault="000D47D2" w:rsidP="000D47D2">
            <w:pPr>
              <w:spacing w:line="240" w:lineRule="auto"/>
              <w:ind w:firstLine="0"/>
            </w:pPr>
            <w:r w:rsidRPr="004455C4">
              <w:t>(v/ /*) |</w:t>
            </w:r>
          </w:p>
        </w:tc>
        <w:tc>
          <w:tcPr>
            <w:tcW w:w="1773" w:type="dxa"/>
            <w:noWrap/>
            <w:hideMark/>
          </w:tcPr>
          <w:p w:rsidR="000D47D2" w:rsidRPr="004455C4" w:rsidRDefault="000D47D2" w:rsidP="000D47D2">
            <w:pPr>
              <w:spacing w:line="240" w:lineRule="auto"/>
              <w:ind w:firstLine="0"/>
            </w:pPr>
            <w:r w:rsidRPr="004455C4">
              <w:t>(1/0/0)</w:t>
            </w:r>
          </w:p>
        </w:tc>
        <w:tc>
          <w:tcPr>
            <w:tcW w:w="1773" w:type="dxa"/>
            <w:noWrap/>
            <w:hideMark/>
          </w:tcPr>
          <w:p w:rsidR="000D47D2" w:rsidRPr="004455C4" w:rsidRDefault="000D47D2" w:rsidP="000D47D2">
            <w:pPr>
              <w:spacing w:line="240" w:lineRule="auto"/>
              <w:ind w:firstLine="0"/>
            </w:pPr>
            <w:r w:rsidRPr="004455C4">
              <w:t>(0/0/1)</w:t>
            </w:r>
          </w:p>
        </w:tc>
        <w:tc>
          <w:tcPr>
            <w:tcW w:w="1662" w:type="dxa"/>
            <w:noWrap/>
            <w:hideMark/>
          </w:tcPr>
          <w:p w:rsidR="000D47D2" w:rsidRPr="004455C4" w:rsidRDefault="000D47D2" w:rsidP="000D47D2">
            <w:pPr>
              <w:spacing w:line="240" w:lineRule="auto"/>
              <w:ind w:firstLine="0"/>
            </w:pPr>
            <w:r w:rsidRPr="004455C4">
              <w:t>(1/0/0)</w:t>
            </w:r>
          </w:p>
        </w:tc>
      </w:tr>
      <w:tr w:rsidR="000D47D2" w:rsidRPr="004455C4" w:rsidTr="00C439F9">
        <w:trPr>
          <w:trHeight w:val="315"/>
        </w:trPr>
        <w:tc>
          <w:tcPr>
            <w:tcW w:w="2178" w:type="dxa"/>
            <w:vMerge w:val="restart"/>
            <w:noWrap/>
            <w:hideMark/>
          </w:tcPr>
          <w:p w:rsidR="000D47D2" w:rsidRPr="004455C4" w:rsidRDefault="000D47D2" w:rsidP="000D47D2">
            <w:pPr>
              <w:spacing w:line="240" w:lineRule="auto"/>
              <w:ind w:firstLine="0"/>
              <w:rPr>
                <w:b/>
              </w:rPr>
            </w:pPr>
            <w:proofErr w:type="spellStart"/>
            <w:r w:rsidRPr="004455C4">
              <w:rPr>
                <w:b/>
              </w:rPr>
              <w:t>Area_under_ROC</w:t>
            </w:r>
            <w:proofErr w:type="spellEnd"/>
          </w:p>
        </w:tc>
        <w:tc>
          <w:tcPr>
            <w:tcW w:w="2190" w:type="dxa"/>
            <w:noWrap/>
            <w:hideMark/>
          </w:tcPr>
          <w:p w:rsidR="000D47D2" w:rsidRPr="004455C4" w:rsidRDefault="000D47D2" w:rsidP="000D47D2">
            <w:pPr>
              <w:spacing w:line="240" w:lineRule="auto"/>
              <w:ind w:firstLine="0"/>
            </w:pPr>
            <w:r w:rsidRPr="004455C4">
              <w:t>0.95(0.02) |</w:t>
            </w:r>
          </w:p>
        </w:tc>
        <w:tc>
          <w:tcPr>
            <w:tcW w:w="1773" w:type="dxa"/>
            <w:noWrap/>
            <w:hideMark/>
          </w:tcPr>
          <w:p w:rsidR="000D47D2" w:rsidRPr="004455C4" w:rsidRDefault="000D47D2" w:rsidP="000D47D2">
            <w:pPr>
              <w:spacing w:line="240" w:lineRule="auto"/>
              <w:ind w:firstLine="0"/>
            </w:pPr>
            <w:r w:rsidRPr="004455C4">
              <w:t>0.96(0.02) v</w:t>
            </w:r>
          </w:p>
        </w:tc>
        <w:tc>
          <w:tcPr>
            <w:tcW w:w="1773" w:type="dxa"/>
            <w:noWrap/>
            <w:hideMark/>
          </w:tcPr>
          <w:p w:rsidR="000D47D2" w:rsidRPr="004455C4" w:rsidRDefault="000D47D2" w:rsidP="000D47D2">
            <w:pPr>
              <w:spacing w:line="240" w:lineRule="auto"/>
              <w:ind w:firstLine="0"/>
            </w:pPr>
            <w:r w:rsidRPr="004455C4">
              <w:t>0.95(0.02) *</w:t>
            </w:r>
          </w:p>
        </w:tc>
        <w:tc>
          <w:tcPr>
            <w:tcW w:w="1662" w:type="dxa"/>
            <w:noWrap/>
            <w:hideMark/>
          </w:tcPr>
          <w:p w:rsidR="000D47D2" w:rsidRPr="004455C4" w:rsidRDefault="000D47D2" w:rsidP="000D47D2">
            <w:pPr>
              <w:spacing w:line="240" w:lineRule="auto"/>
              <w:ind w:firstLine="0"/>
            </w:pPr>
            <w:r w:rsidRPr="004455C4">
              <w:t>0.96(0.02)</w:t>
            </w:r>
          </w:p>
        </w:tc>
      </w:tr>
      <w:tr w:rsidR="000D47D2" w:rsidRPr="004455C4" w:rsidTr="00C439F9">
        <w:trPr>
          <w:trHeight w:val="315"/>
        </w:trPr>
        <w:tc>
          <w:tcPr>
            <w:tcW w:w="2178" w:type="dxa"/>
            <w:vMerge/>
            <w:noWrap/>
            <w:hideMark/>
          </w:tcPr>
          <w:p w:rsidR="000D47D2" w:rsidRPr="004455C4" w:rsidRDefault="000D47D2" w:rsidP="000D47D2">
            <w:pPr>
              <w:spacing w:line="240" w:lineRule="auto"/>
              <w:ind w:firstLine="0"/>
              <w:rPr>
                <w:b/>
              </w:rPr>
            </w:pPr>
          </w:p>
        </w:tc>
        <w:tc>
          <w:tcPr>
            <w:tcW w:w="2190" w:type="dxa"/>
            <w:noWrap/>
            <w:hideMark/>
          </w:tcPr>
          <w:p w:rsidR="000D47D2" w:rsidRPr="004455C4" w:rsidRDefault="000D47D2" w:rsidP="000D47D2">
            <w:pPr>
              <w:spacing w:line="240" w:lineRule="auto"/>
              <w:ind w:firstLine="0"/>
            </w:pPr>
            <w:r w:rsidRPr="004455C4">
              <w:t>(v/ /*) |</w:t>
            </w:r>
          </w:p>
        </w:tc>
        <w:tc>
          <w:tcPr>
            <w:tcW w:w="1773" w:type="dxa"/>
            <w:noWrap/>
            <w:hideMark/>
          </w:tcPr>
          <w:p w:rsidR="000D47D2" w:rsidRPr="004455C4" w:rsidRDefault="000D47D2" w:rsidP="000D47D2">
            <w:pPr>
              <w:spacing w:line="240" w:lineRule="auto"/>
              <w:ind w:firstLine="0"/>
            </w:pPr>
            <w:r w:rsidRPr="004455C4">
              <w:t>(1/0/0)</w:t>
            </w:r>
          </w:p>
        </w:tc>
        <w:tc>
          <w:tcPr>
            <w:tcW w:w="1773" w:type="dxa"/>
            <w:noWrap/>
            <w:hideMark/>
          </w:tcPr>
          <w:p w:rsidR="000D47D2" w:rsidRPr="004455C4" w:rsidRDefault="000D47D2" w:rsidP="000D47D2">
            <w:pPr>
              <w:spacing w:line="240" w:lineRule="auto"/>
              <w:ind w:firstLine="0"/>
            </w:pPr>
            <w:r w:rsidRPr="004455C4">
              <w:t>(0/0/1)</w:t>
            </w:r>
          </w:p>
        </w:tc>
        <w:tc>
          <w:tcPr>
            <w:tcW w:w="1662" w:type="dxa"/>
            <w:noWrap/>
            <w:hideMark/>
          </w:tcPr>
          <w:p w:rsidR="000D47D2" w:rsidRPr="004455C4" w:rsidRDefault="000D47D2" w:rsidP="000D47D2">
            <w:pPr>
              <w:spacing w:line="240" w:lineRule="auto"/>
              <w:ind w:firstLine="0"/>
            </w:pPr>
            <w:r w:rsidRPr="004455C4">
              <w:t>(0/1/0)</w:t>
            </w:r>
          </w:p>
        </w:tc>
      </w:tr>
      <w:tr w:rsidR="000D47D2" w:rsidRPr="004455C4" w:rsidTr="00C439F9">
        <w:trPr>
          <w:trHeight w:val="315"/>
        </w:trPr>
        <w:tc>
          <w:tcPr>
            <w:tcW w:w="2178" w:type="dxa"/>
            <w:vMerge w:val="restart"/>
            <w:noWrap/>
            <w:hideMark/>
          </w:tcPr>
          <w:p w:rsidR="000D47D2" w:rsidRPr="004455C4" w:rsidRDefault="000D47D2" w:rsidP="000D47D2">
            <w:pPr>
              <w:spacing w:line="240" w:lineRule="auto"/>
              <w:ind w:firstLine="0"/>
              <w:rPr>
                <w:b/>
              </w:rPr>
            </w:pPr>
            <w:proofErr w:type="spellStart"/>
            <w:r w:rsidRPr="004455C4">
              <w:rPr>
                <w:b/>
              </w:rPr>
              <w:t>F_measure</w:t>
            </w:r>
            <w:proofErr w:type="spellEnd"/>
          </w:p>
        </w:tc>
        <w:tc>
          <w:tcPr>
            <w:tcW w:w="2190" w:type="dxa"/>
            <w:noWrap/>
            <w:hideMark/>
          </w:tcPr>
          <w:p w:rsidR="000D47D2" w:rsidRPr="004455C4" w:rsidRDefault="000D47D2" w:rsidP="000D47D2">
            <w:pPr>
              <w:spacing w:line="240" w:lineRule="auto"/>
              <w:ind w:firstLine="0"/>
            </w:pPr>
            <w:r w:rsidRPr="004455C4">
              <w:t>0.93(0.02) |</w:t>
            </w:r>
          </w:p>
        </w:tc>
        <w:tc>
          <w:tcPr>
            <w:tcW w:w="1773" w:type="dxa"/>
            <w:noWrap/>
            <w:hideMark/>
          </w:tcPr>
          <w:p w:rsidR="000D47D2" w:rsidRPr="004455C4" w:rsidRDefault="000D47D2" w:rsidP="000D47D2">
            <w:pPr>
              <w:spacing w:line="240" w:lineRule="auto"/>
              <w:ind w:firstLine="0"/>
            </w:pPr>
            <w:r w:rsidRPr="004455C4">
              <w:t>0.95(0.01) v</w:t>
            </w:r>
          </w:p>
        </w:tc>
        <w:tc>
          <w:tcPr>
            <w:tcW w:w="1773" w:type="dxa"/>
            <w:noWrap/>
            <w:hideMark/>
          </w:tcPr>
          <w:p w:rsidR="000D47D2" w:rsidRPr="004455C4" w:rsidRDefault="000D47D2" w:rsidP="000D47D2">
            <w:pPr>
              <w:spacing w:line="240" w:lineRule="auto"/>
              <w:ind w:firstLine="0"/>
            </w:pPr>
            <w:r w:rsidRPr="004455C4">
              <w:t>0.93(0.02) *</w:t>
            </w:r>
          </w:p>
        </w:tc>
        <w:tc>
          <w:tcPr>
            <w:tcW w:w="1662" w:type="dxa"/>
            <w:noWrap/>
            <w:hideMark/>
          </w:tcPr>
          <w:p w:rsidR="000D47D2" w:rsidRPr="004455C4" w:rsidRDefault="000D47D2" w:rsidP="000D47D2">
            <w:pPr>
              <w:spacing w:line="240" w:lineRule="auto"/>
              <w:ind w:firstLine="0"/>
            </w:pPr>
            <w:r w:rsidRPr="004455C4">
              <w:t>0.94(0.02) v</w:t>
            </w:r>
          </w:p>
        </w:tc>
      </w:tr>
      <w:tr w:rsidR="000D47D2" w:rsidRPr="004455C4" w:rsidTr="00C439F9">
        <w:trPr>
          <w:trHeight w:val="315"/>
        </w:trPr>
        <w:tc>
          <w:tcPr>
            <w:tcW w:w="2178" w:type="dxa"/>
            <w:vMerge/>
            <w:noWrap/>
            <w:hideMark/>
          </w:tcPr>
          <w:p w:rsidR="000D47D2" w:rsidRPr="004455C4" w:rsidRDefault="000D47D2" w:rsidP="000D47D2">
            <w:pPr>
              <w:spacing w:line="240" w:lineRule="auto"/>
              <w:ind w:firstLine="0"/>
            </w:pPr>
          </w:p>
        </w:tc>
        <w:tc>
          <w:tcPr>
            <w:tcW w:w="2190" w:type="dxa"/>
            <w:noWrap/>
            <w:hideMark/>
          </w:tcPr>
          <w:p w:rsidR="000D47D2" w:rsidRPr="004455C4" w:rsidRDefault="000D47D2" w:rsidP="000D47D2">
            <w:pPr>
              <w:spacing w:line="240" w:lineRule="auto"/>
              <w:ind w:firstLine="0"/>
            </w:pPr>
            <w:r w:rsidRPr="004455C4">
              <w:t>(v/ /*) |</w:t>
            </w:r>
          </w:p>
        </w:tc>
        <w:tc>
          <w:tcPr>
            <w:tcW w:w="1773" w:type="dxa"/>
            <w:noWrap/>
            <w:hideMark/>
          </w:tcPr>
          <w:p w:rsidR="000D47D2" w:rsidRPr="004455C4" w:rsidRDefault="000D47D2" w:rsidP="000D47D2">
            <w:pPr>
              <w:spacing w:line="240" w:lineRule="auto"/>
              <w:ind w:firstLine="0"/>
            </w:pPr>
            <w:r w:rsidRPr="004455C4">
              <w:t>(1/0/0)</w:t>
            </w:r>
          </w:p>
        </w:tc>
        <w:tc>
          <w:tcPr>
            <w:tcW w:w="1773" w:type="dxa"/>
            <w:noWrap/>
            <w:hideMark/>
          </w:tcPr>
          <w:p w:rsidR="000D47D2" w:rsidRPr="004455C4" w:rsidRDefault="000D47D2" w:rsidP="000D47D2">
            <w:pPr>
              <w:spacing w:line="240" w:lineRule="auto"/>
              <w:ind w:firstLine="0"/>
            </w:pPr>
            <w:r w:rsidRPr="004455C4">
              <w:t>(0/0/1)</w:t>
            </w:r>
          </w:p>
        </w:tc>
        <w:tc>
          <w:tcPr>
            <w:tcW w:w="1662" w:type="dxa"/>
            <w:noWrap/>
            <w:hideMark/>
          </w:tcPr>
          <w:p w:rsidR="000D47D2" w:rsidRPr="004455C4" w:rsidRDefault="000D47D2" w:rsidP="000D47D2">
            <w:pPr>
              <w:spacing w:line="240" w:lineRule="auto"/>
              <w:ind w:firstLine="0"/>
            </w:pPr>
            <w:r w:rsidRPr="004455C4">
              <w:t>(1/0/0)</w:t>
            </w:r>
          </w:p>
        </w:tc>
      </w:tr>
    </w:tbl>
    <w:p w:rsidR="000D47D2" w:rsidRDefault="000D47D2" w:rsidP="00942D43">
      <w:pPr>
        <w:ind w:firstLine="0"/>
      </w:pPr>
    </w:p>
    <w:p w:rsidR="000D47D2" w:rsidRDefault="000D47D2" w:rsidP="000D47D2">
      <w:proofErr w:type="gramStart"/>
      <w:r>
        <w:t>Weka experiment rank results</w:t>
      </w:r>
      <w:proofErr w:type="gramEnd"/>
      <w:r w:rsidR="006F2182">
        <w:t xml:space="preserve"> are shown in table 7. The ranking function showed that when using the Naïve Bayes classification there was a significant difference in the percent correct and F-measure results for each of the four data sets.</w:t>
      </w:r>
      <w:r w:rsidR="00153E0A">
        <w:t xml:space="preserve"> The results show that </w:t>
      </w:r>
      <w:r w:rsidR="006F2182">
        <w:t xml:space="preserve">a reduced attribute set is most important and that the TPR </w:t>
      </w:r>
      <w:proofErr w:type="gramStart"/>
      <w:r w:rsidR="006F2182">
        <w:t>ranking also</w:t>
      </w:r>
      <w:proofErr w:type="gramEnd"/>
      <w:r w:rsidR="006F2182">
        <w:t xml:space="preserve"> provides significant information.</w:t>
      </w:r>
    </w:p>
    <w:p w:rsidR="006F2182" w:rsidRPr="006F2182" w:rsidRDefault="006F2182" w:rsidP="006F2182">
      <w:pPr>
        <w:pStyle w:val="Caption"/>
        <w:keepNext/>
        <w:ind w:firstLine="0"/>
        <w:rPr>
          <w:sz w:val="24"/>
          <w:szCs w:val="24"/>
        </w:rPr>
      </w:pPr>
      <w:proofErr w:type="gramStart"/>
      <w:r w:rsidRPr="006F2182">
        <w:rPr>
          <w:sz w:val="24"/>
          <w:szCs w:val="24"/>
        </w:rPr>
        <w:t xml:space="preserve">Table </w:t>
      </w:r>
      <w:r w:rsidRPr="006F2182">
        <w:rPr>
          <w:sz w:val="24"/>
          <w:szCs w:val="24"/>
        </w:rPr>
        <w:fldChar w:fldCharType="begin"/>
      </w:r>
      <w:r w:rsidRPr="006F2182">
        <w:rPr>
          <w:sz w:val="24"/>
          <w:szCs w:val="24"/>
        </w:rPr>
        <w:instrText xml:space="preserve"> SEQ Table \* ARABIC </w:instrText>
      </w:r>
      <w:r w:rsidRPr="006F2182">
        <w:rPr>
          <w:sz w:val="24"/>
          <w:szCs w:val="24"/>
        </w:rPr>
        <w:fldChar w:fldCharType="separate"/>
      </w:r>
      <w:r w:rsidR="00657A49">
        <w:rPr>
          <w:noProof/>
          <w:sz w:val="24"/>
          <w:szCs w:val="24"/>
        </w:rPr>
        <w:t>7</w:t>
      </w:r>
      <w:r w:rsidRPr="006F2182">
        <w:rPr>
          <w:sz w:val="24"/>
          <w:szCs w:val="24"/>
        </w:rPr>
        <w:fldChar w:fldCharType="end"/>
      </w:r>
      <w:r w:rsidRPr="006F2182">
        <w:rPr>
          <w:sz w:val="24"/>
          <w:szCs w:val="24"/>
        </w:rPr>
        <w:t>.</w:t>
      </w:r>
      <w:proofErr w:type="gramEnd"/>
      <w:r w:rsidRPr="006F2182">
        <w:rPr>
          <w:sz w:val="24"/>
          <w:szCs w:val="24"/>
        </w:rPr>
        <w:t xml:space="preserve"> Weka rank Naive Bayes</w:t>
      </w:r>
    </w:p>
    <w:tbl>
      <w:tblPr>
        <w:tblW w:w="809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797"/>
        <w:gridCol w:w="1890"/>
        <w:gridCol w:w="3043"/>
      </w:tblGrid>
      <w:tr w:rsidR="000D47D2" w:rsidRPr="000D47D2" w:rsidTr="00635292">
        <w:trPr>
          <w:trHeight w:val="315"/>
        </w:trPr>
        <w:tc>
          <w:tcPr>
            <w:tcW w:w="1368" w:type="dxa"/>
            <w:shd w:val="clear" w:color="auto" w:fill="auto"/>
            <w:noWrap/>
            <w:vAlign w:val="center"/>
            <w:hideMark/>
          </w:tcPr>
          <w:p w:rsidR="0030784E" w:rsidRPr="0030784E" w:rsidRDefault="0030784E" w:rsidP="000D47D2">
            <w:pPr>
              <w:spacing w:after="0" w:line="240" w:lineRule="auto"/>
              <w:ind w:firstLine="0"/>
              <w:rPr>
                <w:rFonts w:ascii="Cambria" w:eastAsia="Cambria" w:hAnsi="Cambria" w:cs="Times New Roman"/>
                <w:b/>
              </w:rPr>
            </w:pPr>
            <w:r w:rsidRPr="0030784E">
              <w:rPr>
                <w:rFonts w:ascii="Cambria" w:eastAsia="Cambria" w:hAnsi="Cambria" w:cs="Times New Roman"/>
                <w:b/>
              </w:rPr>
              <w:t>Difference</w:t>
            </w:r>
          </w:p>
          <w:p w:rsidR="000D47D2" w:rsidRPr="0030784E" w:rsidRDefault="000D47D2" w:rsidP="000D47D2">
            <w:pPr>
              <w:spacing w:after="0" w:line="240" w:lineRule="auto"/>
              <w:ind w:firstLine="0"/>
              <w:rPr>
                <w:rFonts w:ascii="Cambria" w:eastAsia="Cambria" w:hAnsi="Cambria" w:cs="Times New Roman"/>
                <w:b/>
              </w:rPr>
            </w:pPr>
            <w:r w:rsidRPr="0030784E">
              <w:rPr>
                <w:rFonts w:ascii="Cambria" w:eastAsia="Cambria" w:hAnsi="Cambria" w:cs="Times New Roman"/>
                <w:b/>
              </w:rPr>
              <w:t>&gt;-&lt;</w:t>
            </w:r>
          </w:p>
        </w:tc>
        <w:tc>
          <w:tcPr>
            <w:tcW w:w="1797" w:type="dxa"/>
            <w:shd w:val="clear" w:color="auto" w:fill="auto"/>
            <w:noWrap/>
            <w:vAlign w:val="bottom"/>
            <w:hideMark/>
          </w:tcPr>
          <w:p w:rsidR="0030784E" w:rsidRPr="0030784E" w:rsidRDefault="00635292" w:rsidP="000D47D2">
            <w:pPr>
              <w:spacing w:after="0" w:line="240" w:lineRule="auto"/>
              <w:ind w:firstLine="0"/>
              <w:rPr>
                <w:rFonts w:ascii="Cambria" w:eastAsia="Cambria" w:hAnsi="Cambria" w:cs="Times New Roman"/>
                <w:b/>
              </w:rPr>
            </w:pPr>
            <w:r>
              <w:rPr>
                <w:rFonts w:ascii="Cambria" w:eastAsia="Cambria" w:hAnsi="Cambria" w:cs="Times New Roman"/>
                <w:b/>
              </w:rPr>
              <w:t># S</w:t>
            </w:r>
            <w:r w:rsidR="0030784E" w:rsidRPr="0030784E">
              <w:rPr>
                <w:rFonts w:ascii="Cambria" w:eastAsia="Cambria" w:hAnsi="Cambria" w:cs="Times New Roman"/>
                <w:b/>
              </w:rPr>
              <w:t>ignificantly</w:t>
            </w:r>
          </w:p>
          <w:p w:rsidR="000D47D2" w:rsidRPr="0030784E" w:rsidRDefault="000D47D2" w:rsidP="000D47D2">
            <w:pPr>
              <w:spacing w:after="0" w:line="240" w:lineRule="auto"/>
              <w:ind w:firstLine="0"/>
              <w:rPr>
                <w:rFonts w:ascii="Cambria" w:eastAsia="Cambria" w:hAnsi="Cambria" w:cs="Times New Roman"/>
                <w:b/>
              </w:rPr>
            </w:pPr>
            <w:r w:rsidRPr="0030784E">
              <w:rPr>
                <w:rFonts w:ascii="Cambria" w:eastAsia="Cambria" w:hAnsi="Cambria" w:cs="Times New Roman"/>
                <w:b/>
              </w:rPr>
              <w:t>&gt;</w:t>
            </w:r>
          </w:p>
        </w:tc>
        <w:tc>
          <w:tcPr>
            <w:tcW w:w="1890" w:type="dxa"/>
            <w:shd w:val="clear" w:color="auto" w:fill="auto"/>
            <w:noWrap/>
            <w:vAlign w:val="bottom"/>
            <w:hideMark/>
          </w:tcPr>
          <w:p w:rsidR="000D47D2" w:rsidRPr="0030784E" w:rsidRDefault="00635292" w:rsidP="000D47D2">
            <w:pPr>
              <w:spacing w:after="0" w:line="240" w:lineRule="auto"/>
              <w:ind w:firstLine="0"/>
              <w:rPr>
                <w:rFonts w:ascii="Cambria" w:eastAsia="Cambria" w:hAnsi="Cambria" w:cs="Times New Roman"/>
                <w:b/>
              </w:rPr>
            </w:pPr>
            <w:r>
              <w:rPr>
                <w:rFonts w:ascii="Cambria" w:eastAsia="Cambria" w:hAnsi="Cambria" w:cs="Times New Roman"/>
                <w:b/>
              </w:rPr>
              <w:t xml:space="preserve"># </w:t>
            </w:r>
            <w:r w:rsidR="0030784E" w:rsidRPr="0030784E">
              <w:rPr>
                <w:rFonts w:ascii="Cambria" w:eastAsia="Cambria" w:hAnsi="Cambria" w:cs="Times New Roman"/>
                <w:b/>
              </w:rPr>
              <w:t xml:space="preserve">Significantly </w:t>
            </w:r>
            <w:r w:rsidR="000D47D2" w:rsidRPr="0030784E">
              <w:rPr>
                <w:rFonts w:ascii="Cambria" w:eastAsia="Cambria" w:hAnsi="Cambria" w:cs="Times New Roman"/>
                <w:b/>
              </w:rPr>
              <w:t>&lt;</w:t>
            </w:r>
          </w:p>
        </w:tc>
        <w:tc>
          <w:tcPr>
            <w:tcW w:w="3043" w:type="dxa"/>
            <w:shd w:val="clear" w:color="auto" w:fill="auto"/>
            <w:noWrap/>
            <w:hideMark/>
          </w:tcPr>
          <w:p w:rsidR="000D47D2" w:rsidRPr="0030784E" w:rsidRDefault="00A702E5" w:rsidP="00635292">
            <w:pPr>
              <w:spacing w:after="0" w:line="240" w:lineRule="auto"/>
              <w:ind w:firstLine="0"/>
              <w:jc w:val="center"/>
              <w:rPr>
                <w:rFonts w:ascii="Cambria" w:eastAsia="Cambria" w:hAnsi="Cambria" w:cs="Times New Roman"/>
                <w:b/>
              </w:rPr>
            </w:pPr>
            <w:r w:rsidRPr="0030784E">
              <w:rPr>
                <w:rFonts w:ascii="Cambria" w:eastAsia="Cambria" w:hAnsi="Cambria" w:cs="Times New Roman"/>
                <w:b/>
              </w:rPr>
              <w:t>Result set</w:t>
            </w:r>
          </w:p>
        </w:tc>
      </w:tr>
      <w:tr w:rsidR="000D47D2" w:rsidRPr="000D47D2" w:rsidTr="00635292">
        <w:trPr>
          <w:trHeight w:val="315"/>
        </w:trPr>
        <w:tc>
          <w:tcPr>
            <w:tcW w:w="1368" w:type="dxa"/>
            <w:shd w:val="clear" w:color="auto" w:fill="auto"/>
            <w:noWrap/>
            <w:vAlign w:val="center"/>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3</w:t>
            </w:r>
          </w:p>
        </w:tc>
        <w:tc>
          <w:tcPr>
            <w:tcW w:w="1797"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3</w:t>
            </w:r>
          </w:p>
        </w:tc>
        <w:tc>
          <w:tcPr>
            <w:tcW w:w="1890"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0</w:t>
            </w:r>
          </w:p>
        </w:tc>
        <w:tc>
          <w:tcPr>
            <w:tcW w:w="3043"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Reduced Attributes</w:t>
            </w:r>
          </w:p>
        </w:tc>
      </w:tr>
      <w:tr w:rsidR="000D47D2" w:rsidRPr="000D47D2" w:rsidTr="00635292">
        <w:trPr>
          <w:trHeight w:val="315"/>
        </w:trPr>
        <w:tc>
          <w:tcPr>
            <w:tcW w:w="1368" w:type="dxa"/>
            <w:shd w:val="clear" w:color="auto" w:fill="auto"/>
            <w:noWrap/>
            <w:vAlign w:val="center"/>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1</w:t>
            </w:r>
          </w:p>
        </w:tc>
        <w:tc>
          <w:tcPr>
            <w:tcW w:w="1797"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2</w:t>
            </w:r>
          </w:p>
        </w:tc>
        <w:tc>
          <w:tcPr>
            <w:tcW w:w="1890"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1</w:t>
            </w:r>
          </w:p>
        </w:tc>
        <w:tc>
          <w:tcPr>
            <w:tcW w:w="3043" w:type="dxa"/>
            <w:shd w:val="clear" w:color="auto" w:fill="auto"/>
            <w:noWrap/>
            <w:vAlign w:val="bottom"/>
            <w:hideMark/>
          </w:tcPr>
          <w:p w:rsidR="000D47D2" w:rsidRPr="000D47D2" w:rsidRDefault="006F2182" w:rsidP="000D47D2">
            <w:pPr>
              <w:spacing w:after="0" w:line="240" w:lineRule="auto"/>
              <w:ind w:firstLine="0"/>
              <w:rPr>
                <w:rFonts w:ascii="Cambria" w:eastAsia="Cambria" w:hAnsi="Cambria" w:cs="Times New Roman"/>
              </w:rPr>
            </w:pPr>
            <w:r>
              <w:rPr>
                <w:rFonts w:ascii="Cambria" w:eastAsia="Cambria" w:hAnsi="Cambria" w:cs="Times New Roman"/>
              </w:rPr>
              <w:t>R</w:t>
            </w:r>
            <w:r w:rsidR="000D47D2" w:rsidRPr="000D47D2">
              <w:rPr>
                <w:rFonts w:ascii="Cambria" w:eastAsia="Cambria" w:hAnsi="Cambria" w:cs="Times New Roman"/>
              </w:rPr>
              <w:t>educed attributes</w:t>
            </w:r>
            <w:r w:rsidRPr="000D47D2">
              <w:rPr>
                <w:rFonts w:ascii="Cambria" w:eastAsia="Cambria" w:hAnsi="Cambria" w:cs="Times New Roman"/>
              </w:rPr>
              <w:t xml:space="preserve"> No TPR</w:t>
            </w:r>
          </w:p>
        </w:tc>
      </w:tr>
      <w:tr w:rsidR="000D47D2" w:rsidRPr="000D47D2" w:rsidTr="00635292">
        <w:trPr>
          <w:trHeight w:val="315"/>
        </w:trPr>
        <w:tc>
          <w:tcPr>
            <w:tcW w:w="1368" w:type="dxa"/>
            <w:shd w:val="clear" w:color="auto" w:fill="auto"/>
            <w:noWrap/>
            <w:vAlign w:val="center"/>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-1</w:t>
            </w:r>
          </w:p>
        </w:tc>
        <w:tc>
          <w:tcPr>
            <w:tcW w:w="1797"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1</w:t>
            </w:r>
          </w:p>
        </w:tc>
        <w:tc>
          <w:tcPr>
            <w:tcW w:w="1890"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2</w:t>
            </w:r>
          </w:p>
        </w:tc>
        <w:tc>
          <w:tcPr>
            <w:tcW w:w="3043"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Base Case</w:t>
            </w:r>
          </w:p>
        </w:tc>
      </w:tr>
      <w:tr w:rsidR="000D47D2" w:rsidRPr="000D47D2" w:rsidTr="00635292">
        <w:trPr>
          <w:trHeight w:val="315"/>
        </w:trPr>
        <w:tc>
          <w:tcPr>
            <w:tcW w:w="1368" w:type="dxa"/>
            <w:shd w:val="clear" w:color="auto" w:fill="auto"/>
            <w:noWrap/>
            <w:vAlign w:val="center"/>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-3</w:t>
            </w:r>
          </w:p>
        </w:tc>
        <w:tc>
          <w:tcPr>
            <w:tcW w:w="1797"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0</w:t>
            </w:r>
          </w:p>
        </w:tc>
        <w:tc>
          <w:tcPr>
            <w:tcW w:w="1890"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3</w:t>
            </w:r>
          </w:p>
        </w:tc>
        <w:tc>
          <w:tcPr>
            <w:tcW w:w="3043" w:type="dxa"/>
            <w:shd w:val="clear" w:color="auto" w:fill="auto"/>
            <w:noWrap/>
            <w:vAlign w:val="bottom"/>
            <w:hideMark/>
          </w:tcPr>
          <w:p w:rsidR="000D47D2" w:rsidRPr="000D47D2" w:rsidRDefault="000D47D2" w:rsidP="000D47D2">
            <w:pPr>
              <w:spacing w:after="0" w:line="240" w:lineRule="auto"/>
              <w:ind w:firstLine="0"/>
              <w:rPr>
                <w:rFonts w:ascii="Cambria" w:eastAsia="Cambria" w:hAnsi="Cambria" w:cs="Times New Roman"/>
              </w:rPr>
            </w:pPr>
            <w:r w:rsidRPr="000D47D2">
              <w:rPr>
                <w:rFonts w:ascii="Cambria" w:eastAsia="Cambria" w:hAnsi="Cambria" w:cs="Times New Roman"/>
              </w:rPr>
              <w:t xml:space="preserve">Base case-TPR removed </w:t>
            </w:r>
          </w:p>
        </w:tc>
      </w:tr>
    </w:tbl>
    <w:p w:rsidR="000D47D2" w:rsidRDefault="000D47D2" w:rsidP="00942D43">
      <w:pPr>
        <w:ind w:firstLine="0"/>
      </w:pPr>
    </w:p>
    <w:p w:rsidR="00942CA4" w:rsidRDefault="00942CA4" w:rsidP="00942CA4">
      <w:pPr>
        <w:pStyle w:val="Heading3"/>
      </w:pPr>
      <w:bookmarkStart w:id="18" w:name="_Toc404525698"/>
      <w:r>
        <w:t>J48 Decision tree</w:t>
      </w:r>
      <w:bookmarkEnd w:id="18"/>
      <w:r>
        <w:t xml:space="preserve"> </w:t>
      </w:r>
    </w:p>
    <w:p w:rsidR="0003644C" w:rsidRDefault="00153E0A" w:rsidP="00153E0A">
      <w:r>
        <w:t xml:space="preserve">Table 8 below shows the summary output, accuracy results and confusion matrix results for the for the J48 decision tree algorithm. The J 48 algorithm produced trees of size 17 to 13 with 9 to 7 leaves. Unlike the </w:t>
      </w:r>
      <w:r w:rsidR="00D531D1">
        <w:t>Naïve</w:t>
      </w:r>
      <w:r>
        <w:t xml:space="preserve"> Bayes algorithm, the J 48 decision tree algorithm tended to produce confusion matrices with a smaller percentage of Hall of Fame members correctly identified, but also with a significant lower number of false positives (nonmembers identified as members). When the J48 models for each of the data sets </w:t>
      </w:r>
      <w:proofErr w:type="gramStart"/>
      <w:r>
        <w:t>were tested</w:t>
      </w:r>
      <w:proofErr w:type="gramEnd"/>
      <w:r>
        <w:t xml:space="preserve"> against the test data set. It tended to </w:t>
      </w:r>
      <w:r w:rsidR="00F11333">
        <w:t xml:space="preserve">do better than the </w:t>
      </w:r>
      <w:r w:rsidR="00D531D1">
        <w:t>Naïve</w:t>
      </w:r>
      <w:r w:rsidR="00F11333">
        <w:t xml:space="preserve"> </w:t>
      </w:r>
      <w:proofErr w:type="gramStart"/>
      <w:r w:rsidR="00F11333">
        <w:t>Bayes</w:t>
      </w:r>
      <w:proofErr w:type="gramEnd"/>
      <w:r w:rsidR="00F11333">
        <w:t xml:space="preserve"> by </w:t>
      </w:r>
      <w:r>
        <w:t>correctly</w:t>
      </w:r>
      <w:r w:rsidR="00F11333">
        <w:t xml:space="preserve"> predicting </w:t>
      </w:r>
      <w:r>
        <w:t>a high percentage of Hall of Fame members</w:t>
      </w:r>
      <w:r w:rsidR="00F11333">
        <w:t xml:space="preserve"> with a low number of false positives. The one exception was for the base case data set with the TPR attribute removed. In that particular instance, the model only identified half of the Hall of Fame members as members, with no false positives.</w:t>
      </w:r>
    </w:p>
    <w:p w:rsidR="00153E0A" w:rsidRPr="00153E0A" w:rsidRDefault="00153E0A" w:rsidP="00153E0A">
      <w:pPr>
        <w:pStyle w:val="Caption"/>
        <w:keepNext/>
        <w:ind w:firstLine="0"/>
        <w:rPr>
          <w:sz w:val="24"/>
          <w:szCs w:val="24"/>
        </w:rPr>
      </w:pPr>
      <w:proofErr w:type="gramStart"/>
      <w:r w:rsidRPr="00153E0A">
        <w:rPr>
          <w:sz w:val="24"/>
          <w:szCs w:val="24"/>
        </w:rPr>
        <w:t xml:space="preserve">Table </w:t>
      </w:r>
      <w:r w:rsidRPr="00153E0A">
        <w:rPr>
          <w:sz w:val="24"/>
          <w:szCs w:val="24"/>
        </w:rPr>
        <w:fldChar w:fldCharType="begin"/>
      </w:r>
      <w:r w:rsidRPr="00153E0A">
        <w:rPr>
          <w:sz w:val="24"/>
          <w:szCs w:val="24"/>
        </w:rPr>
        <w:instrText xml:space="preserve"> SEQ Table \* ARABIC </w:instrText>
      </w:r>
      <w:r w:rsidRPr="00153E0A">
        <w:rPr>
          <w:sz w:val="24"/>
          <w:szCs w:val="24"/>
        </w:rPr>
        <w:fldChar w:fldCharType="separate"/>
      </w:r>
      <w:r w:rsidR="00657A49">
        <w:rPr>
          <w:noProof/>
          <w:sz w:val="24"/>
          <w:szCs w:val="24"/>
        </w:rPr>
        <w:t>8</w:t>
      </w:r>
      <w:r w:rsidRPr="00153E0A">
        <w:rPr>
          <w:sz w:val="24"/>
          <w:szCs w:val="24"/>
        </w:rPr>
        <w:fldChar w:fldCharType="end"/>
      </w:r>
      <w:r w:rsidRPr="00153E0A">
        <w:rPr>
          <w:sz w:val="24"/>
          <w:szCs w:val="24"/>
        </w:rPr>
        <w:t>.</w:t>
      </w:r>
      <w:proofErr w:type="gramEnd"/>
      <w:r w:rsidRPr="00153E0A">
        <w:rPr>
          <w:sz w:val="24"/>
          <w:szCs w:val="24"/>
        </w:rPr>
        <w:t xml:space="preserve"> J48 </w:t>
      </w:r>
      <w:proofErr w:type="gramStart"/>
      <w:r w:rsidRPr="00153E0A">
        <w:rPr>
          <w:sz w:val="24"/>
          <w:szCs w:val="24"/>
        </w:rPr>
        <w:t>decision tree classification results</w:t>
      </w:r>
      <w:proofErr w:type="gramEnd"/>
    </w:p>
    <w:tbl>
      <w:tblPr>
        <w:tblStyle w:val="TableGrid"/>
        <w:tblW w:w="0" w:type="auto"/>
        <w:tblLook w:val="04A0" w:firstRow="1" w:lastRow="0" w:firstColumn="1" w:lastColumn="0" w:noHBand="0" w:noVBand="1"/>
      </w:tblPr>
      <w:tblGrid>
        <w:gridCol w:w="1537"/>
        <w:gridCol w:w="4010"/>
        <w:gridCol w:w="4029"/>
      </w:tblGrid>
      <w:tr w:rsidR="0003644C" w:rsidRPr="00942D43" w:rsidTr="00C439F9">
        <w:trPr>
          <w:cantSplit/>
          <w:tblHeader/>
        </w:trPr>
        <w:tc>
          <w:tcPr>
            <w:tcW w:w="1417" w:type="dxa"/>
          </w:tcPr>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Data Set</w:t>
            </w:r>
          </w:p>
        </w:tc>
        <w:tc>
          <w:tcPr>
            <w:tcW w:w="4079" w:type="dxa"/>
          </w:tcPr>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Test mode:10-fold </w:t>
            </w: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cross-validation</w:t>
            </w:r>
          </w:p>
        </w:tc>
        <w:tc>
          <w:tcPr>
            <w:tcW w:w="4080" w:type="dxa"/>
          </w:tcPr>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Test data</w:t>
            </w:r>
          </w:p>
        </w:tc>
      </w:tr>
      <w:tr w:rsidR="0003644C" w:rsidRPr="00942D43" w:rsidTr="00C439F9">
        <w:tc>
          <w:tcPr>
            <w:tcW w:w="1417" w:type="dxa"/>
          </w:tcPr>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Base case</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tc>
        <w:tc>
          <w:tcPr>
            <w:tcW w:w="4079" w:type="dxa"/>
          </w:tcPr>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Summary </w:t>
            </w:r>
          </w:p>
          <w:p w:rsidR="0003644C" w:rsidRPr="00942D43" w:rsidRDefault="0003644C" w:rsidP="00C439F9">
            <w:pPr>
              <w:spacing w:line="240" w:lineRule="auto"/>
              <w:ind w:firstLine="0"/>
              <w:rPr>
                <w:rFonts w:ascii="Anonymous Pro" w:eastAsia="Cambria" w:hAnsi="Anonymous Pro" w:cs="Courier New"/>
                <w:sz w:val="22"/>
              </w:rPr>
            </w:pP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Correctly Classified Instances        1255               93.6567 %</w:t>
            </w: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Incorrectly Classified Instances        85                6.3433 %</w:t>
            </w: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Kappa statistic                          0.6099</w:t>
            </w: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Mean absolute error                      0.0776</w:t>
            </w: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Root mean squared error                  0.2342</w:t>
            </w: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Relative absolute error                 43.5833 %</w:t>
            </w: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Root relative squared error             78.602  %</w:t>
            </w:r>
          </w:p>
          <w:p w:rsid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 xml:space="preserve">Total Number of Instances             1340     </w:t>
            </w:r>
          </w:p>
          <w:p w:rsidR="0003644C" w:rsidRDefault="0003644C" w:rsidP="0003644C">
            <w:pPr>
              <w:spacing w:line="240" w:lineRule="auto"/>
              <w:ind w:firstLine="0"/>
              <w:rPr>
                <w:rFonts w:ascii="Anonymous Pro" w:eastAsia="Cambria" w:hAnsi="Anonymous Pro" w:cs="Courier New"/>
                <w:sz w:val="22"/>
              </w:rPr>
            </w:pPr>
          </w:p>
          <w:p w:rsidR="0003644C" w:rsidRPr="00942D43" w:rsidRDefault="0003644C" w:rsidP="0003644C">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03644C" w:rsidRPr="0003644C" w:rsidRDefault="0003644C" w:rsidP="0003644C">
            <w:pPr>
              <w:tabs>
                <w:tab w:val="left" w:pos="1285"/>
                <w:tab w:val="left" w:pos="2477"/>
              </w:tabs>
              <w:spacing w:line="240" w:lineRule="auto"/>
              <w:ind w:left="93" w:firstLine="0"/>
              <w:rPr>
                <w:rFonts w:ascii="Anonymous Pro" w:eastAsia="Times New Roman" w:hAnsi="Anonymous Pro" w:cs="Courier New"/>
                <w:color w:val="000000"/>
                <w:sz w:val="22"/>
              </w:rPr>
            </w:pPr>
            <w:r w:rsidRPr="0003644C">
              <w:rPr>
                <w:rFonts w:ascii="Anonymous Pro" w:eastAsia="Times New Roman" w:hAnsi="Anonymous Pro" w:cs="Courier New"/>
                <w:color w:val="000000"/>
                <w:sz w:val="22"/>
              </w:rPr>
              <w:t>0.975</w:t>
            </w:r>
            <w:r w:rsidRPr="0003644C">
              <w:rPr>
                <w:rFonts w:ascii="Anonymous Pro" w:eastAsia="Times New Roman" w:hAnsi="Anonymous Pro" w:cs="Courier New"/>
                <w:color w:val="000000"/>
                <w:sz w:val="22"/>
              </w:rPr>
              <w:tab/>
              <w:t>0.583</w:t>
            </w:r>
            <w:r w:rsidRPr="0003644C">
              <w:rPr>
                <w:rFonts w:ascii="Anonymous Pro" w:eastAsia="Times New Roman" w:hAnsi="Anonymous Pro" w:cs="Courier New"/>
                <w:color w:val="000000"/>
                <w:sz w:val="22"/>
              </w:rPr>
              <w:tab/>
              <w:t>0.937</w:t>
            </w:r>
          </w:p>
          <w:p w:rsidR="0003644C" w:rsidRPr="0003644C" w:rsidRDefault="0003644C" w:rsidP="0003644C">
            <w:pPr>
              <w:tabs>
                <w:tab w:val="left" w:pos="1285"/>
                <w:tab w:val="left" w:pos="2477"/>
              </w:tabs>
              <w:spacing w:line="240" w:lineRule="auto"/>
              <w:ind w:left="93" w:firstLine="0"/>
              <w:rPr>
                <w:rFonts w:ascii="Anonymous Pro" w:eastAsia="Times New Roman" w:hAnsi="Anonymous Pro" w:cs="Courier New"/>
                <w:color w:val="000000"/>
                <w:sz w:val="22"/>
              </w:rPr>
            </w:pPr>
            <w:r w:rsidRPr="0003644C">
              <w:rPr>
                <w:rFonts w:ascii="Anonymous Pro" w:eastAsia="Times New Roman" w:hAnsi="Anonymous Pro" w:cs="Courier New"/>
                <w:color w:val="000000"/>
                <w:sz w:val="22"/>
              </w:rPr>
              <w:t>0.417</w:t>
            </w:r>
            <w:r w:rsidRPr="0003644C">
              <w:rPr>
                <w:rFonts w:ascii="Anonymous Pro" w:eastAsia="Times New Roman" w:hAnsi="Anonymous Pro" w:cs="Courier New"/>
                <w:color w:val="000000"/>
                <w:sz w:val="22"/>
              </w:rPr>
              <w:tab/>
              <w:t>0.025</w:t>
            </w:r>
            <w:r w:rsidRPr="0003644C">
              <w:rPr>
                <w:rFonts w:ascii="Anonymous Pro" w:eastAsia="Times New Roman" w:hAnsi="Anonymous Pro" w:cs="Courier New"/>
                <w:color w:val="000000"/>
                <w:sz w:val="22"/>
              </w:rPr>
              <w:tab/>
              <w:t>0.378</w:t>
            </w:r>
          </w:p>
          <w:p w:rsidR="0003644C" w:rsidRPr="0003644C" w:rsidRDefault="0003644C" w:rsidP="0003644C">
            <w:pPr>
              <w:tabs>
                <w:tab w:val="left" w:pos="1285"/>
                <w:tab w:val="left" w:pos="2477"/>
              </w:tabs>
              <w:spacing w:line="240" w:lineRule="auto"/>
              <w:ind w:left="93" w:firstLine="0"/>
              <w:rPr>
                <w:rFonts w:ascii="Anonymous Pro" w:eastAsia="Times New Roman" w:hAnsi="Anonymous Pro" w:cs="Courier New"/>
                <w:color w:val="000000"/>
                <w:sz w:val="22"/>
              </w:rPr>
            </w:pPr>
            <w:r w:rsidRPr="0003644C">
              <w:rPr>
                <w:rFonts w:ascii="Anonymous Pro" w:eastAsia="Times New Roman" w:hAnsi="Anonymous Pro" w:cs="Courier New"/>
                <w:color w:val="000000"/>
                <w:sz w:val="22"/>
              </w:rPr>
              <w:t>0.955</w:t>
            </w:r>
            <w:r w:rsidRPr="0003644C">
              <w:rPr>
                <w:rFonts w:ascii="Anonymous Pro" w:eastAsia="Times New Roman" w:hAnsi="Anonymous Pro" w:cs="Courier New"/>
                <w:color w:val="000000"/>
                <w:sz w:val="22"/>
              </w:rPr>
              <w:tab/>
              <w:t>0.72</w:t>
            </w:r>
            <w:r w:rsidRPr="0003644C">
              <w:rPr>
                <w:rFonts w:ascii="Anonymous Pro" w:eastAsia="Times New Roman" w:hAnsi="Anonymous Pro" w:cs="Courier New"/>
                <w:color w:val="000000"/>
                <w:sz w:val="22"/>
              </w:rPr>
              <w:tab/>
              <w:t>0.932</w:t>
            </w:r>
          </w:p>
          <w:p w:rsidR="0003644C" w:rsidRPr="0003644C" w:rsidRDefault="0003644C" w:rsidP="0003644C">
            <w:pPr>
              <w:tabs>
                <w:tab w:val="left" w:pos="1285"/>
                <w:tab w:val="left" w:pos="2477"/>
              </w:tabs>
              <w:spacing w:line="240" w:lineRule="auto"/>
              <w:ind w:left="93" w:firstLine="0"/>
              <w:rPr>
                <w:rFonts w:ascii="Anonymous Pro" w:eastAsia="Times New Roman" w:hAnsi="Anonymous Pro" w:cs="Courier New"/>
                <w:color w:val="000000"/>
                <w:sz w:val="22"/>
              </w:rPr>
            </w:pPr>
            <w:r w:rsidRPr="0003644C">
              <w:rPr>
                <w:rFonts w:ascii="Anonymous Pro" w:eastAsia="Times New Roman" w:hAnsi="Anonymous Pro" w:cs="Courier New"/>
                <w:color w:val="000000"/>
                <w:sz w:val="22"/>
              </w:rPr>
              <w:t>0.975</w:t>
            </w:r>
            <w:r w:rsidRPr="0003644C">
              <w:rPr>
                <w:rFonts w:ascii="Anonymous Pro" w:eastAsia="Times New Roman" w:hAnsi="Anonymous Pro" w:cs="Courier New"/>
                <w:color w:val="000000"/>
                <w:sz w:val="22"/>
              </w:rPr>
              <w:tab/>
              <w:t>0.583</w:t>
            </w:r>
            <w:r w:rsidRPr="0003644C">
              <w:rPr>
                <w:rFonts w:ascii="Anonymous Pro" w:eastAsia="Times New Roman" w:hAnsi="Anonymous Pro" w:cs="Courier New"/>
                <w:color w:val="000000"/>
                <w:sz w:val="22"/>
              </w:rPr>
              <w:tab/>
              <w:t>0.937</w:t>
            </w:r>
          </w:p>
          <w:p w:rsidR="0003644C" w:rsidRPr="0003644C" w:rsidRDefault="0003644C" w:rsidP="0003644C">
            <w:pPr>
              <w:tabs>
                <w:tab w:val="left" w:pos="1285"/>
                <w:tab w:val="left" w:pos="2477"/>
              </w:tabs>
              <w:spacing w:line="240" w:lineRule="auto"/>
              <w:ind w:left="93" w:firstLine="0"/>
              <w:rPr>
                <w:rFonts w:ascii="Anonymous Pro" w:eastAsia="Times New Roman" w:hAnsi="Anonymous Pro" w:cs="Courier New"/>
                <w:color w:val="000000"/>
                <w:sz w:val="22"/>
              </w:rPr>
            </w:pPr>
            <w:r w:rsidRPr="0003644C">
              <w:rPr>
                <w:rFonts w:ascii="Anonymous Pro" w:eastAsia="Times New Roman" w:hAnsi="Anonymous Pro" w:cs="Courier New"/>
                <w:color w:val="000000"/>
                <w:sz w:val="22"/>
              </w:rPr>
              <w:t>0.965</w:t>
            </w:r>
            <w:r w:rsidRPr="0003644C">
              <w:rPr>
                <w:rFonts w:ascii="Anonymous Pro" w:eastAsia="Times New Roman" w:hAnsi="Anonymous Pro" w:cs="Courier New"/>
                <w:color w:val="000000"/>
                <w:sz w:val="22"/>
              </w:rPr>
              <w:tab/>
              <w:t>0.644</w:t>
            </w:r>
            <w:r w:rsidRPr="0003644C">
              <w:rPr>
                <w:rFonts w:ascii="Anonymous Pro" w:eastAsia="Times New Roman" w:hAnsi="Anonymous Pro" w:cs="Courier New"/>
                <w:color w:val="000000"/>
                <w:sz w:val="22"/>
              </w:rPr>
              <w:tab/>
              <w:t>0.934</w:t>
            </w:r>
          </w:p>
          <w:p w:rsidR="0003644C" w:rsidRPr="00942D43" w:rsidRDefault="0003644C" w:rsidP="0003644C">
            <w:pPr>
              <w:spacing w:line="240" w:lineRule="auto"/>
              <w:ind w:firstLine="0"/>
              <w:rPr>
                <w:rFonts w:ascii="Anonymous Pro" w:eastAsia="Cambria" w:hAnsi="Anonymous Pro" w:cs="Courier New"/>
                <w:b/>
                <w:sz w:val="22"/>
              </w:rPr>
            </w:pPr>
            <w:r w:rsidRPr="0003644C">
              <w:rPr>
                <w:rFonts w:ascii="Anonymous Pro" w:eastAsia="Times New Roman" w:hAnsi="Anonymous Pro" w:cs="Courier New"/>
                <w:color w:val="000000"/>
                <w:sz w:val="22"/>
              </w:rPr>
              <w:t>0.834</w:t>
            </w:r>
            <w:r w:rsidRPr="0003644C">
              <w:rPr>
                <w:rFonts w:ascii="Anonymous Pro" w:eastAsia="Times New Roman" w:hAnsi="Anonymous Pro" w:cs="Courier New"/>
                <w:color w:val="000000"/>
                <w:sz w:val="22"/>
              </w:rPr>
              <w:tab/>
            </w:r>
            <w:r>
              <w:rPr>
                <w:rFonts w:ascii="Anonymous Pro" w:eastAsia="Times New Roman" w:hAnsi="Anonymous Pro" w:cs="Courier New"/>
                <w:color w:val="000000"/>
                <w:sz w:val="22"/>
              </w:rPr>
              <w:t xml:space="preserve">     </w:t>
            </w:r>
            <w:r w:rsidRPr="0003644C">
              <w:rPr>
                <w:rFonts w:ascii="Anonymous Pro" w:eastAsia="Times New Roman" w:hAnsi="Anonymous Pro" w:cs="Courier New"/>
                <w:color w:val="000000"/>
                <w:sz w:val="22"/>
              </w:rPr>
              <w:t>0.834</w:t>
            </w:r>
            <w:r w:rsidRPr="0003644C">
              <w:rPr>
                <w:rFonts w:ascii="Anonymous Pro" w:eastAsia="Times New Roman" w:hAnsi="Anonymous Pro" w:cs="Courier New"/>
                <w:color w:val="000000"/>
                <w:sz w:val="22"/>
              </w:rPr>
              <w:tab/>
            </w:r>
            <w:r>
              <w:rPr>
                <w:rFonts w:ascii="Anonymous Pro" w:eastAsia="Times New Roman" w:hAnsi="Anonymous Pro" w:cs="Courier New"/>
                <w:color w:val="000000"/>
                <w:sz w:val="22"/>
              </w:rPr>
              <w:t xml:space="preserve">   </w:t>
            </w:r>
            <w:r w:rsidRPr="0003644C">
              <w:rPr>
                <w:rFonts w:ascii="Anonymous Pro" w:eastAsia="Times New Roman" w:hAnsi="Anonymous Pro" w:cs="Courier New"/>
                <w:color w:val="000000"/>
                <w:sz w:val="22"/>
              </w:rPr>
              <w:t>0.834</w:t>
            </w:r>
          </w:p>
          <w:p w:rsidR="0003644C" w:rsidRDefault="0003644C" w:rsidP="00C439F9">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03644C" w:rsidRPr="00942D43" w:rsidRDefault="0003644C" w:rsidP="00C439F9">
            <w:pPr>
              <w:spacing w:line="240" w:lineRule="auto"/>
              <w:ind w:firstLine="0"/>
              <w:rPr>
                <w:rFonts w:ascii="Anonymous Pro" w:eastAsia="Cambria" w:hAnsi="Anonymous Pro" w:cs="Courier New"/>
                <w:sz w:val="22"/>
              </w:rPr>
            </w:pP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 xml:space="preserve">    a    b   &lt;-- classified as</w:t>
            </w:r>
          </w:p>
          <w:p w:rsidR="0003644C" w:rsidRPr="0003644C" w:rsidRDefault="0003644C" w:rsidP="0003644C">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 xml:space="preserve"> 1178   30 |    a = 0</w:t>
            </w:r>
          </w:p>
          <w:p w:rsidR="0003644C" w:rsidRPr="00942D43" w:rsidRDefault="0003644C" w:rsidP="00C439F9">
            <w:pPr>
              <w:spacing w:line="240" w:lineRule="auto"/>
              <w:ind w:firstLine="0"/>
              <w:rPr>
                <w:rFonts w:ascii="Anonymous Pro" w:eastAsia="Cambria" w:hAnsi="Anonymous Pro" w:cs="Courier New"/>
                <w:sz w:val="22"/>
              </w:rPr>
            </w:pPr>
            <w:r w:rsidRPr="0003644C">
              <w:rPr>
                <w:rFonts w:ascii="Anonymous Pro" w:eastAsia="Cambria" w:hAnsi="Anonymous Pro" w:cs="Courier New"/>
                <w:sz w:val="22"/>
              </w:rPr>
              <w:t xml:space="preserve">   55   77 |    b = 1</w:t>
            </w:r>
          </w:p>
        </w:tc>
        <w:tc>
          <w:tcPr>
            <w:tcW w:w="4080"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03644C" w:rsidRPr="00942D43" w:rsidRDefault="0003644C" w:rsidP="00C439F9">
            <w:pPr>
              <w:spacing w:line="240" w:lineRule="auto"/>
              <w:ind w:firstLine="0"/>
              <w:rPr>
                <w:rFonts w:ascii="Anonymous Pro" w:eastAsia="Cambria" w:hAnsi="Anonymous Pro" w:cs="Courier New"/>
                <w:sz w:val="22"/>
              </w:rPr>
            </w:pP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Correctly Classified Instances          52              100      %</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Incorrectly Classified Instances         0                0      %</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 xml:space="preserve">Kappa statistic                          1     </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 xml:space="preserve">Mean absolute error                      0     </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 xml:space="preserve">Root mean squared error                  0     </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Relative absolute error                  0      %</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Root relative squared error              0      %</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 xml:space="preserve">Total Number of Instances               52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0</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0</w:t>
            </w:r>
            <w:r w:rsidRPr="00C521CB">
              <w:rPr>
                <w:rFonts w:ascii="Anonymous Pro" w:eastAsia="Cambria" w:hAnsi="Anonymous Pro" w:cs="Courier New"/>
                <w:sz w:val="22"/>
              </w:rPr>
              <w:tab/>
              <w:t>0</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C521CB" w:rsidRPr="00C521CB"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03644C" w:rsidRDefault="00C521CB" w:rsidP="00C521CB">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F15B58" w:rsidRPr="00942D43" w:rsidRDefault="00F15B58" w:rsidP="00C521CB">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03644C" w:rsidRPr="00942D43" w:rsidRDefault="00C521CB" w:rsidP="00C439F9">
            <w:pPr>
              <w:spacing w:line="240" w:lineRule="auto"/>
              <w:ind w:firstLine="0"/>
              <w:rPr>
                <w:rFonts w:ascii="Anonymous Pro" w:eastAsia="Cambria" w:hAnsi="Anonymous Pro" w:cs="Courier New"/>
                <w:sz w:val="22"/>
              </w:rPr>
            </w:pPr>
            <w:r>
              <w:rPr>
                <w:rFonts w:ascii="Anonymous Pro" w:eastAsia="Cambria" w:hAnsi="Anonymous Pro" w:cs="Courier New"/>
                <w:sz w:val="22"/>
              </w:rPr>
              <w:t xml:space="preserve"> 39  0</w:t>
            </w:r>
            <w:r w:rsidR="0003644C" w:rsidRPr="00942D43">
              <w:rPr>
                <w:rFonts w:ascii="Anonymous Pro" w:eastAsia="Cambria" w:hAnsi="Anonymous Pro" w:cs="Courier New"/>
                <w:sz w:val="22"/>
              </w:rPr>
              <w:t xml:space="preserve"> |  a = 0</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0 13 |  b = 1</w:t>
            </w:r>
          </w:p>
        </w:tc>
      </w:tr>
      <w:tr w:rsidR="0003644C" w:rsidRPr="00942D43" w:rsidTr="00C439F9">
        <w:tc>
          <w:tcPr>
            <w:tcW w:w="1417" w:type="dxa"/>
          </w:tcPr>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Reduced attributes</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03644C" w:rsidRPr="00942D43" w:rsidRDefault="0003644C" w:rsidP="00C439F9">
            <w:pPr>
              <w:spacing w:line="240" w:lineRule="auto"/>
              <w:ind w:firstLine="0"/>
              <w:rPr>
                <w:rFonts w:ascii="Anonymous Pro" w:eastAsia="Cambria" w:hAnsi="Anonymous Pro" w:cs="Courier New"/>
                <w:b/>
                <w:sz w:val="22"/>
              </w:rPr>
            </w:pPr>
          </w:p>
        </w:tc>
        <w:tc>
          <w:tcPr>
            <w:tcW w:w="4079"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03644C" w:rsidRPr="00942D43" w:rsidRDefault="0003644C" w:rsidP="00C439F9">
            <w:pPr>
              <w:spacing w:line="240" w:lineRule="auto"/>
              <w:ind w:firstLine="0"/>
              <w:rPr>
                <w:rFonts w:ascii="Anonymous Pro" w:eastAsia="Cambria" w:hAnsi="Anonymous Pro" w:cs="Courier New"/>
                <w:sz w:val="22"/>
              </w:rPr>
            </w:pP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Correctly Classified Instances        1254               93.5821 %</w:t>
            </w: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Incorrectly Classified Instances        86                6.4179 %</w:t>
            </w: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Kappa statistic                          0.6068</w:t>
            </w: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Mean absolute error                      0.0796</w:t>
            </w: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Root mean squared error                  0.2272</w:t>
            </w: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Relative absolute error                 44.6969 %</w:t>
            </w: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Root relative squared error             76.2463 %</w:t>
            </w:r>
          </w:p>
          <w:p w:rsidR="0003644C" w:rsidRPr="00942D43"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Total Number of Instances             1340</w:t>
            </w:r>
            <w:r w:rsidR="0003644C" w:rsidRPr="00942D43">
              <w:rPr>
                <w:rFonts w:ascii="Anonymous Pro" w:eastAsia="Cambria" w:hAnsi="Anonymous Pro" w:cs="Courier New"/>
                <w:sz w:val="22"/>
              </w:rPr>
              <w:t xml:space="preserve">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03644C" w:rsidRPr="00942D43" w:rsidRDefault="0003644C" w:rsidP="00C439F9">
            <w:pPr>
              <w:spacing w:line="240" w:lineRule="auto"/>
              <w:ind w:firstLine="0"/>
              <w:rPr>
                <w:rFonts w:ascii="Anonymous Pro" w:eastAsia="Cambria" w:hAnsi="Anonymous Pro" w:cs="Courier New"/>
                <w:b/>
                <w:sz w:val="22"/>
              </w:rPr>
            </w:pPr>
          </w:p>
          <w:p w:rsidR="0003644C" w:rsidRPr="00942D43" w:rsidRDefault="0003644C"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0.974</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0.583</w:t>
            </w:r>
            <w:r w:rsidRPr="0050494D">
              <w:rPr>
                <w:rFonts w:ascii="Anonymous Pro" w:eastAsia="Cambria" w:hAnsi="Anonymous Pro" w:cs="Courier New"/>
                <w:sz w:val="22"/>
              </w:rPr>
              <w:tab/>
              <w:t>0.936</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0.417</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0.026</w:t>
            </w:r>
            <w:r w:rsidRPr="0050494D">
              <w:rPr>
                <w:rFonts w:ascii="Anonymous Pro" w:eastAsia="Cambria" w:hAnsi="Anonymous Pro" w:cs="Courier New"/>
                <w:sz w:val="22"/>
              </w:rPr>
              <w:tab/>
              <w:t>0.378</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0.955</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0.713</w:t>
            </w:r>
            <w:r w:rsidRPr="0050494D">
              <w:rPr>
                <w:rFonts w:ascii="Anonymous Pro" w:eastAsia="Cambria" w:hAnsi="Anonymous Pro" w:cs="Courier New"/>
                <w:sz w:val="22"/>
              </w:rPr>
              <w:tab/>
              <w:t>0.931</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0.974</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0.583</w:t>
            </w:r>
            <w:r w:rsidRPr="0050494D">
              <w:rPr>
                <w:rFonts w:ascii="Anonymous Pro" w:eastAsia="Cambria" w:hAnsi="Anonymous Pro" w:cs="Courier New"/>
                <w:sz w:val="22"/>
              </w:rPr>
              <w:tab/>
              <w:t>0.936</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0.965</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0.642</w:t>
            </w:r>
            <w:r w:rsidRPr="0050494D">
              <w:rPr>
                <w:rFonts w:ascii="Anonymous Pro" w:eastAsia="Cambria" w:hAnsi="Anonymous Pro" w:cs="Courier New"/>
                <w:sz w:val="22"/>
              </w:rPr>
              <w:tab/>
              <w:t>0.933</w:t>
            </w:r>
          </w:p>
          <w:p w:rsidR="0003644C" w:rsidRPr="00942D43"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0.871</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0.871</w:t>
            </w:r>
            <w:r w:rsidRPr="0050494D">
              <w:rPr>
                <w:rFonts w:ascii="Anonymous Pro" w:eastAsia="Cambria" w:hAnsi="Anonymous Pro" w:cs="Courier New"/>
                <w:sz w:val="22"/>
              </w:rPr>
              <w:tab/>
              <w:t>0.871</w:t>
            </w:r>
          </w:p>
          <w:p w:rsidR="0003644C" w:rsidRPr="00942D43" w:rsidRDefault="0003644C" w:rsidP="00C439F9">
            <w:pPr>
              <w:spacing w:line="240" w:lineRule="auto"/>
              <w:ind w:firstLine="0"/>
              <w:rPr>
                <w:rFonts w:ascii="Anonymous Pro" w:eastAsia="Cambria" w:hAnsi="Anonymous Pro" w:cs="Courier New"/>
                <w:sz w:val="22"/>
              </w:rPr>
            </w:pPr>
          </w:p>
          <w:p w:rsidR="0003644C"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50494D" w:rsidRPr="00942D43" w:rsidRDefault="0050494D" w:rsidP="00C439F9">
            <w:pPr>
              <w:spacing w:line="240" w:lineRule="auto"/>
              <w:ind w:firstLine="0"/>
              <w:rPr>
                <w:rFonts w:ascii="Anonymous Pro" w:eastAsia="Cambria" w:hAnsi="Anonymous Pro" w:cs="Courier New"/>
                <w:b/>
                <w:sz w:val="22"/>
              </w:rPr>
            </w:pP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 xml:space="preserve">    a    b   &lt;-- classified as</w:t>
            </w:r>
          </w:p>
          <w:p w:rsidR="00A46A1C" w:rsidRPr="00A46A1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 xml:space="preserve"> 1177   31 |    a = 0</w:t>
            </w:r>
          </w:p>
          <w:p w:rsidR="0003644C" w:rsidRDefault="00A46A1C" w:rsidP="00A46A1C">
            <w:pPr>
              <w:spacing w:line="240" w:lineRule="auto"/>
              <w:ind w:firstLine="0"/>
              <w:rPr>
                <w:rFonts w:ascii="Anonymous Pro" w:eastAsia="Cambria" w:hAnsi="Anonymous Pro" w:cs="Courier New"/>
                <w:sz w:val="22"/>
              </w:rPr>
            </w:pPr>
            <w:r w:rsidRPr="00A46A1C">
              <w:rPr>
                <w:rFonts w:ascii="Anonymous Pro" w:eastAsia="Cambria" w:hAnsi="Anonymous Pro" w:cs="Courier New"/>
                <w:sz w:val="22"/>
              </w:rPr>
              <w:t xml:space="preserve">   55   77 |    b = 1</w:t>
            </w:r>
          </w:p>
          <w:p w:rsidR="008B7BCF" w:rsidRPr="00942D43" w:rsidRDefault="008B7BCF" w:rsidP="00A46A1C">
            <w:pPr>
              <w:spacing w:line="240" w:lineRule="auto"/>
              <w:ind w:firstLine="0"/>
              <w:rPr>
                <w:rFonts w:ascii="Anonymous Pro" w:eastAsia="Cambria" w:hAnsi="Anonymous Pro" w:cs="Courier New"/>
                <w:sz w:val="22"/>
              </w:rPr>
            </w:pPr>
          </w:p>
        </w:tc>
        <w:tc>
          <w:tcPr>
            <w:tcW w:w="4080"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03644C" w:rsidRPr="00942D43" w:rsidRDefault="0003644C" w:rsidP="00C439F9">
            <w:pPr>
              <w:spacing w:line="240" w:lineRule="auto"/>
              <w:ind w:firstLine="0"/>
              <w:rPr>
                <w:rFonts w:ascii="Anonymous Pro" w:eastAsia="Cambria" w:hAnsi="Anonymous Pro" w:cs="Courier New"/>
                <w:sz w:val="22"/>
              </w:rPr>
            </w:pP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Correctly Classified Instances          49               94.2308 %</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Incorrectly Classified Instances         3                5.7692 %</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Kappa statistic                          0.85  </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Mean absolute error                      0.1065</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Root mean squared error                  0.2117</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Relative absolute error                 35.5374 %</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Root relative squared error             46.1752 %</w:t>
            </w:r>
          </w:p>
          <w:p w:rsidR="0003644C"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Total Number of Instances               52     </w:t>
            </w:r>
          </w:p>
          <w:p w:rsidR="0050494D" w:rsidRPr="00942D43" w:rsidRDefault="0050494D" w:rsidP="0050494D">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w:t>
            </w:r>
            <w:r w:rsidRPr="00942D43">
              <w:rPr>
                <w:rFonts w:ascii="Anonymous Pro" w:eastAsia="Times New Roman" w:hAnsi="Anonymous Pro" w:cs="Courier New"/>
                <w:color w:val="000000"/>
                <w:sz w:val="22"/>
              </w:rPr>
              <w:tab/>
              <w:t>Weighted</w:t>
            </w:r>
          </w:p>
          <w:p w:rsidR="0050494D" w:rsidRPr="0050494D" w:rsidRDefault="0050494D" w:rsidP="0050494D">
            <w:pPr>
              <w:tabs>
                <w:tab w:val="left" w:pos="1285"/>
                <w:tab w:val="left" w:pos="2477"/>
              </w:tabs>
              <w:spacing w:line="240" w:lineRule="auto"/>
              <w:ind w:left="93" w:firstLine="0"/>
              <w:rPr>
                <w:rFonts w:ascii="Anonymous Pro" w:eastAsia="Times New Roman" w:hAnsi="Anonymous Pro" w:cs="Courier New"/>
                <w:color w:val="000000"/>
                <w:sz w:val="22"/>
              </w:rPr>
            </w:pPr>
            <w:r w:rsidRPr="0050494D">
              <w:rPr>
                <w:rFonts w:ascii="Anonymous Pro" w:eastAsia="Times New Roman" w:hAnsi="Anonymous Pro" w:cs="Courier New"/>
                <w:color w:val="000000"/>
                <w:sz w:val="22"/>
              </w:rPr>
              <w:t>0.949</w:t>
            </w:r>
            <w:r w:rsidRPr="0050494D">
              <w:rPr>
                <w:rFonts w:ascii="Anonymous Pro" w:eastAsia="Times New Roman" w:hAnsi="Anonymous Pro" w:cs="Courier New"/>
                <w:color w:val="000000"/>
                <w:sz w:val="22"/>
              </w:rPr>
              <w:tab/>
              <w:t>0.923</w:t>
            </w:r>
            <w:r w:rsidRPr="0050494D">
              <w:rPr>
                <w:rFonts w:ascii="Anonymous Pro" w:eastAsia="Times New Roman" w:hAnsi="Anonymous Pro" w:cs="Courier New"/>
                <w:color w:val="000000"/>
                <w:sz w:val="22"/>
              </w:rPr>
              <w:tab/>
              <w:t>0.942</w:t>
            </w:r>
          </w:p>
          <w:p w:rsidR="0050494D" w:rsidRPr="0050494D" w:rsidRDefault="0050494D" w:rsidP="0050494D">
            <w:pPr>
              <w:tabs>
                <w:tab w:val="left" w:pos="1285"/>
                <w:tab w:val="left" w:pos="2477"/>
              </w:tabs>
              <w:spacing w:line="240" w:lineRule="auto"/>
              <w:ind w:left="93" w:firstLine="0"/>
              <w:rPr>
                <w:rFonts w:ascii="Anonymous Pro" w:eastAsia="Times New Roman" w:hAnsi="Anonymous Pro" w:cs="Courier New"/>
                <w:color w:val="000000"/>
                <w:sz w:val="22"/>
              </w:rPr>
            </w:pPr>
            <w:r w:rsidRPr="0050494D">
              <w:rPr>
                <w:rFonts w:ascii="Anonymous Pro" w:eastAsia="Times New Roman" w:hAnsi="Anonymous Pro" w:cs="Courier New"/>
                <w:color w:val="000000"/>
                <w:sz w:val="22"/>
              </w:rPr>
              <w:t>0.077</w:t>
            </w:r>
            <w:r w:rsidRPr="0050494D">
              <w:rPr>
                <w:rFonts w:ascii="Anonymous Pro" w:eastAsia="Times New Roman" w:hAnsi="Anonymous Pro" w:cs="Courier New"/>
                <w:color w:val="000000"/>
                <w:sz w:val="22"/>
              </w:rPr>
              <w:tab/>
              <w:t>0.051</w:t>
            </w:r>
            <w:r w:rsidRPr="0050494D">
              <w:rPr>
                <w:rFonts w:ascii="Anonymous Pro" w:eastAsia="Times New Roman" w:hAnsi="Anonymous Pro" w:cs="Courier New"/>
                <w:color w:val="000000"/>
                <w:sz w:val="22"/>
              </w:rPr>
              <w:tab/>
              <w:t>0.071</w:t>
            </w:r>
          </w:p>
          <w:p w:rsidR="0050494D" w:rsidRPr="0050494D" w:rsidRDefault="0050494D" w:rsidP="0050494D">
            <w:pPr>
              <w:tabs>
                <w:tab w:val="left" w:pos="1285"/>
                <w:tab w:val="left" w:pos="2477"/>
              </w:tabs>
              <w:spacing w:line="240" w:lineRule="auto"/>
              <w:ind w:left="93" w:firstLine="0"/>
              <w:rPr>
                <w:rFonts w:ascii="Anonymous Pro" w:eastAsia="Times New Roman" w:hAnsi="Anonymous Pro" w:cs="Courier New"/>
                <w:color w:val="000000"/>
                <w:sz w:val="22"/>
              </w:rPr>
            </w:pPr>
            <w:r w:rsidRPr="0050494D">
              <w:rPr>
                <w:rFonts w:ascii="Anonymous Pro" w:eastAsia="Times New Roman" w:hAnsi="Anonymous Pro" w:cs="Courier New"/>
                <w:color w:val="000000"/>
                <w:sz w:val="22"/>
              </w:rPr>
              <w:t>0.974</w:t>
            </w:r>
            <w:r w:rsidRPr="0050494D">
              <w:rPr>
                <w:rFonts w:ascii="Anonymous Pro" w:eastAsia="Times New Roman" w:hAnsi="Anonymous Pro" w:cs="Courier New"/>
                <w:color w:val="000000"/>
                <w:sz w:val="22"/>
              </w:rPr>
              <w:tab/>
              <w:t>0.857</w:t>
            </w:r>
            <w:r w:rsidRPr="0050494D">
              <w:rPr>
                <w:rFonts w:ascii="Anonymous Pro" w:eastAsia="Times New Roman" w:hAnsi="Anonymous Pro" w:cs="Courier New"/>
                <w:color w:val="000000"/>
                <w:sz w:val="22"/>
              </w:rPr>
              <w:tab/>
              <w:t>0.945</w:t>
            </w:r>
          </w:p>
          <w:p w:rsidR="0050494D" w:rsidRPr="0050494D" w:rsidRDefault="0050494D" w:rsidP="0050494D">
            <w:pPr>
              <w:tabs>
                <w:tab w:val="left" w:pos="1285"/>
                <w:tab w:val="left" w:pos="2477"/>
              </w:tabs>
              <w:spacing w:line="240" w:lineRule="auto"/>
              <w:ind w:left="93" w:firstLine="0"/>
              <w:rPr>
                <w:rFonts w:ascii="Anonymous Pro" w:eastAsia="Times New Roman" w:hAnsi="Anonymous Pro" w:cs="Courier New"/>
                <w:color w:val="000000"/>
                <w:sz w:val="22"/>
              </w:rPr>
            </w:pPr>
            <w:r w:rsidRPr="0050494D">
              <w:rPr>
                <w:rFonts w:ascii="Anonymous Pro" w:eastAsia="Times New Roman" w:hAnsi="Anonymous Pro" w:cs="Courier New"/>
                <w:color w:val="000000"/>
                <w:sz w:val="22"/>
              </w:rPr>
              <w:t>0.949</w:t>
            </w:r>
            <w:r w:rsidRPr="0050494D">
              <w:rPr>
                <w:rFonts w:ascii="Anonymous Pro" w:eastAsia="Times New Roman" w:hAnsi="Anonymous Pro" w:cs="Courier New"/>
                <w:color w:val="000000"/>
                <w:sz w:val="22"/>
              </w:rPr>
              <w:tab/>
              <w:t>0.923</w:t>
            </w:r>
            <w:r w:rsidRPr="0050494D">
              <w:rPr>
                <w:rFonts w:ascii="Anonymous Pro" w:eastAsia="Times New Roman" w:hAnsi="Anonymous Pro" w:cs="Courier New"/>
                <w:color w:val="000000"/>
                <w:sz w:val="22"/>
              </w:rPr>
              <w:tab/>
              <w:t>0.942</w:t>
            </w:r>
          </w:p>
          <w:p w:rsidR="0050494D" w:rsidRPr="0050494D" w:rsidRDefault="0050494D" w:rsidP="0050494D">
            <w:pPr>
              <w:tabs>
                <w:tab w:val="left" w:pos="1285"/>
                <w:tab w:val="left" w:pos="2477"/>
              </w:tabs>
              <w:spacing w:line="240" w:lineRule="auto"/>
              <w:ind w:left="93" w:firstLine="0"/>
              <w:rPr>
                <w:rFonts w:ascii="Anonymous Pro" w:eastAsia="Times New Roman" w:hAnsi="Anonymous Pro" w:cs="Courier New"/>
                <w:color w:val="000000"/>
                <w:sz w:val="22"/>
              </w:rPr>
            </w:pPr>
            <w:r w:rsidRPr="0050494D">
              <w:rPr>
                <w:rFonts w:ascii="Anonymous Pro" w:eastAsia="Times New Roman" w:hAnsi="Anonymous Pro" w:cs="Courier New"/>
                <w:color w:val="000000"/>
                <w:sz w:val="22"/>
              </w:rPr>
              <w:t>0.961</w:t>
            </w:r>
            <w:r w:rsidRPr="0050494D">
              <w:rPr>
                <w:rFonts w:ascii="Anonymous Pro" w:eastAsia="Times New Roman" w:hAnsi="Anonymous Pro" w:cs="Courier New"/>
                <w:color w:val="000000"/>
                <w:sz w:val="22"/>
              </w:rPr>
              <w:tab/>
              <w:t>0.889</w:t>
            </w:r>
            <w:r w:rsidRPr="0050494D">
              <w:rPr>
                <w:rFonts w:ascii="Anonymous Pro" w:eastAsia="Times New Roman" w:hAnsi="Anonymous Pro" w:cs="Courier New"/>
                <w:color w:val="000000"/>
                <w:sz w:val="22"/>
              </w:rPr>
              <w:tab/>
              <w:t>0.943</w:t>
            </w:r>
          </w:p>
          <w:p w:rsidR="0003644C" w:rsidRPr="00942D43" w:rsidRDefault="0050494D" w:rsidP="0050494D">
            <w:pPr>
              <w:spacing w:line="240" w:lineRule="auto"/>
              <w:ind w:firstLine="0"/>
              <w:rPr>
                <w:rFonts w:ascii="Anonymous Pro" w:eastAsia="Cambria" w:hAnsi="Anonymous Pro" w:cs="Courier New"/>
                <w:sz w:val="22"/>
              </w:rPr>
            </w:pPr>
            <w:r w:rsidRPr="0050494D">
              <w:rPr>
                <w:rFonts w:ascii="Anonymous Pro" w:eastAsia="Times New Roman" w:hAnsi="Anonymous Pro" w:cs="Courier New"/>
                <w:color w:val="000000"/>
                <w:sz w:val="22"/>
              </w:rPr>
              <w:t>0.978</w:t>
            </w:r>
            <w:r w:rsidRPr="0050494D">
              <w:rPr>
                <w:rFonts w:ascii="Anonymous Pro" w:eastAsia="Times New Roman" w:hAnsi="Anonymous Pro" w:cs="Courier New"/>
                <w:color w:val="000000"/>
                <w:sz w:val="22"/>
              </w:rPr>
              <w:tab/>
            </w:r>
            <w:r>
              <w:rPr>
                <w:rFonts w:ascii="Anonymous Pro" w:eastAsia="Times New Roman" w:hAnsi="Anonymous Pro" w:cs="Courier New"/>
                <w:color w:val="000000"/>
                <w:sz w:val="22"/>
              </w:rPr>
              <w:t xml:space="preserve">     </w:t>
            </w:r>
            <w:r w:rsidRPr="0050494D">
              <w:rPr>
                <w:rFonts w:ascii="Anonymous Pro" w:eastAsia="Times New Roman" w:hAnsi="Anonymous Pro" w:cs="Courier New"/>
                <w:color w:val="000000"/>
                <w:sz w:val="22"/>
              </w:rPr>
              <w:t>0.978</w:t>
            </w:r>
            <w:r w:rsidRPr="0050494D">
              <w:rPr>
                <w:rFonts w:ascii="Anonymous Pro" w:eastAsia="Times New Roman" w:hAnsi="Anonymous Pro" w:cs="Courier New"/>
                <w:color w:val="000000"/>
                <w:sz w:val="22"/>
              </w:rPr>
              <w:tab/>
            </w:r>
            <w:r>
              <w:rPr>
                <w:rFonts w:ascii="Anonymous Pro" w:eastAsia="Times New Roman" w:hAnsi="Anonymous Pro" w:cs="Courier New"/>
                <w:color w:val="000000"/>
                <w:sz w:val="22"/>
              </w:rPr>
              <w:t xml:space="preserve">   </w:t>
            </w:r>
            <w:r w:rsidRPr="0050494D">
              <w:rPr>
                <w:rFonts w:ascii="Anonymous Pro" w:eastAsia="Times New Roman" w:hAnsi="Anonymous Pro" w:cs="Courier New"/>
                <w:color w:val="000000"/>
                <w:sz w:val="22"/>
              </w:rPr>
              <w:t>0.978</w:t>
            </w:r>
          </w:p>
          <w:p w:rsidR="0050494D" w:rsidRDefault="0050494D" w:rsidP="00C439F9">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03644C" w:rsidRPr="00942D43" w:rsidRDefault="0003644C" w:rsidP="00C439F9">
            <w:pPr>
              <w:spacing w:line="240" w:lineRule="auto"/>
              <w:ind w:firstLine="0"/>
              <w:rPr>
                <w:rFonts w:ascii="Anonymous Pro" w:eastAsia="Cambria" w:hAnsi="Anonymous Pro" w:cs="Courier New"/>
                <w:sz w:val="22"/>
              </w:rPr>
            </w:pPr>
          </w:p>
          <w:p w:rsidR="0050494D" w:rsidRPr="0050494D" w:rsidRDefault="0050494D" w:rsidP="0050494D">
            <w:pPr>
              <w:spacing w:line="240" w:lineRule="auto"/>
              <w:ind w:firstLine="0"/>
              <w:rPr>
                <w:rFonts w:ascii="Anonymous Pro" w:eastAsia="Cambria" w:hAnsi="Anonymous Pro" w:cs="Courier New"/>
                <w:sz w:val="22"/>
              </w:rPr>
            </w:pPr>
            <w:r>
              <w:rPr>
                <w:rFonts w:ascii="Anonymous Pro" w:eastAsia="Cambria" w:hAnsi="Anonymous Pro" w:cs="Courier New"/>
                <w:sz w:val="22"/>
              </w:rPr>
              <w:t xml:space="preserve"> </w:t>
            </w:r>
            <w:r w:rsidRPr="0050494D">
              <w:rPr>
                <w:rFonts w:ascii="Anonymous Pro" w:eastAsia="Cambria" w:hAnsi="Anonymous Pro" w:cs="Courier New"/>
                <w:sz w:val="22"/>
              </w:rPr>
              <w:t xml:space="preserve">a  </w:t>
            </w:r>
            <w:r>
              <w:rPr>
                <w:rFonts w:ascii="Anonymous Pro" w:eastAsia="Cambria" w:hAnsi="Anonymous Pro" w:cs="Courier New"/>
                <w:sz w:val="22"/>
              </w:rPr>
              <w:t xml:space="preserve"> </w:t>
            </w:r>
            <w:r w:rsidRPr="0050494D">
              <w:rPr>
                <w:rFonts w:ascii="Anonymous Pro" w:eastAsia="Cambria" w:hAnsi="Anonymous Pro" w:cs="Courier New"/>
                <w:sz w:val="22"/>
              </w:rPr>
              <w:t>b   &lt;-- classified as</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 37  2 |  a = 0</w:t>
            </w:r>
          </w:p>
          <w:p w:rsidR="0003644C" w:rsidRPr="00942D43"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  1 12 |  b = 1</w:t>
            </w:r>
          </w:p>
        </w:tc>
      </w:tr>
      <w:tr w:rsidR="0003644C" w:rsidRPr="00942D43" w:rsidTr="00C439F9">
        <w:tc>
          <w:tcPr>
            <w:tcW w:w="1417"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TRP attribute removed</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03644C" w:rsidRPr="00942D43" w:rsidRDefault="0003644C" w:rsidP="00C439F9">
            <w:pPr>
              <w:spacing w:line="240" w:lineRule="auto"/>
              <w:ind w:firstLine="0"/>
              <w:rPr>
                <w:rFonts w:ascii="Anonymous Pro" w:eastAsia="Cambria" w:hAnsi="Anonymous Pro" w:cs="Courier New"/>
                <w:b/>
                <w:sz w:val="22"/>
              </w:rPr>
            </w:pPr>
          </w:p>
        </w:tc>
        <w:tc>
          <w:tcPr>
            <w:tcW w:w="4079"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03644C" w:rsidRPr="00942D43" w:rsidRDefault="0003644C" w:rsidP="00C439F9">
            <w:pPr>
              <w:spacing w:line="240" w:lineRule="auto"/>
              <w:ind w:firstLine="0"/>
              <w:rPr>
                <w:rFonts w:ascii="Anonymous Pro" w:eastAsia="Cambria" w:hAnsi="Anonymous Pro" w:cs="Courier New"/>
                <w:sz w:val="22"/>
              </w:rPr>
            </w:pP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Correctly Classified Instances        1254               93.5821 %</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Incorrectly Classified Instances        86                6.4179 %</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Kappa statistic                          0.598 </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Mean absolute error                      0.0796</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Root mean squared error                  0.2401</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Relative absolute error                 44.6663 %</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Root relative squared error             80.5629 %</w:t>
            </w:r>
          </w:p>
          <w:p w:rsidR="0003644C"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Total Number of Instances             1340  </w:t>
            </w:r>
          </w:p>
          <w:p w:rsidR="0050494D" w:rsidRPr="00942D43" w:rsidRDefault="0050494D" w:rsidP="0050494D">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03644C" w:rsidRPr="00942D43" w:rsidRDefault="0003644C" w:rsidP="00C439F9">
            <w:pPr>
              <w:spacing w:line="240" w:lineRule="auto"/>
              <w:ind w:firstLine="0"/>
              <w:rPr>
                <w:rFonts w:ascii="Anonymous Pro" w:eastAsia="Cambria" w:hAnsi="Anonymous Pro" w:cs="Courier New"/>
                <w:b/>
                <w:sz w:val="22"/>
              </w:rPr>
            </w:pPr>
          </w:p>
          <w:p w:rsidR="0003644C" w:rsidRPr="00942D43" w:rsidRDefault="0003644C"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0.977</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0.561</w:t>
            </w:r>
            <w:r w:rsidRPr="0050494D">
              <w:rPr>
                <w:rFonts w:ascii="Anonymous Pro" w:eastAsia="Cambria" w:hAnsi="Anonymous Pro" w:cs="Courier New"/>
                <w:sz w:val="22"/>
              </w:rPr>
              <w:tab/>
              <w:t>0.936</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0.439</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0.023</w:t>
            </w:r>
            <w:r w:rsidRPr="0050494D">
              <w:rPr>
                <w:rFonts w:ascii="Anonymous Pro" w:eastAsia="Cambria" w:hAnsi="Anonymous Pro" w:cs="Courier New"/>
                <w:sz w:val="22"/>
              </w:rPr>
              <w:tab/>
              <w:t>0.398</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0.953</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0.725</w:t>
            </w:r>
            <w:r w:rsidRPr="0050494D">
              <w:rPr>
                <w:rFonts w:ascii="Anonymous Pro" w:eastAsia="Cambria" w:hAnsi="Anonymous Pro" w:cs="Courier New"/>
                <w:sz w:val="22"/>
              </w:rPr>
              <w:tab/>
              <w:t>0.931</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0.977</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0.561</w:t>
            </w:r>
            <w:r w:rsidRPr="0050494D">
              <w:rPr>
                <w:rFonts w:ascii="Anonymous Pro" w:eastAsia="Cambria" w:hAnsi="Anonymous Pro" w:cs="Courier New"/>
                <w:sz w:val="22"/>
              </w:rPr>
              <w:tab/>
              <w:t>0.936</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0.965</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0.632</w:t>
            </w:r>
            <w:r w:rsidRPr="0050494D">
              <w:rPr>
                <w:rFonts w:ascii="Anonymous Pro" w:eastAsia="Cambria" w:hAnsi="Anonymous Pro" w:cs="Courier New"/>
                <w:sz w:val="22"/>
              </w:rPr>
              <w:tab/>
              <w:t>0.932</w:t>
            </w:r>
          </w:p>
          <w:p w:rsidR="0003644C"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0.832</w:t>
            </w:r>
            <w:r w:rsidRPr="0050494D">
              <w:rPr>
                <w:rFonts w:ascii="Anonymous Pro" w:eastAsia="Cambria" w:hAnsi="Anonymous Pro" w:cs="Courier New"/>
                <w:sz w:val="22"/>
              </w:rPr>
              <w:tab/>
            </w:r>
            <w:r>
              <w:rPr>
                <w:rFonts w:ascii="Anonymous Pro" w:eastAsia="Cambria" w:hAnsi="Anonymous Pro" w:cs="Courier New"/>
                <w:sz w:val="22"/>
              </w:rPr>
              <w:t xml:space="preserve">    </w:t>
            </w:r>
            <w:r w:rsidRPr="0050494D">
              <w:rPr>
                <w:rFonts w:ascii="Anonymous Pro" w:eastAsia="Cambria" w:hAnsi="Anonymous Pro" w:cs="Courier New"/>
                <w:sz w:val="22"/>
              </w:rPr>
              <w:t>0.832</w:t>
            </w:r>
            <w:r w:rsidRPr="0050494D">
              <w:rPr>
                <w:rFonts w:ascii="Anonymous Pro" w:eastAsia="Cambria" w:hAnsi="Anonymous Pro" w:cs="Courier New"/>
                <w:sz w:val="22"/>
              </w:rPr>
              <w:tab/>
              <w:t>0.832</w:t>
            </w:r>
          </w:p>
          <w:p w:rsidR="0050494D" w:rsidRPr="00942D43" w:rsidRDefault="0050494D" w:rsidP="0050494D">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03644C" w:rsidRPr="00942D43" w:rsidRDefault="0003644C" w:rsidP="00C439F9">
            <w:pPr>
              <w:spacing w:line="240" w:lineRule="auto"/>
              <w:ind w:firstLine="0"/>
              <w:rPr>
                <w:rFonts w:ascii="Anonymous Pro" w:eastAsia="Cambria" w:hAnsi="Anonymous Pro" w:cs="Courier New"/>
                <w:sz w:val="22"/>
              </w:rPr>
            </w:pP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    a    b   &lt;-- classified as</w:t>
            </w:r>
          </w:p>
          <w:p w:rsidR="0050494D" w:rsidRPr="0050494D"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 1180   28 |    a = 0</w:t>
            </w:r>
          </w:p>
          <w:p w:rsidR="0003644C" w:rsidRDefault="0050494D" w:rsidP="0050494D">
            <w:pPr>
              <w:spacing w:line="240" w:lineRule="auto"/>
              <w:ind w:firstLine="0"/>
              <w:rPr>
                <w:rFonts w:ascii="Anonymous Pro" w:eastAsia="Cambria" w:hAnsi="Anonymous Pro" w:cs="Courier New"/>
                <w:sz w:val="22"/>
              </w:rPr>
            </w:pPr>
            <w:r w:rsidRPr="0050494D">
              <w:rPr>
                <w:rFonts w:ascii="Anonymous Pro" w:eastAsia="Cambria" w:hAnsi="Anonymous Pro" w:cs="Courier New"/>
                <w:sz w:val="22"/>
              </w:rPr>
              <w:t xml:space="preserve">   58   74 |    b = 1</w:t>
            </w:r>
          </w:p>
          <w:p w:rsidR="00F11333" w:rsidRPr="00942D43" w:rsidRDefault="00F11333" w:rsidP="0050494D">
            <w:pPr>
              <w:spacing w:line="240" w:lineRule="auto"/>
              <w:ind w:firstLine="0"/>
              <w:rPr>
                <w:rFonts w:ascii="Anonymous Pro" w:eastAsia="Cambria" w:hAnsi="Anonymous Pro" w:cs="Courier New"/>
                <w:sz w:val="22"/>
              </w:rPr>
            </w:pPr>
          </w:p>
        </w:tc>
        <w:tc>
          <w:tcPr>
            <w:tcW w:w="4080"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03644C" w:rsidRPr="00942D43" w:rsidRDefault="0003644C" w:rsidP="00C439F9">
            <w:pPr>
              <w:spacing w:line="240" w:lineRule="auto"/>
              <w:ind w:firstLine="0"/>
              <w:rPr>
                <w:rFonts w:ascii="Anonymous Pro" w:eastAsia="Cambria" w:hAnsi="Anonymous Pro" w:cs="Courier New"/>
                <w:sz w:val="22"/>
              </w:rPr>
            </w:pP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Correctly Classified Instances          45               86.5385 %</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Incorrectly Classified Instances         7               13.4615 %</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Kappa statistic                          0.5625</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Mean absolute error                      0.1232</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Root mean squared error                  0.282 </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Relative absolute error                 41.1274 %</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Root relative squared error             61.5077 %</w:t>
            </w:r>
          </w:p>
          <w:p w:rsidR="0003644C"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Total Number of Instances               52 </w:t>
            </w:r>
          </w:p>
          <w:p w:rsidR="001E62F1" w:rsidRPr="00942D43" w:rsidRDefault="001E62F1" w:rsidP="001E62F1">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      Weighted Avg.</w:t>
            </w:r>
          </w:p>
          <w:p w:rsidR="001E62F1" w:rsidRPr="001E62F1" w:rsidRDefault="001E62F1" w:rsidP="001E62F1">
            <w:pPr>
              <w:tabs>
                <w:tab w:val="left" w:pos="1285"/>
                <w:tab w:val="left" w:pos="2477"/>
              </w:tabs>
              <w:spacing w:line="240" w:lineRule="auto"/>
              <w:ind w:left="93" w:firstLine="0"/>
              <w:rPr>
                <w:rFonts w:ascii="Anonymous Pro" w:eastAsia="Times New Roman" w:hAnsi="Anonymous Pro" w:cs="Courier New"/>
                <w:color w:val="000000"/>
                <w:sz w:val="22"/>
              </w:rPr>
            </w:pPr>
            <w:r w:rsidRPr="001E62F1">
              <w:rPr>
                <w:rFonts w:ascii="Anonymous Pro" w:eastAsia="Times New Roman" w:hAnsi="Anonymous Pro" w:cs="Courier New"/>
                <w:color w:val="000000"/>
                <w:sz w:val="22"/>
              </w:rPr>
              <w:t>1</w:t>
            </w:r>
            <w:r w:rsidRPr="001E62F1">
              <w:rPr>
                <w:rFonts w:ascii="Anonymous Pro" w:eastAsia="Times New Roman" w:hAnsi="Anonymous Pro" w:cs="Courier New"/>
                <w:color w:val="000000"/>
                <w:sz w:val="22"/>
              </w:rPr>
              <w:tab/>
              <w:t>0.462</w:t>
            </w:r>
            <w:r w:rsidRPr="001E62F1">
              <w:rPr>
                <w:rFonts w:ascii="Anonymous Pro" w:eastAsia="Times New Roman" w:hAnsi="Anonymous Pro" w:cs="Courier New"/>
                <w:color w:val="000000"/>
                <w:sz w:val="22"/>
              </w:rPr>
              <w:tab/>
              <w:t>0.865</w:t>
            </w:r>
          </w:p>
          <w:p w:rsidR="001E62F1" w:rsidRPr="001E62F1" w:rsidRDefault="001E62F1" w:rsidP="001E62F1">
            <w:pPr>
              <w:tabs>
                <w:tab w:val="left" w:pos="1285"/>
                <w:tab w:val="left" w:pos="2477"/>
              </w:tabs>
              <w:spacing w:line="240" w:lineRule="auto"/>
              <w:ind w:left="93" w:firstLine="0"/>
              <w:rPr>
                <w:rFonts w:ascii="Anonymous Pro" w:eastAsia="Times New Roman" w:hAnsi="Anonymous Pro" w:cs="Courier New"/>
                <w:color w:val="000000"/>
                <w:sz w:val="22"/>
              </w:rPr>
            </w:pPr>
            <w:r w:rsidRPr="001E62F1">
              <w:rPr>
                <w:rFonts w:ascii="Anonymous Pro" w:eastAsia="Times New Roman" w:hAnsi="Anonymous Pro" w:cs="Courier New"/>
                <w:color w:val="000000"/>
                <w:sz w:val="22"/>
              </w:rPr>
              <w:t>0.538</w:t>
            </w:r>
            <w:r w:rsidRPr="001E62F1">
              <w:rPr>
                <w:rFonts w:ascii="Anonymous Pro" w:eastAsia="Times New Roman" w:hAnsi="Anonymous Pro" w:cs="Courier New"/>
                <w:color w:val="000000"/>
                <w:sz w:val="22"/>
              </w:rPr>
              <w:tab/>
              <w:t>0</w:t>
            </w:r>
            <w:r w:rsidRPr="001E62F1">
              <w:rPr>
                <w:rFonts w:ascii="Anonymous Pro" w:eastAsia="Times New Roman" w:hAnsi="Anonymous Pro" w:cs="Courier New"/>
                <w:color w:val="000000"/>
                <w:sz w:val="22"/>
              </w:rPr>
              <w:tab/>
              <w:t>0.404</w:t>
            </w:r>
          </w:p>
          <w:p w:rsidR="001E62F1" w:rsidRPr="001E62F1" w:rsidRDefault="001E62F1" w:rsidP="001E62F1">
            <w:pPr>
              <w:tabs>
                <w:tab w:val="left" w:pos="1285"/>
                <w:tab w:val="left" w:pos="2477"/>
              </w:tabs>
              <w:spacing w:line="240" w:lineRule="auto"/>
              <w:ind w:left="93" w:firstLine="0"/>
              <w:rPr>
                <w:rFonts w:ascii="Anonymous Pro" w:eastAsia="Times New Roman" w:hAnsi="Anonymous Pro" w:cs="Courier New"/>
                <w:color w:val="000000"/>
                <w:sz w:val="22"/>
              </w:rPr>
            </w:pPr>
            <w:r w:rsidRPr="001E62F1">
              <w:rPr>
                <w:rFonts w:ascii="Anonymous Pro" w:eastAsia="Times New Roman" w:hAnsi="Anonymous Pro" w:cs="Courier New"/>
                <w:color w:val="000000"/>
                <w:sz w:val="22"/>
              </w:rPr>
              <w:t>0.848</w:t>
            </w:r>
            <w:r w:rsidRPr="001E62F1">
              <w:rPr>
                <w:rFonts w:ascii="Anonymous Pro" w:eastAsia="Times New Roman" w:hAnsi="Anonymous Pro" w:cs="Courier New"/>
                <w:color w:val="000000"/>
                <w:sz w:val="22"/>
              </w:rPr>
              <w:tab/>
              <w:t>1</w:t>
            </w:r>
            <w:r w:rsidRPr="001E62F1">
              <w:rPr>
                <w:rFonts w:ascii="Anonymous Pro" w:eastAsia="Times New Roman" w:hAnsi="Anonymous Pro" w:cs="Courier New"/>
                <w:color w:val="000000"/>
                <w:sz w:val="22"/>
              </w:rPr>
              <w:tab/>
              <w:t>0.886</w:t>
            </w:r>
          </w:p>
          <w:p w:rsidR="001E62F1" w:rsidRPr="001E62F1" w:rsidRDefault="001E62F1" w:rsidP="001E62F1">
            <w:pPr>
              <w:tabs>
                <w:tab w:val="left" w:pos="1285"/>
                <w:tab w:val="left" w:pos="2477"/>
              </w:tabs>
              <w:spacing w:line="240" w:lineRule="auto"/>
              <w:ind w:left="93" w:firstLine="0"/>
              <w:rPr>
                <w:rFonts w:ascii="Anonymous Pro" w:eastAsia="Times New Roman" w:hAnsi="Anonymous Pro" w:cs="Courier New"/>
                <w:color w:val="000000"/>
                <w:sz w:val="22"/>
              </w:rPr>
            </w:pPr>
            <w:r w:rsidRPr="001E62F1">
              <w:rPr>
                <w:rFonts w:ascii="Anonymous Pro" w:eastAsia="Times New Roman" w:hAnsi="Anonymous Pro" w:cs="Courier New"/>
                <w:color w:val="000000"/>
                <w:sz w:val="22"/>
              </w:rPr>
              <w:t>1</w:t>
            </w:r>
            <w:r w:rsidRPr="001E62F1">
              <w:rPr>
                <w:rFonts w:ascii="Anonymous Pro" w:eastAsia="Times New Roman" w:hAnsi="Anonymous Pro" w:cs="Courier New"/>
                <w:color w:val="000000"/>
                <w:sz w:val="22"/>
              </w:rPr>
              <w:tab/>
              <w:t>0.462</w:t>
            </w:r>
            <w:r w:rsidRPr="001E62F1">
              <w:rPr>
                <w:rFonts w:ascii="Anonymous Pro" w:eastAsia="Times New Roman" w:hAnsi="Anonymous Pro" w:cs="Courier New"/>
                <w:color w:val="000000"/>
                <w:sz w:val="22"/>
              </w:rPr>
              <w:tab/>
              <w:t>0.865</w:t>
            </w:r>
          </w:p>
          <w:p w:rsidR="001E62F1" w:rsidRPr="001E62F1" w:rsidRDefault="001E62F1" w:rsidP="001E62F1">
            <w:pPr>
              <w:tabs>
                <w:tab w:val="left" w:pos="1285"/>
                <w:tab w:val="left" w:pos="2477"/>
              </w:tabs>
              <w:spacing w:line="240" w:lineRule="auto"/>
              <w:ind w:left="93" w:firstLine="0"/>
              <w:rPr>
                <w:rFonts w:ascii="Anonymous Pro" w:eastAsia="Times New Roman" w:hAnsi="Anonymous Pro" w:cs="Courier New"/>
                <w:color w:val="000000"/>
                <w:sz w:val="22"/>
              </w:rPr>
            </w:pPr>
            <w:r w:rsidRPr="001E62F1">
              <w:rPr>
                <w:rFonts w:ascii="Anonymous Pro" w:eastAsia="Times New Roman" w:hAnsi="Anonymous Pro" w:cs="Courier New"/>
                <w:color w:val="000000"/>
                <w:sz w:val="22"/>
              </w:rPr>
              <w:t>0.918</w:t>
            </w:r>
            <w:r w:rsidRPr="001E62F1">
              <w:rPr>
                <w:rFonts w:ascii="Anonymous Pro" w:eastAsia="Times New Roman" w:hAnsi="Anonymous Pro" w:cs="Courier New"/>
                <w:color w:val="000000"/>
                <w:sz w:val="22"/>
              </w:rPr>
              <w:tab/>
              <w:t>0.632</w:t>
            </w:r>
            <w:r w:rsidRPr="001E62F1">
              <w:rPr>
                <w:rFonts w:ascii="Anonymous Pro" w:eastAsia="Times New Roman" w:hAnsi="Anonymous Pro" w:cs="Courier New"/>
                <w:color w:val="000000"/>
                <w:sz w:val="22"/>
              </w:rPr>
              <w:tab/>
              <w:t>0.846</w:t>
            </w:r>
          </w:p>
          <w:p w:rsidR="0003644C" w:rsidRDefault="001E62F1" w:rsidP="001E62F1">
            <w:pPr>
              <w:spacing w:line="240" w:lineRule="auto"/>
              <w:ind w:firstLine="0"/>
              <w:rPr>
                <w:rFonts w:ascii="Anonymous Pro" w:eastAsia="Times New Roman" w:hAnsi="Anonymous Pro" w:cs="Courier New"/>
                <w:color w:val="000000"/>
                <w:sz w:val="22"/>
              </w:rPr>
            </w:pPr>
            <w:r>
              <w:rPr>
                <w:rFonts w:ascii="Anonymous Pro" w:eastAsia="Times New Roman" w:hAnsi="Anonymous Pro" w:cs="Courier New"/>
                <w:color w:val="000000"/>
                <w:sz w:val="22"/>
              </w:rPr>
              <w:t xml:space="preserve"> 0.915     </w:t>
            </w:r>
            <w:r w:rsidRPr="001E62F1">
              <w:rPr>
                <w:rFonts w:ascii="Anonymous Pro" w:eastAsia="Times New Roman" w:hAnsi="Anonymous Pro" w:cs="Courier New"/>
                <w:color w:val="000000"/>
                <w:sz w:val="22"/>
              </w:rPr>
              <w:t>0.915</w:t>
            </w:r>
            <w:r w:rsidRPr="001E62F1">
              <w:rPr>
                <w:rFonts w:ascii="Anonymous Pro" w:eastAsia="Times New Roman" w:hAnsi="Anonymous Pro" w:cs="Courier New"/>
                <w:color w:val="000000"/>
                <w:sz w:val="22"/>
              </w:rPr>
              <w:tab/>
            </w:r>
            <w:r>
              <w:rPr>
                <w:rFonts w:ascii="Anonymous Pro" w:eastAsia="Times New Roman" w:hAnsi="Anonymous Pro" w:cs="Courier New"/>
                <w:color w:val="000000"/>
                <w:sz w:val="22"/>
              </w:rPr>
              <w:t xml:space="preserve">   </w:t>
            </w:r>
            <w:r w:rsidRPr="001E62F1">
              <w:rPr>
                <w:rFonts w:ascii="Anonymous Pro" w:eastAsia="Times New Roman" w:hAnsi="Anonymous Pro" w:cs="Courier New"/>
                <w:color w:val="000000"/>
                <w:sz w:val="22"/>
              </w:rPr>
              <w:t>0.915</w:t>
            </w:r>
          </w:p>
          <w:p w:rsidR="001E62F1" w:rsidRPr="00942D43" w:rsidRDefault="001E62F1" w:rsidP="001E62F1">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03644C" w:rsidRPr="00942D43" w:rsidRDefault="0003644C" w:rsidP="00C439F9">
            <w:pPr>
              <w:spacing w:line="240" w:lineRule="auto"/>
              <w:ind w:firstLine="0"/>
              <w:rPr>
                <w:rFonts w:ascii="Anonymous Pro" w:eastAsia="Cambria" w:hAnsi="Anonymous Pro" w:cs="Courier New"/>
                <w:sz w:val="22"/>
              </w:rPr>
            </w:pP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a  b   &lt;-- classified as</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39  0 |  a = 0</w:t>
            </w:r>
          </w:p>
          <w:p w:rsidR="0003644C" w:rsidRPr="00942D43"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7  6 |  b = 1</w:t>
            </w:r>
          </w:p>
        </w:tc>
      </w:tr>
      <w:tr w:rsidR="0003644C" w:rsidRPr="00942D43" w:rsidTr="00C439F9">
        <w:tc>
          <w:tcPr>
            <w:tcW w:w="1417"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Reduced attributes no TRP</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p w:rsidR="003F72F4" w:rsidRDefault="003F72F4" w:rsidP="00C439F9">
            <w:pPr>
              <w:spacing w:line="240" w:lineRule="auto"/>
              <w:ind w:firstLine="0"/>
              <w:rPr>
                <w:rFonts w:ascii="Anonymous Pro" w:eastAsia="Cambria" w:hAnsi="Anonymous Pro" w:cs="Courier New"/>
                <w:sz w:val="22"/>
              </w:rPr>
            </w:pPr>
          </w:p>
          <w:p w:rsidR="003F72F4" w:rsidRDefault="003F72F4" w:rsidP="00C439F9">
            <w:pPr>
              <w:spacing w:line="240" w:lineRule="auto"/>
              <w:ind w:firstLine="0"/>
              <w:rPr>
                <w:rFonts w:ascii="Anonymous Pro" w:eastAsia="Cambria" w:hAnsi="Anonymous Pro" w:cs="Courier New"/>
                <w:sz w:val="22"/>
              </w:rPr>
            </w:pPr>
          </w:p>
          <w:p w:rsidR="003F72F4" w:rsidRDefault="003F72F4"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03644C" w:rsidRPr="00942D43" w:rsidRDefault="0003644C" w:rsidP="00C439F9">
            <w:pPr>
              <w:spacing w:line="240" w:lineRule="auto"/>
              <w:ind w:firstLine="0"/>
              <w:rPr>
                <w:rFonts w:ascii="Anonymous Pro" w:eastAsia="Cambria" w:hAnsi="Anonymous Pro" w:cs="Courier New"/>
                <w:b/>
                <w:sz w:val="22"/>
              </w:rPr>
            </w:pPr>
          </w:p>
        </w:tc>
        <w:tc>
          <w:tcPr>
            <w:tcW w:w="4079"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03644C" w:rsidRPr="00942D43" w:rsidRDefault="0003644C" w:rsidP="00C439F9">
            <w:pPr>
              <w:spacing w:line="240" w:lineRule="auto"/>
              <w:ind w:firstLine="0"/>
              <w:rPr>
                <w:rFonts w:ascii="Anonymous Pro" w:eastAsia="Cambria" w:hAnsi="Anonymous Pro" w:cs="Courier New"/>
                <w:b/>
                <w:sz w:val="22"/>
              </w:rPr>
            </w:pPr>
          </w:p>
          <w:p w:rsidR="001E62F1" w:rsidRPr="001E62F1" w:rsidRDefault="001E62F1" w:rsidP="001E62F1">
            <w:pPr>
              <w:spacing w:line="240" w:lineRule="auto"/>
              <w:ind w:firstLine="0"/>
              <w:rPr>
                <w:rFonts w:ascii="Anonymous Pro" w:eastAsia="Cambria" w:hAnsi="Anonymous Pro" w:cs="Courier New"/>
                <w:sz w:val="22"/>
                <w:szCs w:val="21"/>
              </w:rPr>
            </w:pPr>
            <w:r w:rsidRPr="001E62F1">
              <w:rPr>
                <w:rFonts w:ascii="Anonymous Pro" w:eastAsia="Cambria" w:hAnsi="Anonymous Pro" w:cs="Courier New"/>
                <w:sz w:val="22"/>
                <w:szCs w:val="21"/>
              </w:rPr>
              <w:t>Correctly Classified Instances        1250               93.2836 %</w:t>
            </w:r>
          </w:p>
          <w:p w:rsidR="001E62F1" w:rsidRPr="001E62F1" w:rsidRDefault="001E62F1" w:rsidP="001E62F1">
            <w:pPr>
              <w:spacing w:line="240" w:lineRule="auto"/>
              <w:ind w:firstLine="0"/>
              <w:rPr>
                <w:rFonts w:ascii="Anonymous Pro" w:eastAsia="Cambria" w:hAnsi="Anonymous Pro" w:cs="Courier New"/>
                <w:sz w:val="22"/>
                <w:szCs w:val="21"/>
              </w:rPr>
            </w:pPr>
            <w:r w:rsidRPr="001E62F1">
              <w:rPr>
                <w:rFonts w:ascii="Anonymous Pro" w:eastAsia="Cambria" w:hAnsi="Anonymous Pro" w:cs="Courier New"/>
                <w:sz w:val="22"/>
                <w:szCs w:val="21"/>
              </w:rPr>
              <w:t>Incorrectly Classified Instances        90                6.7164 %</w:t>
            </w:r>
          </w:p>
          <w:p w:rsidR="001E62F1" w:rsidRPr="001E62F1" w:rsidRDefault="001E62F1" w:rsidP="001E62F1">
            <w:pPr>
              <w:spacing w:line="240" w:lineRule="auto"/>
              <w:ind w:firstLine="0"/>
              <w:rPr>
                <w:rFonts w:ascii="Anonymous Pro" w:eastAsia="Cambria" w:hAnsi="Anonymous Pro" w:cs="Courier New"/>
                <w:sz w:val="22"/>
                <w:szCs w:val="21"/>
              </w:rPr>
            </w:pPr>
            <w:r w:rsidRPr="001E62F1">
              <w:rPr>
                <w:rFonts w:ascii="Anonymous Pro" w:eastAsia="Cambria" w:hAnsi="Anonymous Pro" w:cs="Courier New"/>
                <w:sz w:val="22"/>
                <w:szCs w:val="21"/>
              </w:rPr>
              <w:t>Kappa statistic                          0.5915</w:t>
            </w:r>
          </w:p>
          <w:p w:rsidR="001E62F1" w:rsidRPr="001E62F1" w:rsidRDefault="001E62F1" w:rsidP="001E62F1">
            <w:pPr>
              <w:spacing w:line="240" w:lineRule="auto"/>
              <w:ind w:firstLine="0"/>
              <w:rPr>
                <w:rFonts w:ascii="Anonymous Pro" w:eastAsia="Cambria" w:hAnsi="Anonymous Pro" w:cs="Courier New"/>
                <w:sz w:val="22"/>
                <w:szCs w:val="21"/>
              </w:rPr>
            </w:pPr>
            <w:r w:rsidRPr="001E62F1">
              <w:rPr>
                <w:rFonts w:ascii="Anonymous Pro" w:eastAsia="Cambria" w:hAnsi="Anonymous Pro" w:cs="Courier New"/>
                <w:sz w:val="22"/>
                <w:szCs w:val="21"/>
              </w:rPr>
              <w:t>Mean absolute error                      0.0832</w:t>
            </w:r>
          </w:p>
          <w:p w:rsidR="001E62F1" w:rsidRPr="001E62F1" w:rsidRDefault="001E62F1" w:rsidP="001E62F1">
            <w:pPr>
              <w:spacing w:line="240" w:lineRule="auto"/>
              <w:ind w:firstLine="0"/>
              <w:rPr>
                <w:rFonts w:ascii="Anonymous Pro" w:eastAsia="Cambria" w:hAnsi="Anonymous Pro" w:cs="Courier New"/>
                <w:sz w:val="22"/>
                <w:szCs w:val="21"/>
              </w:rPr>
            </w:pPr>
            <w:r w:rsidRPr="001E62F1">
              <w:rPr>
                <w:rFonts w:ascii="Anonymous Pro" w:eastAsia="Cambria" w:hAnsi="Anonymous Pro" w:cs="Courier New"/>
                <w:sz w:val="22"/>
                <w:szCs w:val="21"/>
              </w:rPr>
              <w:t>Root mean squared error                  0.2448</w:t>
            </w:r>
          </w:p>
          <w:p w:rsidR="001E62F1" w:rsidRPr="001E62F1" w:rsidRDefault="001E62F1" w:rsidP="001E62F1">
            <w:pPr>
              <w:spacing w:line="240" w:lineRule="auto"/>
              <w:ind w:firstLine="0"/>
              <w:rPr>
                <w:rFonts w:ascii="Anonymous Pro" w:eastAsia="Cambria" w:hAnsi="Anonymous Pro" w:cs="Courier New"/>
                <w:sz w:val="22"/>
                <w:szCs w:val="21"/>
              </w:rPr>
            </w:pPr>
            <w:r w:rsidRPr="001E62F1">
              <w:rPr>
                <w:rFonts w:ascii="Anonymous Pro" w:eastAsia="Cambria" w:hAnsi="Anonymous Pro" w:cs="Courier New"/>
                <w:sz w:val="22"/>
                <w:szCs w:val="21"/>
              </w:rPr>
              <w:t>Relative absolute error                 46.7122 %</w:t>
            </w:r>
          </w:p>
          <w:p w:rsidR="001E62F1" w:rsidRPr="001E62F1" w:rsidRDefault="001E62F1" w:rsidP="001E62F1">
            <w:pPr>
              <w:spacing w:line="240" w:lineRule="auto"/>
              <w:ind w:firstLine="0"/>
              <w:rPr>
                <w:rFonts w:ascii="Anonymous Pro" w:eastAsia="Cambria" w:hAnsi="Anonymous Pro" w:cs="Courier New"/>
                <w:sz w:val="22"/>
                <w:szCs w:val="21"/>
              </w:rPr>
            </w:pPr>
            <w:r w:rsidRPr="001E62F1">
              <w:rPr>
                <w:rFonts w:ascii="Anonymous Pro" w:eastAsia="Cambria" w:hAnsi="Anonymous Pro" w:cs="Courier New"/>
                <w:sz w:val="22"/>
                <w:szCs w:val="21"/>
              </w:rPr>
              <w:t>Root relative squared error             82.1546 %</w:t>
            </w:r>
          </w:p>
          <w:p w:rsidR="0003644C" w:rsidRPr="00942D43" w:rsidRDefault="001E62F1" w:rsidP="001E62F1">
            <w:pPr>
              <w:spacing w:line="240" w:lineRule="auto"/>
              <w:ind w:firstLine="0"/>
              <w:rPr>
                <w:rFonts w:ascii="Anonymous Pro" w:eastAsia="Cambria" w:hAnsi="Anonymous Pro" w:cs="Courier New"/>
                <w:b/>
                <w:sz w:val="22"/>
                <w:szCs w:val="21"/>
              </w:rPr>
            </w:pPr>
            <w:r w:rsidRPr="001E62F1">
              <w:rPr>
                <w:rFonts w:ascii="Anonymous Pro" w:eastAsia="Cambria" w:hAnsi="Anonymous Pro" w:cs="Courier New"/>
                <w:sz w:val="22"/>
                <w:szCs w:val="21"/>
              </w:rPr>
              <w:t>Total Number of Instances             1340</w:t>
            </w:r>
          </w:p>
          <w:p w:rsidR="0003644C" w:rsidRPr="00942D43" w:rsidRDefault="0003644C" w:rsidP="00C439F9">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w:t>
            </w:r>
            <w:r w:rsidRPr="00942D43">
              <w:rPr>
                <w:rFonts w:ascii="Anonymous Pro" w:eastAsia="Cambria" w:hAnsi="Anonymous Pro" w:cs="Courier New"/>
                <w:sz w:val="22"/>
              </w:rPr>
              <w:tab/>
            </w:r>
            <w:r w:rsidRPr="00942D43">
              <w:rPr>
                <w:rFonts w:ascii="Anonymous Pro" w:eastAsia="Cambria" w:hAnsi="Anonymous Pro" w:cs="Courier New"/>
                <w:sz w:val="22"/>
              </w:rPr>
              <w:tab/>
              <w:t>1</w:t>
            </w:r>
            <w:r w:rsidRPr="00942D43">
              <w:rPr>
                <w:rFonts w:ascii="Anonymous Pro" w:eastAsia="Cambria" w:hAnsi="Anonymous Pro" w:cs="Courier New"/>
                <w:sz w:val="22"/>
              </w:rPr>
              <w:tab/>
              <w:t>Weighted Avg.</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0.972</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0.576</w:t>
            </w:r>
            <w:r w:rsidRPr="001E62F1">
              <w:rPr>
                <w:rFonts w:ascii="Anonymous Pro" w:eastAsia="Cambria" w:hAnsi="Anonymous Pro" w:cs="Courier New"/>
                <w:sz w:val="22"/>
              </w:rPr>
              <w:tab/>
              <w:t>0.933</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0.424</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0.028</w:t>
            </w:r>
            <w:r w:rsidRPr="001E62F1">
              <w:rPr>
                <w:rFonts w:ascii="Anonymous Pro" w:eastAsia="Cambria" w:hAnsi="Anonymous Pro" w:cs="Courier New"/>
                <w:sz w:val="22"/>
              </w:rPr>
              <w:tab/>
              <w:t>0.385</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0.954</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0.691</w:t>
            </w:r>
            <w:r w:rsidRPr="001E62F1">
              <w:rPr>
                <w:rFonts w:ascii="Anonymous Pro" w:eastAsia="Cambria" w:hAnsi="Anonymous Pro" w:cs="Courier New"/>
                <w:sz w:val="22"/>
              </w:rPr>
              <w:tab/>
              <w:t>0.929</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0.972</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0.576</w:t>
            </w:r>
            <w:r w:rsidRPr="001E62F1">
              <w:rPr>
                <w:rFonts w:ascii="Anonymous Pro" w:eastAsia="Cambria" w:hAnsi="Anonymous Pro" w:cs="Courier New"/>
                <w:sz w:val="22"/>
              </w:rPr>
              <w:tab/>
              <w:t>0.933</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0.963</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0.628</w:t>
            </w:r>
            <w:r w:rsidRPr="001E62F1">
              <w:rPr>
                <w:rFonts w:ascii="Anonymous Pro" w:eastAsia="Cambria" w:hAnsi="Anonymous Pro" w:cs="Courier New"/>
                <w:sz w:val="22"/>
              </w:rPr>
              <w:tab/>
              <w:t>0.93</w:t>
            </w:r>
          </w:p>
          <w:p w:rsidR="0003644C"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0.87</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0.87</w:t>
            </w:r>
            <w:r w:rsidRPr="001E62F1">
              <w:rPr>
                <w:rFonts w:ascii="Anonymous Pro" w:eastAsia="Cambria" w:hAnsi="Anonymous Pro" w:cs="Courier New"/>
                <w:sz w:val="22"/>
              </w:rPr>
              <w:tab/>
              <w:t>0.87</w:t>
            </w:r>
          </w:p>
          <w:p w:rsidR="001E62F1" w:rsidRPr="00942D43" w:rsidRDefault="001E62F1" w:rsidP="001E62F1">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03644C" w:rsidRPr="00942D43" w:rsidRDefault="0003644C" w:rsidP="00C439F9">
            <w:pPr>
              <w:spacing w:line="240" w:lineRule="auto"/>
              <w:ind w:firstLine="0"/>
              <w:rPr>
                <w:rFonts w:ascii="Anonymous Pro" w:eastAsia="Cambria" w:hAnsi="Anonymous Pro" w:cs="Courier New"/>
                <w:b/>
                <w:sz w:val="22"/>
              </w:rPr>
            </w:pP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a    b   &lt;-- classified as</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1174   34 |    a = 0</w:t>
            </w:r>
          </w:p>
          <w:p w:rsidR="0003644C" w:rsidRPr="00942D43"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56   76 |    b = 1</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spacing w:line="240" w:lineRule="auto"/>
              <w:ind w:firstLine="0"/>
              <w:rPr>
                <w:rFonts w:ascii="Anonymous Pro" w:eastAsia="Cambria" w:hAnsi="Anonymous Pro" w:cs="Courier New"/>
                <w:sz w:val="22"/>
              </w:rPr>
            </w:pPr>
          </w:p>
        </w:tc>
        <w:tc>
          <w:tcPr>
            <w:tcW w:w="4080" w:type="dxa"/>
          </w:tcPr>
          <w:p w:rsidR="0003644C" w:rsidRPr="00942D43" w:rsidRDefault="0003644C"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03644C" w:rsidRPr="00942D43" w:rsidRDefault="0003644C" w:rsidP="00C439F9">
            <w:pPr>
              <w:spacing w:line="240" w:lineRule="auto"/>
              <w:ind w:firstLine="0"/>
              <w:rPr>
                <w:rFonts w:ascii="Anonymous Pro" w:eastAsia="Cambria" w:hAnsi="Anonymous Pro" w:cs="Courier New"/>
                <w:sz w:val="22"/>
              </w:rPr>
            </w:pP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Correctly Classified Instances          49               94.2308 %</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Incorrectly Classified Instances         3                5.7692 %</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Kappa statistic                          0.8421</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Mean absolute error                      0.1093</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Root mean squared error                  0.2287</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Relative absolute error                 36.4754 %</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Root relative squared error             49.8746 %</w:t>
            </w:r>
          </w:p>
          <w:p w:rsidR="0003644C" w:rsidRPr="00942D43"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Total Number of Instances               52  </w:t>
            </w:r>
          </w:p>
          <w:p w:rsidR="0003644C" w:rsidRPr="00942D43" w:rsidRDefault="0003644C" w:rsidP="00C439F9">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03644C" w:rsidRPr="00942D43" w:rsidRDefault="0003644C" w:rsidP="00C439F9">
            <w:pPr>
              <w:spacing w:line="240" w:lineRule="auto"/>
              <w:ind w:firstLine="0"/>
              <w:rPr>
                <w:rFonts w:ascii="Anonymous Pro" w:eastAsia="Cambria" w:hAnsi="Anonymous Pro" w:cs="Courier New"/>
                <w:sz w:val="22"/>
              </w:rPr>
            </w:pPr>
          </w:p>
          <w:p w:rsidR="0003644C" w:rsidRPr="00942D43" w:rsidRDefault="0003644C" w:rsidP="00C439F9">
            <w:pPr>
              <w:tabs>
                <w:tab w:val="left" w:pos="1285"/>
                <w:tab w:val="left" w:pos="2477"/>
              </w:tabs>
              <w:spacing w:line="240" w:lineRule="auto"/>
              <w:ind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      Weighted Avg.</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0.974</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0.846</w:t>
            </w:r>
            <w:r w:rsidRPr="001E62F1">
              <w:rPr>
                <w:rFonts w:ascii="Anonymous Pro" w:eastAsia="Cambria" w:hAnsi="Anonymous Pro" w:cs="Courier New"/>
                <w:sz w:val="22"/>
              </w:rPr>
              <w:tab/>
              <w:t>0.942</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0.154</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0.026</w:t>
            </w:r>
            <w:r w:rsidRPr="001E62F1">
              <w:rPr>
                <w:rFonts w:ascii="Anonymous Pro" w:eastAsia="Cambria" w:hAnsi="Anonymous Pro" w:cs="Courier New"/>
                <w:sz w:val="22"/>
              </w:rPr>
              <w:tab/>
              <w:t>0.122</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0.95</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0.917</w:t>
            </w:r>
            <w:r w:rsidRPr="001E62F1">
              <w:rPr>
                <w:rFonts w:ascii="Anonymous Pro" w:eastAsia="Cambria" w:hAnsi="Anonymous Pro" w:cs="Courier New"/>
                <w:sz w:val="22"/>
              </w:rPr>
              <w:tab/>
              <w:t>0.942</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0.974</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0.846</w:t>
            </w:r>
            <w:r w:rsidRPr="001E62F1">
              <w:rPr>
                <w:rFonts w:ascii="Anonymous Pro" w:eastAsia="Cambria" w:hAnsi="Anonymous Pro" w:cs="Courier New"/>
                <w:sz w:val="22"/>
              </w:rPr>
              <w:tab/>
              <w:t>0.942</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0.962</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0.88</w:t>
            </w:r>
            <w:r w:rsidRPr="001E62F1">
              <w:rPr>
                <w:rFonts w:ascii="Anonymous Pro" w:eastAsia="Cambria" w:hAnsi="Anonymous Pro" w:cs="Courier New"/>
                <w:sz w:val="22"/>
              </w:rPr>
              <w:tab/>
              <w:t>0.942</w:t>
            </w:r>
          </w:p>
          <w:p w:rsidR="0003644C" w:rsidRPr="00942D43"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0.957</w:t>
            </w:r>
            <w:r w:rsidRPr="001E62F1">
              <w:rPr>
                <w:rFonts w:ascii="Anonymous Pro" w:eastAsia="Cambria" w:hAnsi="Anonymous Pro" w:cs="Courier New"/>
                <w:sz w:val="22"/>
              </w:rPr>
              <w:tab/>
            </w:r>
            <w:r>
              <w:rPr>
                <w:rFonts w:ascii="Anonymous Pro" w:eastAsia="Cambria" w:hAnsi="Anonymous Pro" w:cs="Courier New"/>
                <w:sz w:val="22"/>
              </w:rPr>
              <w:t xml:space="preserve">    </w:t>
            </w:r>
            <w:r w:rsidRPr="001E62F1">
              <w:rPr>
                <w:rFonts w:ascii="Anonymous Pro" w:eastAsia="Cambria" w:hAnsi="Anonymous Pro" w:cs="Courier New"/>
                <w:sz w:val="22"/>
              </w:rPr>
              <w:t>0.957</w:t>
            </w:r>
            <w:r w:rsidRPr="001E62F1">
              <w:rPr>
                <w:rFonts w:ascii="Anonymous Pro" w:eastAsia="Cambria" w:hAnsi="Anonymous Pro" w:cs="Courier New"/>
                <w:sz w:val="22"/>
              </w:rPr>
              <w:tab/>
              <w:t>0.957</w:t>
            </w:r>
          </w:p>
          <w:p w:rsidR="001E62F1" w:rsidRDefault="001E62F1" w:rsidP="00C439F9">
            <w:pPr>
              <w:spacing w:line="240" w:lineRule="auto"/>
              <w:ind w:firstLine="0"/>
              <w:rPr>
                <w:rFonts w:ascii="Anonymous Pro" w:eastAsia="Cambria" w:hAnsi="Anonymous Pro" w:cs="Courier New"/>
                <w:b/>
                <w:sz w:val="22"/>
              </w:rPr>
            </w:pPr>
          </w:p>
          <w:p w:rsidR="0003644C" w:rsidRPr="00942D43" w:rsidRDefault="0003644C"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03644C" w:rsidRPr="00942D43" w:rsidRDefault="0003644C" w:rsidP="00C439F9">
            <w:pPr>
              <w:spacing w:line="240" w:lineRule="auto"/>
              <w:ind w:firstLine="0"/>
              <w:rPr>
                <w:rFonts w:ascii="Anonymous Pro" w:eastAsia="Cambria" w:hAnsi="Anonymous Pro" w:cs="Courier New"/>
                <w:sz w:val="22"/>
              </w:rPr>
            </w:pP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a  b   &lt;-- classified as</w:t>
            </w:r>
          </w:p>
          <w:p w:rsidR="001E62F1" w:rsidRPr="001E62F1"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38  1 |  a = 0</w:t>
            </w:r>
          </w:p>
          <w:p w:rsidR="0003644C" w:rsidRPr="00942D43" w:rsidRDefault="001E62F1" w:rsidP="001E62F1">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2 11 |  b = 1</w:t>
            </w:r>
          </w:p>
        </w:tc>
      </w:tr>
    </w:tbl>
    <w:p w:rsidR="0003644C" w:rsidRDefault="0003644C" w:rsidP="0003644C">
      <w:pPr>
        <w:ind w:firstLine="0"/>
      </w:pPr>
    </w:p>
    <w:p w:rsidR="00F11333" w:rsidRDefault="00F11333" w:rsidP="0003644C">
      <w:r>
        <w:t>The T-test results</w:t>
      </w:r>
      <w:r w:rsidR="008B7BCF">
        <w:t>,</w:t>
      </w:r>
      <w:r>
        <w:t xml:space="preserve"> using the Weka experiment function for the J48 decision tree</w:t>
      </w:r>
      <w:r w:rsidR="008B7BCF">
        <w:t xml:space="preserve">, show </w:t>
      </w:r>
      <w:r>
        <w:t xml:space="preserve">there were no significant differences in the </w:t>
      </w:r>
      <w:r w:rsidR="008B7BCF">
        <w:t>MOEs</w:t>
      </w:r>
      <w:r>
        <w:t xml:space="preserve"> </w:t>
      </w:r>
      <w:r w:rsidR="008104C9">
        <w:t>from</w:t>
      </w:r>
      <w:r>
        <w:t xml:space="preserve"> the different data sets used in this experiment. In addition, there was no rank differentiation between the poor data sets for this algorithm.</w:t>
      </w:r>
    </w:p>
    <w:p w:rsidR="00F11333" w:rsidRPr="00F11333" w:rsidRDefault="00F11333" w:rsidP="00F11333">
      <w:pPr>
        <w:pStyle w:val="Caption"/>
        <w:keepNext/>
        <w:ind w:firstLine="0"/>
        <w:rPr>
          <w:sz w:val="24"/>
          <w:szCs w:val="24"/>
        </w:rPr>
      </w:pPr>
      <w:proofErr w:type="gramStart"/>
      <w:r w:rsidRPr="00F11333">
        <w:rPr>
          <w:sz w:val="24"/>
          <w:szCs w:val="24"/>
        </w:rPr>
        <w:t xml:space="preserve">Table </w:t>
      </w:r>
      <w:r w:rsidRPr="00F11333">
        <w:rPr>
          <w:sz w:val="24"/>
          <w:szCs w:val="24"/>
        </w:rPr>
        <w:fldChar w:fldCharType="begin"/>
      </w:r>
      <w:r w:rsidRPr="00F11333">
        <w:rPr>
          <w:sz w:val="24"/>
          <w:szCs w:val="24"/>
        </w:rPr>
        <w:instrText xml:space="preserve"> SEQ Table \* ARABIC </w:instrText>
      </w:r>
      <w:r w:rsidRPr="00F11333">
        <w:rPr>
          <w:sz w:val="24"/>
          <w:szCs w:val="24"/>
        </w:rPr>
        <w:fldChar w:fldCharType="separate"/>
      </w:r>
      <w:r w:rsidR="00657A49">
        <w:rPr>
          <w:noProof/>
          <w:sz w:val="24"/>
          <w:szCs w:val="24"/>
        </w:rPr>
        <w:t>9</w:t>
      </w:r>
      <w:r w:rsidRPr="00F11333">
        <w:rPr>
          <w:sz w:val="24"/>
          <w:szCs w:val="24"/>
        </w:rPr>
        <w:fldChar w:fldCharType="end"/>
      </w:r>
      <w:r w:rsidRPr="00F11333">
        <w:rPr>
          <w:sz w:val="24"/>
          <w:szCs w:val="24"/>
        </w:rPr>
        <w:t>.</w:t>
      </w:r>
      <w:proofErr w:type="gramEnd"/>
      <w:r w:rsidRPr="00F11333">
        <w:rPr>
          <w:sz w:val="24"/>
          <w:szCs w:val="24"/>
        </w:rPr>
        <w:t xml:space="preserve"> </w:t>
      </w:r>
      <w:r>
        <w:rPr>
          <w:sz w:val="24"/>
          <w:szCs w:val="24"/>
        </w:rPr>
        <w:t>J</w:t>
      </w:r>
      <w:r w:rsidRPr="00F11333">
        <w:rPr>
          <w:sz w:val="24"/>
          <w:szCs w:val="24"/>
        </w:rPr>
        <w:t>48 decision tree T-Test results</w:t>
      </w:r>
    </w:p>
    <w:tbl>
      <w:tblPr>
        <w:tblStyle w:val="TableGrid"/>
        <w:tblW w:w="0" w:type="auto"/>
        <w:tblLook w:val="04A0" w:firstRow="1" w:lastRow="0" w:firstColumn="1" w:lastColumn="0" w:noHBand="0" w:noVBand="1"/>
      </w:tblPr>
      <w:tblGrid>
        <w:gridCol w:w="2178"/>
        <w:gridCol w:w="2190"/>
        <w:gridCol w:w="1773"/>
        <w:gridCol w:w="1773"/>
        <w:gridCol w:w="1662"/>
      </w:tblGrid>
      <w:tr w:rsidR="00A9154D" w:rsidRPr="004455C4" w:rsidTr="00C439F9">
        <w:trPr>
          <w:trHeight w:val="315"/>
        </w:trPr>
        <w:tc>
          <w:tcPr>
            <w:tcW w:w="2178" w:type="dxa"/>
            <w:noWrap/>
            <w:hideMark/>
          </w:tcPr>
          <w:p w:rsidR="00A9154D" w:rsidRPr="004455C4" w:rsidRDefault="00A9154D" w:rsidP="00C439F9">
            <w:pPr>
              <w:spacing w:line="240" w:lineRule="auto"/>
              <w:ind w:firstLine="0"/>
              <w:rPr>
                <w:b/>
              </w:rPr>
            </w:pPr>
          </w:p>
        </w:tc>
        <w:tc>
          <w:tcPr>
            <w:tcW w:w="2190" w:type="dxa"/>
            <w:noWrap/>
            <w:hideMark/>
          </w:tcPr>
          <w:p w:rsidR="00A9154D" w:rsidRPr="004455C4" w:rsidRDefault="00A9154D" w:rsidP="00C439F9">
            <w:pPr>
              <w:spacing w:line="240" w:lineRule="auto"/>
              <w:ind w:firstLine="0"/>
              <w:rPr>
                <w:b/>
              </w:rPr>
            </w:pPr>
            <w:r w:rsidRPr="004455C4">
              <w:rPr>
                <w:b/>
              </w:rPr>
              <w:t xml:space="preserve">Base Case | </w:t>
            </w:r>
          </w:p>
        </w:tc>
        <w:tc>
          <w:tcPr>
            <w:tcW w:w="1773" w:type="dxa"/>
            <w:noWrap/>
            <w:hideMark/>
          </w:tcPr>
          <w:p w:rsidR="00A9154D" w:rsidRPr="004455C4" w:rsidRDefault="00A9154D" w:rsidP="00C439F9">
            <w:pPr>
              <w:spacing w:line="240" w:lineRule="auto"/>
              <w:ind w:firstLine="0"/>
              <w:rPr>
                <w:b/>
              </w:rPr>
            </w:pPr>
            <w:r w:rsidRPr="004455C4">
              <w:rPr>
                <w:b/>
              </w:rPr>
              <w:t>Reduced Attributes</w:t>
            </w:r>
          </w:p>
        </w:tc>
        <w:tc>
          <w:tcPr>
            <w:tcW w:w="1773" w:type="dxa"/>
            <w:noWrap/>
            <w:hideMark/>
          </w:tcPr>
          <w:p w:rsidR="00A9154D" w:rsidRPr="004455C4" w:rsidRDefault="00A9154D" w:rsidP="00C439F9">
            <w:pPr>
              <w:spacing w:line="240" w:lineRule="auto"/>
              <w:ind w:firstLine="0"/>
              <w:rPr>
                <w:b/>
              </w:rPr>
            </w:pPr>
            <w:r w:rsidRPr="004455C4">
              <w:rPr>
                <w:b/>
              </w:rPr>
              <w:t xml:space="preserve">Base case-TPR removed </w:t>
            </w:r>
          </w:p>
        </w:tc>
        <w:tc>
          <w:tcPr>
            <w:tcW w:w="1662" w:type="dxa"/>
            <w:noWrap/>
            <w:hideMark/>
          </w:tcPr>
          <w:p w:rsidR="00A9154D" w:rsidRPr="004455C4" w:rsidRDefault="00A9154D" w:rsidP="00C439F9">
            <w:pPr>
              <w:spacing w:line="240" w:lineRule="auto"/>
              <w:ind w:firstLine="0"/>
              <w:rPr>
                <w:b/>
              </w:rPr>
            </w:pPr>
            <w:r w:rsidRPr="004455C4">
              <w:rPr>
                <w:b/>
              </w:rPr>
              <w:t>No TPR reduced attributes</w:t>
            </w:r>
          </w:p>
        </w:tc>
      </w:tr>
      <w:tr w:rsidR="00A9154D" w:rsidRPr="004455C4" w:rsidTr="00C439F9">
        <w:trPr>
          <w:trHeight w:val="315"/>
        </w:trPr>
        <w:tc>
          <w:tcPr>
            <w:tcW w:w="2178" w:type="dxa"/>
            <w:vMerge w:val="restart"/>
            <w:noWrap/>
            <w:hideMark/>
          </w:tcPr>
          <w:p w:rsidR="00A9154D" w:rsidRPr="004455C4" w:rsidRDefault="00A9154D" w:rsidP="00C439F9">
            <w:pPr>
              <w:spacing w:line="240" w:lineRule="auto"/>
              <w:ind w:firstLine="0"/>
              <w:rPr>
                <w:b/>
              </w:rPr>
            </w:pPr>
            <w:proofErr w:type="spellStart"/>
            <w:r w:rsidRPr="004455C4">
              <w:rPr>
                <w:b/>
              </w:rPr>
              <w:t>Percent_correct</w:t>
            </w:r>
            <w:proofErr w:type="spellEnd"/>
          </w:p>
        </w:tc>
        <w:tc>
          <w:tcPr>
            <w:tcW w:w="2190" w:type="dxa"/>
            <w:noWrap/>
            <w:hideMark/>
          </w:tcPr>
          <w:p w:rsidR="00A9154D" w:rsidRPr="004455C4" w:rsidRDefault="00A9154D" w:rsidP="00C439F9">
            <w:pPr>
              <w:spacing w:line="240" w:lineRule="auto"/>
              <w:ind w:firstLine="0"/>
            </w:pPr>
            <w:r w:rsidRPr="00A9154D">
              <w:t>94.03(1.70)</w:t>
            </w:r>
            <w:r w:rsidRPr="004455C4">
              <w:t>|</w:t>
            </w:r>
          </w:p>
        </w:tc>
        <w:tc>
          <w:tcPr>
            <w:tcW w:w="1773" w:type="dxa"/>
            <w:noWrap/>
            <w:hideMark/>
          </w:tcPr>
          <w:p w:rsidR="00A9154D" w:rsidRPr="004455C4" w:rsidRDefault="00A9154D" w:rsidP="00C439F9">
            <w:pPr>
              <w:spacing w:line="240" w:lineRule="auto"/>
              <w:ind w:firstLine="0"/>
            </w:pPr>
            <w:r w:rsidRPr="00A9154D">
              <w:t>94.10(1.67)</w:t>
            </w:r>
          </w:p>
        </w:tc>
        <w:tc>
          <w:tcPr>
            <w:tcW w:w="1773" w:type="dxa"/>
            <w:noWrap/>
            <w:hideMark/>
          </w:tcPr>
          <w:p w:rsidR="00A9154D" w:rsidRPr="004455C4" w:rsidRDefault="00A9154D" w:rsidP="00C439F9">
            <w:pPr>
              <w:spacing w:line="240" w:lineRule="auto"/>
              <w:ind w:firstLine="0"/>
            </w:pPr>
            <w:r w:rsidRPr="00A9154D">
              <w:t>93.40(1.81)</w:t>
            </w:r>
          </w:p>
        </w:tc>
        <w:tc>
          <w:tcPr>
            <w:tcW w:w="1662" w:type="dxa"/>
            <w:noWrap/>
            <w:hideMark/>
          </w:tcPr>
          <w:p w:rsidR="00A9154D" w:rsidRPr="004455C4" w:rsidRDefault="00A9154D" w:rsidP="00C439F9">
            <w:pPr>
              <w:spacing w:line="240" w:lineRule="auto"/>
              <w:ind w:firstLine="0"/>
            </w:pPr>
            <w:r w:rsidRPr="00A9154D">
              <w:t>93.70(1.76)</w:t>
            </w:r>
          </w:p>
        </w:tc>
      </w:tr>
      <w:tr w:rsidR="00A9154D" w:rsidRPr="004455C4" w:rsidTr="00C439F9">
        <w:trPr>
          <w:trHeight w:val="315"/>
        </w:trPr>
        <w:tc>
          <w:tcPr>
            <w:tcW w:w="2178" w:type="dxa"/>
            <w:vMerge/>
            <w:noWrap/>
            <w:hideMark/>
          </w:tcPr>
          <w:p w:rsidR="00A9154D" w:rsidRPr="004455C4" w:rsidRDefault="00A9154D" w:rsidP="00C439F9">
            <w:pPr>
              <w:spacing w:line="240" w:lineRule="auto"/>
              <w:ind w:firstLine="0"/>
              <w:rPr>
                <w:b/>
              </w:rPr>
            </w:pPr>
          </w:p>
        </w:tc>
        <w:tc>
          <w:tcPr>
            <w:tcW w:w="2190" w:type="dxa"/>
            <w:noWrap/>
            <w:hideMark/>
          </w:tcPr>
          <w:p w:rsidR="00A9154D" w:rsidRPr="004455C4" w:rsidRDefault="00A9154D" w:rsidP="00C439F9">
            <w:pPr>
              <w:spacing w:line="240" w:lineRule="auto"/>
              <w:ind w:firstLine="0"/>
            </w:pPr>
            <w:r w:rsidRPr="004455C4">
              <w:t>(v/ /*) |</w:t>
            </w:r>
          </w:p>
        </w:tc>
        <w:tc>
          <w:tcPr>
            <w:tcW w:w="1773" w:type="dxa"/>
            <w:noWrap/>
            <w:hideMark/>
          </w:tcPr>
          <w:p w:rsidR="00A9154D" w:rsidRPr="004455C4" w:rsidRDefault="00A9154D" w:rsidP="00C439F9">
            <w:pPr>
              <w:spacing w:line="240" w:lineRule="auto"/>
              <w:ind w:firstLine="0"/>
            </w:pPr>
            <w:r>
              <w:t>(0/1</w:t>
            </w:r>
            <w:r w:rsidRPr="004455C4">
              <w:t>/0)</w:t>
            </w:r>
          </w:p>
        </w:tc>
        <w:tc>
          <w:tcPr>
            <w:tcW w:w="1773" w:type="dxa"/>
            <w:noWrap/>
            <w:hideMark/>
          </w:tcPr>
          <w:p w:rsidR="00A9154D" w:rsidRPr="004455C4" w:rsidRDefault="00A9154D" w:rsidP="00C439F9">
            <w:pPr>
              <w:spacing w:line="240" w:lineRule="auto"/>
              <w:ind w:firstLine="0"/>
            </w:pPr>
            <w:r>
              <w:t>(0/1/0</w:t>
            </w:r>
            <w:r w:rsidRPr="004455C4">
              <w:t>)</w:t>
            </w:r>
          </w:p>
        </w:tc>
        <w:tc>
          <w:tcPr>
            <w:tcW w:w="1662" w:type="dxa"/>
            <w:noWrap/>
            <w:hideMark/>
          </w:tcPr>
          <w:p w:rsidR="00A9154D" w:rsidRPr="004455C4" w:rsidRDefault="00A9154D" w:rsidP="00C439F9">
            <w:pPr>
              <w:spacing w:line="240" w:lineRule="auto"/>
              <w:ind w:firstLine="0"/>
            </w:pPr>
            <w:r>
              <w:t>(0/1</w:t>
            </w:r>
            <w:r w:rsidRPr="004455C4">
              <w:t>/0)</w:t>
            </w:r>
          </w:p>
        </w:tc>
      </w:tr>
      <w:tr w:rsidR="00A9154D" w:rsidRPr="004455C4" w:rsidTr="00C439F9">
        <w:trPr>
          <w:trHeight w:val="315"/>
        </w:trPr>
        <w:tc>
          <w:tcPr>
            <w:tcW w:w="2178" w:type="dxa"/>
            <w:vMerge w:val="restart"/>
            <w:noWrap/>
            <w:hideMark/>
          </w:tcPr>
          <w:p w:rsidR="00A9154D" w:rsidRPr="004455C4" w:rsidRDefault="00A9154D" w:rsidP="00C439F9">
            <w:pPr>
              <w:spacing w:line="240" w:lineRule="auto"/>
              <w:ind w:firstLine="0"/>
              <w:rPr>
                <w:b/>
              </w:rPr>
            </w:pPr>
            <w:proofErr w:type="spellStart"/>
            <w:r w:rsidRPr="004455C4">
              <w:rPr>
                <w:b/>
              </w:rPr>
              <w:t>Area_under_ROC</w:t>
            </w:r>
            <w:proofErr w:type="spellEnd"/>
          </w:p>
        </w:tc>
        <w:tc>
          <w:tcPr>
            <w:tcW w:w="2190" w:type="dxa"/>
            <w:noWrap/>
            <w:hideMark/>
          </w:tcPr>
          <w:p w:rsidR="00A9154D" w:rsidRPr="004455C4" w:rsidRDefault="00A9154D" w:rsidP="00C439F9">
            <w:pPr>
              <w:spacing w:line="240" w:lineRule="auto"/>
              <w:ind w:firstLine="0"/>
            </w:pPr>
            <w:r w:rsidRPr="00A9154D">
              <w:t>0.85(0.09)</w:t>
            </w:r>
            <w:r w:rsidRPr="004455C4">
              <w:t>|</w:t>
            </w:r>
          </w:p>
        </w:tc>
        <w:tc>
          <w:tcPr>
            <w:tcW w:w="1773" w:type="dxa"/>
            <w:noWrap/>
            <w:hideMark/>
          </w:tcPr>
          <w:p w:rsidR="00A9154D" w:rsidRPr="004455C4" w:rsidRDefault="00A9154D" w:rsidP="00C439F9">
            <w:pPr>
              <w:spacing w:line="240" w:lineRule="auto"/>
              <w:ind w:firstLine="0"/>
            </w:pPr>
            <w:r>
              <w:t>0.88</w:t>
            </w:r>
            <w:r w:rsidRPr="00A9154D">
              <w:t>(0.09)</w:t>
            </w:r>
          </w:p>
        </w:tc>
        <w:tc>
          <w:tcPr>
            <w:tcW w:w="1773" w:type="dxa"/>
            <w:noWrap/>
            <w:hideMark/>
          </w:tcPr>
          <w:p w:rsidR="00A9154D" w:rsidRPr="004455C4" w:rsidRDefault="00A9154D" w:rsidP="00C439F9">
            <w:pPr>
              <w:spacing w:line="240" w:lineRule="auto"/>
              <w:ind w:firstLine="0"/>
            </w:pPr>
            <w:r>
              <w:t>0.83</w:t>
            </w:r>
            <w:r w:rsidRPr="00A9154D">
              <w:t>(0.09)</w:t>
            </w:r>
          </w:p>
        </w:tc>
        <w:tc>
          <w:tcPr>
            <w:tcW w:w="1662" w:type="dxa"/>
            <w:noWrap/>
            <w:hideMark/>
          </w:tcPr>
          <w:p w:rsidR="00A9154D" w:rsidRPr="004455C4" w:rsidRDefault="00A9154D" w:rsidP="00C439F9">
            <w:pPr>
              <w:spacing w:line="240" w:lineRule="auto"/>
              <w:ind w:firstLine="0"/>
            </w:pPr>
            <w:r>
              <w:t>0.87</w:t>
            </w:r>
            <w:r w:rsidRPr="00A9154D">
              <w:t>(0.09)</w:t>
            </w:r>
          </w:p>
        </w:tc>
      </w:tr>
      <w:tr w:rsidR="00A9154D" w:rsidRPr="004455C4" w:rsidTr="00C439F9">
        <w:trPr>
          <w:trHeight w:val="315"/>
        </w:trPr>
        <w:tc>
          <w:tcPr>
            <w:tcW w:w="2178" w:type="dxa"/>
            <w:vMerge/>
            <w:noWrap/>
            <w:hideMark/>
          </w:tcPr>
          <w:p w:rsidR="00A9154D" w:rsidRPr="004455C4" w:rsidRDefault="00A9154D" w:rsidP="00C439F9">
            <w:pPr>
              <w:spacing w:line="240" w:lineRule="auto"/>
              <w:ind w:firstLine="0"/>
              <w:rPr>
                <w:b/>
              </w:rPr>
            </w:pPr>
          </w:p>
        </w:tc>
        <w:tc>
          <w:tcPr>
            <w:tcW w:w="2190" w:type="dxa"/>
            <w:noWrap/>
            <w:hideMark/>
          </w:tcPr>
          <w:p w:rsidR="00A9154D" w:rsidRPr="004455C4" w:rsidRDefault="00A9154D" w:rsidP="00C439F9">
            <w:pPr>
              <w:spacing w:line="240" w:lineRule="auto"/>
              <w:ind w:firstLine="0"/>
            </w:pPr>
            <w:r w:rsidRPr="004455C4">
              <w:t>(v/ /*) |</w:t>
            </w:r>
          </w:p>
        </w:tc>
        <w:tc>
          <w:tcPr>
            <w:tcW w:w="1773" w:type="dxa"/>
            <w:noWrap/>
            <w:hideMark/>
          </w:tcPr>
          <w:p w:rsidR="00A9154D" w:rsidRPr="004455C4" w:rsidRDefault="00A9154D" w:rsidP="00C439F9">
            <w:pPr>
              <w:spacing w:line="240" w:lineRule="auto"/>
              <w:ind w:firstLine="0"/>
            </w:pPr>
            <w:r>
              <w:t>(0/1</w:t>
            </w:r>
            <w:r w:rsidRPr="004455C4">
              <w:t>/0)</w:t>
            </w:r>
          </w:p>
        </w:tc>
        <w:tc>
          <w:tcPr>
            <w:tcW w:w="1773" w:type="dxa"/>
            <w:noWrap/>
            <w:hideMark/>
          </w:tcPr>
          <w:p w:rsidR="00A9154D" w:rsidRPr="004455C4" w:rsidRDefault="00A9154D" w:rsidP="00C439F9">
            <w:pPr>
              <w:spacing w:line="240" w:lineRule="auto"/>
              <w:ind w:firstLine="0"/>
            </w:pPr>
            <w:r>
              <w:t>(0/1/0</w:t>
            </w:r>
            <w:r w:rsidRPr="004455C4">
              <w:t>)</w:t>
            </w:r>
          </w:p>
        </w:tc>
        <w:tc>
          <w:tcPr>
            <w:tcW w:w="1662" w:type="dxa"/>
            <w:noWrap/>
            <w:hideMark/>
          </w:tcPr>
          <w:p w:rsidR="00A9154D" w:rsidRPr="004455C4" w:rsidRDefault="00A9154D" w:rsidP="00C439F9">
            <w:pPr>
              <w:spacing w:line="240" w:lineRule="auto"/>
              <w:ind w:firstLine="0"/>
            </w:pPr>
            <w:r>
              <w:t>(0/1</w:t>
            </w:r>
            <w:r w:rsidRPr="004455C4">
              <w:t>/0)</w:t>
            </w:r>
          </w:p>
        </w:tc>
      </w:tr>
      <w:tr w:rsidR="00A9154D" w:rsidRPr="004455C4" w:rsidTr="00C439F9">
        <w:trPr>
          <w:trHeight w:val="315"/>
        </w:trPr>
        <w:tc>
          <w:tcPr>
            <w:tcW w:w="2178" w:type="dxa"/>
            <w:vMerge w:val="restart"/>
            <w:noWrap/>
            <w:hideMark/>
          </w:tcPr>
          <w:p w:rsidR="00A9154D" w:rsidRPr="004455C4" w:rsidRDefault="00A9154D" w:rsidP="00C439F9">
            <w:pPr>
              <w:spacing w:line="240" w:lineRule="auto"/>
              <w:ind w:firstLine="0"/>
              <w:rPr>
                <w:b/>
              </w:rPr>
            </w:pPr>
            <w:proofErr w:type="spellStart"/>
            <w:r w:rsidRPr="004455C4">
              <w:rPr>
                <w:b/>
              </w:rPr>
              <w:t>F_measure</w:t>
            </w:r>
            <w:proofErr w:type="spellEnd"/>
          </w:p>
        </w:tc>
        <w:tc>
          <w:tcPr>
            <w:tcW w:w="2190" w:type="dxa"/>
            <w:noWrap/>
            <w:hideMark/>
          </w:tcPr>
          <w:p w:rsidR="00A9154D" w:rsidRPr="004455C4" w:rsidRDefault="00A9154D" w:rsidP="00C439F9">
            <w:pPr>
              <w:spacing w:line="240" w:lineRule="auto"/>
              <w:ind w:firstLine="0"/>
            </w:pPr>
            <w:r w:rsidRPr="00A9154D">
              <w:t xml:space="preserve">0.97(0.01) </w:t>
            </w:r>
            <w:r w:rsidRPr="004455C4">
              <w:t>|</w:t>
            </w:r>
          </w:p>
        </w:tc>
        <w:tc>
          <w:tcPr>
            <w:tcW w:w="1773" w:type="dxa"/>
            <w:noWrap/>
            <w:hideMark/>
          </w:tcPr>
          <w:p w:rsidR="00A9154D" w:rsidRPr="004455C4" w:rsidRDefault="00A9154D" w:rsidP="00C439F9">
            <w:pPr>
              <w:spacing w:line="240" w:lineRule="auto"/>
              <w:ind w:firstLine="0"/>
            </w:pPr>
            <w:r w:rsidRPr="00A9154D">
              <w:t>0.97(0.01)</w:t>
            </w:r>
          </w:p>
        </w:tc>
        <w:tc>
          <w:tcPr>
            <w:tcW w:w="1773" w:type="dxa"/>
            <w:noWrap/>
            <w:hideMark/>
          </w:tcPr>
          <w:p w:rsidR="00A9154D" w:rsidRPr="004455C4" w:rsidRDefault="00A9154D" w:rsidP="00C439F9">
            <w:pPr>
              <w:spacing w:line="240" w:lineRule="auto"/>
              <w:ind w:firstLine="0"/>
            </w:pPr>
            <w:r>
              <w:t>0.96</w:t>
            </w:r>
            <w:r w:rsidRPr="00A9154D">
              <w:t>(0.01)</w:t>
            </w:r>
          </w:p>
        </w:tc>
        <w:tc>
          <w:tcPr>
            <w:tcW w:w="1662" w:type="dxa"/>
            <w:noWrap/>
            <w:hideMark/>
          </w:tcPr>
          <w:p w:rsidR="00A9154D" w:rsidRPr="004455C4" w:rsidRDefault="00A9154D" w:rsidP="00C439F9">
            <w:pPr>
              <w:spacing w:line="240" w:lineRule="auto"/>
              <w:ind w:firstLine="0"/>
            </w:pPr>
            <w:r w:rsidRPr="00A9154D">
              <w:t>0.97(0.01)</w:t>
            </w:r>
          </w:p>
        </w:tc>
      </w:tr>
      <w:tr w:rsidR="00A9154D" w:rsidRPr="004455C4" w:rsidTr="00C439F9">
        <w:trPr>
          <w:trHeight w:val="315"/>
        </w:trPr>
        <w:tc>
          <w:tcPr>
            <w:tcW w:w="2178" w:type="dxa"/>
            <w:vMerge/>
            <w:noWrap/>
            <w:hideMark/>
          </w:tcPr>
          <w:p w:rsidR="00A9154D" w:rsidRPr="004455C4" w:rsidRDefault="00A9154D" w:rsidP="00C439F9">
            <w:pPr>
              <w:spacing w:line="240" w:lineRule="auto"/>
              <w:ind w:firstLine="0"/>
            </w:pPr>
          </w:p>
        </w:tc>
        <w:tc>
          <w:tcPr>
            <w:tcW w:w="2190" w:type="dxa"/>
            <w:noWrap/>
            <w:hideMark/>
          </w:tcPr>
          <w:p w:rsidR="00A9154D" w:rsidRPr="004455C4" w:rsidRDefault="00A9154D" w:rsidP="00C439F9">
            <w:pPr>
              <w:spacing w:line="240" w:lineRule="auto"/>
              <w:ind w:firstLine="0"/>
            </w:pPr>
            <w:r w:rsidRPr="004455C4">
              <w:t>(v/ /*) |</w:t>
            </w:r>
          </w:p>
        </w:tc>
        <w:tc>
          <w:tcPr>
            <w:tcW w:w="1773" w:type="dxa"/>
            <w:noWrap/>
            <w:hideMark/>
          </w:tcPr>
          <w:p w:rsidR="00A9154D" w:rsidRPr="004455C4" w:rsidRDefault="00A9154D" w:rsidP="00C439F9">
            <w:pPr>
              <w:spacing w:line="240" w:lineRule="auto"/>
              <w:ind w:firstLine="0"/>
            </w:pPr>
            <w:r>
              <w:t>(0/1</w:t>
            </w:r>
            <w:r w:rsidRPr="004455C4">
              <w:t>/0)</w:t>
            </w:r>
          </w:p>
        </w:tc>
        <w:tc>
          <w:tcPr>
            <w:tcW w:w="1773" w:type="dxa"/>
            <w:noWrap/>
            <w:hideMark/>
          </w:tcPr>
          <w:p w:rsidR="00A9154D" w:rsidRPr="004455C4" w:rsidRDefault="00A9154D" w:rsidP="00C439F9">
            <w:pPr>
              <w:spacing w:line="240" w:lineRule="auto"/>
              <w:ind w:firstLine="0"/>
            </w:pPr>
            <w:r>
              <w:t>(0/1/0</w:t>
            </w:r>
            <w:r w:rsidRPr="004455C4">
              <w:t>)</w:t>
            </w:r>
          </w:p>
        </w:tc>
        <w:tc>
          <w:tcPr>
            <w:tcW w:w="1662" w:type="dxa"/>
            <w:noWrap/>
            <w:hideMark/>
          </w:tcPr>
          <w:p w:rsidR="00A9154D" w:rsidRPr="004455C4" w:rsidRDefault="00A9154D" w:rsidP="00C439F9">
            <w:pPr>
              <w:spacing w:line="240" w:lineRule="auto"/>
              <w:ind w:firstLine="0"/>
            </w:pPr>
            <w:r>
              <w:t>(0/1</w:t>
            </w:r>
            <w:r w:rsidRPr="004455C4">
              <w:t>/0)</w:t>
            </w:r>
          </w:p>
        </w:tc>
      </w:tr>
    </w:tbl>
    <w:p w:rsidR="00AD4EC2" w:rsidRDefault="00AD4EC2" w:rsidP="00AD4EC2"/>
    <w:p w:rsidR="00942CA4" w:rsidRDefault="00942CA4" w:rsidP="00942CA4">
      <w:pPr>
        <w:pStyle w:val="Heading3"/>
      </w:pPr>
      <w:bookmarkStart w:id="19" w:name="_Toc404525699"/>
      <w:r>
        <w:t>Logistic regression</w:t>
      </w:r>
      <w:bookmarkEnd w:id="19"/>
    </w:p>
    <w:p w:rsidR="00AD4EC2" w:rsidRDefault="00A702E5" w:rsidP="00992952">
      <w:r>
        <w:t>Logistic</w:t>
      </w:r>
      <w:r w:rsidR="003F72F4">
        <w:t xml:space="preserve"> regression </w:t>
      </w:r>
      <w:r w:rsidR="00992952">
        <w:t>results</w:t>
      </w:r>
      <w:r w:rsidR="008104C9">
        <w:t xml:space="preserve"> </w:t>
      </w:r>
      <w:proofErr w:type="gramStart"/>
      <w:r w:rsidR="008104C9">
        <w:t>are shown</w:t>
      </w:r>
      <w:proofErr w:type="gramEnd"/>
      <w:r w:rsidR="008104C9">
        <w:t xml:space="preserve"> in table 10 below. As was the case with the J48 decision tree, for the training data logistic regression classification developed a classification scheme that tended toward lower false positives at the expense of more false negatives relative to the </w:t>
      </w:r>
      <w:r w:rsidR="00D531D1">
        <w:t>Naïve</w:t>
      </w:r>
      <w:r w:rsidR="008104C9">
        <w:t xml:space="preserve"> Bayes classification scheme. One run against the test data set, as the confusion matrices show, logistic regression models had a very high accuracy rate</w:t>
      </w:r>
      <w:r w:rsidR="005D2673">
        <w:t>,</w:t>
      </w:r>
      <w:r w:rsidR="008104C9">
        <w:t xml:space="preserve"> </w:t>
      </w:r>
      <w:r w:rsidR="005D2673">
        <w:t xml:space="preserve">correctly identifying all our all but one Hall of Fame members, </w:t>
      </w:r>
      <w:r w:rsidR="008104C9">
        <w:t>with no false positives</w:t>
      </w:r>
      <w:r w:rsidR="005D2673">
        <w:t xml:space="preserve"> with one exception. The classification model developed from the reduced attributes set when total player rating was not available </w:t>
      </w:r>
      <w:r w:rsidR="00992952">
        <w:t>had</w:t>
      </w:r>
      <w:r w:rsidR="005D2673">
        <w:t xml:space="preserve"> no false positives, but only correctly identified eight out of 13 Hall of Fame members.</w:t>
      </w:r>
    </w:p>
    <w:p w:rsidR="00F11333" w:rsidRPr="00F11333" w:rsidRDefault="00F11333" w:rsidP="00F11333">
      <w:pPr>
        <w:pStyle w:val="Caption"/>
        <w:keepNext/>
        <w:ind w:firstLine="0"/>
        <w:rPr>
          <w:sz w:val="24"/>
          <w:szCs w:val="24"/>
        </w:rPr>
      </w:pPr>
      <w:proofErr w:type="gramStart"/>
      <w:r w:rsidRPr="00F11333">
        <w:rPr>
          <w:sz w:val="24"/>
          <w:szCs w:val="24"/>
        </w:rPr>
        <w:t xml:space="preserve">Table </w:t>
      </w:r>
      <w:r w:rsidRPr="00F11333">
        <w:rPr>
          <w:sz w:val="24"/>
          <w:szCs w:val="24"/>
        </w:rPr>
        <w:fldChar w:fldCharType="begin"/>
      </w:r>
      <w:r w:rsidRPr="00F11333">
        <w:rPr>
          <w:sz w:val="24"/>
          <w:szCs w:val="24"/>
        </w:rPr>
        <w:instrText xml:space="preserve"> SEQ Table \* ARABIC </w:instrText>
      </w:r>
      <w:r w:rsidRPr="00F11333">
        <w:rPr>
          <w:sz w:val="24"/>
          <w:szCs w:val="24"/>
        </w:rPr>
        <w:fldChar w:fldCharType="separate"/>
      </w:r>
      <w:r w:rsidR="00657A49">
        <w:rPr>
          <w:noProof/>
          <w:sz w:val="24"/>
          <w:szCs w:val="24"/>
        </w:rPr>
        <w:t>10</w:t>
      </w:r>
      <w:r w:rsidRPr="00F11333">
        <w:rPr>
          <w:sz w:val="24"/>
          <w:szCs w:val="24"/>
        </w:rPr>
        <w:fldChar w:fldCharType="end"/>
      </w:r>
      <w:r w:rsidRPr="00F11333">
        <w:rPr>
          <w:sz w:val="24"/>
          <w:szCs w:val="24"/>
        </w:rPr>
        <w:t>.</w:t>
      </w:r>
      <w:proofErr w:type="gramEnd"/>
      <w:r w:rsidRPr="00F11333">
        <w:rPr>
          <w:sz w:val="24"/>
          <w:szCs w:val="24"/>
        </w:rPr>
        <w:t xml:space="preserve"> Logistic regression classification results</w:t>
      </w:r>
    </w:p>
    <w:tbl>
      <w:tblPr>
        <w:tblStyle w:val="TableGrid"/>
        <w:tblW w:w="0" w:type="auto"/>
        <w:tblLook w:val="04A0" w:firstRow="1" w:lastRow="0" w:firstColumn="1" w:lastColumn="0" w:noHBand="0" w:noVBand="1"/>
      </w:tblPr>
      <w:tblGrid>
        <w:gridCol w:w="1537"/>
        <w:gridCol w:w="4010"/>
        <w:gridCol w:w="4029"/>
      </w:tblGrid>
      <w:tr w:rsidR="004279F0" w:rsidRPr="00942D43" w:rsidTr="00C439F9">
        <w:trPr>
          <w:cantSplit/>
          <w:tblHeader/>
        </w:trPr>
        <w:tc>
          <w:tcPr>
            <w:tcW w:w="1417" w:type="dxa"/>
          </w:tcPr>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Data Set</w:t>
            </w:r>
          </w:p>
        </w:tc>
        <w:tc>
          <w:tcPr>
            <w:tcW w:w="4079" w:type="dxa"/>
          </w:tcPr>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Test mode:10-fold </w:t>
            </w: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cross-validation</w:t>
            </w:r>
          </w:p>
        </w:tc>
        <w:tc>
          <w:tcPr>
            <w:tcW w:w="4080" w:type="dxa"/>
          </w:tcPr>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Test data</w:t>
            </w:r>
          </w:p>
        </w:tc>
      </w:tr>
      <w:tr w:rsidR="004279F0" w:rsidRPr="00942D43" w:rsidTr="00C439F9">
        <w:tc>
          <w:tcPr>
            <w:tcW w:w="1417" w:type="dxa"/>
          </w:tcPr>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Base case</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tc>
        <w:tc>
          <w:tcPr>
            <w:tcW w:w="4079" w:type="dxa"/>
          </w:tcPr>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Summary </w:t>
            </w:r>
          </w:p>
          <w:p w:rsidR="004279F0" w:rsidRPr="00942D43" w:rsidRDefault="004279F0" w:rsidP="00C439F9">
            <w:pPr>
              <w:spacing w:line="240" w:lineRule="auto"/>
              <w:ind w:firstLine="0"/>
              <w:rPr>
                <w:rFonts w:ascii="Anonymous Pro" w:eastAsia="Cambria" w:hAnsi="Anonymous Pro" w:cs="Courier New"/>
                <w:sz w:val="22"/>
              </w:rPr>
            </w:pP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Correctly Classified Instances        1279               95.4478 %</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Incorrectly Classified Instances        61                4.5522 %</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Kappa statistic                          0.7201</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 xml:space="preserve">Mean absolute error                      0.066 </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Root mean squared error                  0.1939</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Relative absolute error                 37.0318 %</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Root relative squared error             65.0573 %</w:t>
            </w:r>
          </w:p>
          <w:p w:rsid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 xml:space="preserve">Total Number of Instances             1340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4279F0" w:rsidRPr="004279F0" w:rsidRDefault="004279F0" w:rsidP="004279F0">
            <w:pPr>
              <w:tabs>
                <w:tab w:val="left" w:pos="1285"/>
                <w:tab w:val="left" w:pos="2477"/>
              </w:tabs>
              <w:spacing w:line="240" w:lineRule="auto"/>
              <w:ind w:left="93" w:firstLine="0"/>
              <w:rPr>
                <w:rFonts w:ascii="Anonymous Pro" w:eastAsia="Times New Roman" w:hAnsi="Anonymous Pro" w:cs="Courier New"/>
                <w:color w:val="000000"/>
                <w:sz w:val="22"/>
              </w:rPr>
            </w:pPr>
            <w:r w:rsidRPr="004279F0">
              <w:rPr>
                <w:rFonts w:ascii="Anonymous Pro" w:eastAsia="Times New Roman" w:hAnsi="Anonymous Pro" w:cs="Courier New"/>
                <w:color w:val="000000"/>
                <w:sz w:val="22"/>
              </w:rPr>
              <w:t>0.985</w:t>
            </w:r>
            <w:r w:rsidRPr="004279F0">
              <w:rPr>
                <w:rFonts w:ascii="Anonymous Pro" w:eastAsia="Times New Roman" w:hAnsi="Anonymous Pro" w:cs="Courier New"/>
                <w:color w:val="000000"/>
                <w:sz w:val="22"/>
              </w:rPr>
              <w:tab/>
              <w:t>0.674</w:t>
            </w:r>
            <w:r w:rsidRPr="004279F0">
              <w:rPr>
                <w:rFonts w:ascii="Anonymous Pro" w:eastAsia="Times New Roman" w:hAnsi="Anonymous Pro" w:cs="Courier New"/>
                <w:color w:val="000000"/>
                <w:sz w:val="22"/>
              </w:rPr>
              <w:tab/>
              <w:t>0.954</w:t>
            </w:r>
          </w:p>
          <w:p w:rsidR="004279F0" w:rsidRPr="004279F0" w:rsidRDefault="004279F0" w:rsidP="004279F0">
            <w:pPr>
              <w:tabs>
                <w:tab w:val="left" w:pos="1285"/>
                <w:tab w:val="left" w:pos="2477"/>
              </w:tabs>
              <w:spacing w:line="240" w:lineRule="auto"/>
              <w:ind w:left="93" w:firstLine="0"/>
              <w:rPr>
                <w:rFonts w:ascii="Anonymous Pro" w:eastAsia="Times New Roman" w:hAnsi="Anonymous Pro" w:cs="Courier New"/>
                <w:color w:val="000000"/>
                <w:sz w:val="22"/>
              </w:rPr>
            </w:pPr>
            <w:r w:rsidRPr="004279F0">
              <w:rPr>
                <w:rFonts w:ascii="Anonymous Pro" w:eastAsia="Times New Roman" w:hAnsi="Anonymous Pro" w:cs="Courier New"/>
                <w:color w:val="000000"/>
                <w:sz w:val="22"/>
              </w:rPr>
              <w:t>0.326</w:t>
            </w:r>
            <w:r w:rsidRPr="004279F0">
              <w:rPr>
                <w:rFonts w:ascii="Anonymous Pro" w:eastAsia="Times New Roman" w:hAnsi="Anonymous Pro" w:cs="Courier New"/>
                <w:color w:val="000000"/>
                <w:sz w:val="22"/>
              </w:rPr>
              <w:tab/>
              <w:t>0.015</w:t>
            </w:r>
            <w:r w:rsidRPr="004279F0">
              <w:rPr>
                <w:rFonts w:ascii="Anonymous Pro" w:eastAsia="Times New Roman" w:hAnsi="Anonymous Pro" w:cs="Courier New"/>
                <w:color w:val="000000"/>
                <w:sz w:val="22"/>
              </w:rPr>
              <w:tab/>
              <w:t>0.295</w:t>
            </w:r>
          </w:p>
          <w:p w:rsidR="004279F0" w:rsidRPr="004279F0" w:rsidRDefault="004279F0" w:rsidP="004279F0">
            <w:pPr>
              <w:tabs>
                <w:tab w:val="left" w:pos="1285"/>
                <w:tab w:val="left" w:pos="2477"/>
              </w:tabs>
              <w:spacing w:line="240" w:lineRule="auto"/>
              <w:ind w:left="93" w:firstLine="0"/>
              <w:rPr>
                <w:rFonts w:ascii="Anonymous Pro" w:eastAsia="Times New Roman" w:hAnsi="Anonymous Pro" w:cs="Courier New"/>
                <w:color w:val="000000"/>
                <w:sz w:val="22"/>
              </w:rPr>
            </w:pPr>
            <w:r w:rsidRPr="004279F0">
              <w:rPr>
                <w:rFonts w:ascii="Anonymous Pro" w:eastAsia="Times New Roman" w:hAnsi="Anonymous Pro" w:cs="Courier New"/>
                <w:color w:val="000000"/>
                <w:sz w:val="22"/>
              </w:rPr>
              <w:t>0.965</w:t>
            </w:r>
            <w:r w:rsidRPr="004279F0">
              <w:rPr>
                <w:rFonts w:ascii="Anonymous Pro" w:eastAsia="Times New Roman" w:hAnsi="Anonymous Pro" w:cs="Courier New"/>
                <w:color w:val="000000"/>
                <w:sz w:val="22"/>
              </w:rPr>
              <w:tab/>
              <w:t>0.832</w:t>
            </w:r>
            <w:r w:rsidRPr="004279F0">
              <w:rPr>
                <w:rFonts w:ascii="Anonymous Pro" w:eastAsia="Times New Roman" w:hAnsi="Anonymous Pro" w:cs="Courier New"/>
                <w:color w:val="000000"/>
                <w:sz w:val="22"/>
              </w:rPr>
              <w:tab/>
              <w:t>0.952</w:t>
            </w:r>
          </w:p>
          <w:p w:rsidR="004279F0" w:rsidRPr="004279F0" w:rsidRDefault="004279F0" w:rsidP="004279F0">
            <w:pPr>
              <w:tabs>
                <w:tab w:val="left" w:pos="1285"/>
                <w:tab w:val="left" w:pos="2477"/>
              </w:tabs>
              <w:spacing w:line="240" w:lineRule="auto"/>
              <w:ind w:left="93" w:firstLine="0"/>
              <w:rPr>
                <w:rFonts w:ascii="Anonymous Pro" w:eastAsia="Times New Roman" w:hAnsi="Anonymous Pro" w:cs="Courier New"/>
                <w:color w:val="000000"/>
                <w:sz w:val="22"/>
              </w:rPr>
            </w:pPr>
            <w:r w:rsidRPr="004279F0">
              <w:rPr>
                <w:rFonts w:ascii="Anonymous Pro" w:eastAsia="Times New Roman" w:hAnsi="Anonymous Pro" w:cs="Courier New"/>
                <w:color w:val="000000"/>
                <w:sz w:val="22"/>
              </w:rPr>
              <w:t>0.985</w:t>
            </w:r>
            <w:r w:rsidRPr="004279F0">
              <w:rPr>
                <w:rFonts w:ascii="Anonymous Pro" w:eastAsia="Times New Roman" w:hAnsi="Anonymous Pro" w:cs="Courier New"/>
                <w:color w:val="000000"/>
                <w:sz w:val="22"/>
              </w:rPr>
              <w:tab/>
              <w:t>0.674</w:t>
            </w:r>
            <w:r w:rsidRPr="004279F0">
              <w:rPr>
                <w:rFonts w:ascii="Anonymous Pro" w:eastAsia="Times New Roman" w:hAnsi="Anonymous Pro" w:cs="Courier New"/>
                <w:color w:val="000000"/>
                <w:sz w:val="22"/>
              </w:rPr>
              <w:tab/>
              <w:t>0.954</w:t>
            </w:r>
          </w:p>
          <w:p w:rsidR="004279F0" w:rsidRPr="004279F0" w:rsidRDefault="004279F0" w:rsidP="004279F0">
            <w:pPr>
              <w:tabs>
                <w:tab w:val="left" w:pos="1285"/>
                <w:tab w:val="left" w:pos="2477"/>
              </w:tabs>
              <w:spacing w:line="240" w:lineRule="auto"/>
              <w:ind w:left="93" w:firstLine="0"/>
              <w:rPr>
                <w:rFonts w:ascii="Anonymous Pro" w:eastAsia="Times New Roman" w:hAnsi="Anonymous Pro" w:cs="Courier New"/>
                <w:color w:val="000000"/>
                <w:sz w:val="22"/>
              </w:rPr>
            </w:pPr>
            <w:r w:rsidRPr="004279F0">
              <w:rPr>
                <w:rFonts w:ascii="Anonymous Pro" w:eastAsia="Times New Roman" w:hAnsi="Anonymous Pro" w:cs="Courier New"/>
                <w:color w:val="000000"/>
                <w:sz w:val="22"/>
              </w:rPr>
              <w:t>0.975</w:t>
            </w:r>
            <w:r w:rsidRPr="004279F0">
              <w:rPr>
                <w:rFonts w:ascii="Anonymous Pro" w:eastAsia="Times New Roman" w:hAnsi="Anonymous Pro" w:cs="Courier New"/>
                <w:color w:val="000000"/>
                <w:sz w:val="22"/>
              </w:rPr>
              <w:tab/>
              <w:t>0.745</w:t>
            </w:r>
            <w:r w:rsidRPr="004279F0">
              <w:rPr>
                <w:rFonts w:ascii="Anonymous Pro" w:eastAsia="Times New Roman" w:hAnsi="Anonymous Pro" w:cs="Courier New"/>
                <w:color w:val="000000"/>
                <w:sz w:val="22"/>
              </w:rPr>
              <w:tab/>
              <w:t>0.952</w:t>
            </w:r>
          </w:p>
          <w:p w:rsidR="004279F0" w:rsidRDefault="004279F0" w:rsidP="004279F0">
            <w:pPr>
              <w:spacing w:line="240" w:lineRule="auto"/>
              <w:ind w:firstLine="0"/>
              <w:rPr>
                <w:rFonts w:ascii="Anonymous Pro" w:eastAsia="Cambria" w:hAnsi="Anonymous Pro" w:cs="Courier New"/>
                <w:b/>
                <w:sz w:val="22"/>
              </w:rPr>
            </w:pPr>
            <w:r>
              <w:rPr>
                <w:rFonts w:ascii="Anonymous Pro" w:eastAsia="Times New Roman" w:hAnsi="Anonymous Pro" w:cs="Courier New"/>
                <w:color w:val="000000"/>
                <w:sz w:val="22"/>
              </w:rPr>
              <w:t xml:space="preserve"> </w:t>
            </w:r>
            <w:r w:rsidRPr="004279F0">
              <w:rPr>
                <w:rFonts w:ascii="Anonymous Pro" w:eastAsia="Times New Roman" w:hAnsi="Anonymous Pro" w:cs="Courier New"/>
                <w:color w:val="000000"/>
                <w:sz w:val="22"/>
              </w:rPr>
              <w:t>0.965</w:t>
            </w:r>
            <w:r>
              <w:rPr>
                <w:rFonts w:ascii="Anonymous Pro" w:eastAsia="Times New Roman" w:hAnsi="Anonymous Pro" w:cs="Courier New"/>
                <w:color w:val="000000"/>
                <w:sz w:val="22"/>
              </w:rPr>
              <w:t xml:space="preserve">     </w:t>
            </w:r>
            <w:r w:rsidRPr="004279F0">
              <w:rPr>
                <w:rFonts w:ascii="Anonymous Pro" w:eastAsia="Times New Roman" w:hAnsi="Anonymous Pro" w:cs="Courier New"/>
                <w:color w:val="000000"/>
                <w:sz w:val="22"/>
              </w:rPr>
              <w:t>0.965</w:t>
            </w:r>
            <w:r w:rsidRPr="004279F0">
              <w:rPr>
                <w:rFonts w:ascii="Anonymous Pro" w:eastAsia="Times New Roman" w:hAnsi="Anonymous Pro" w:cs="Courier New"/>
                <w:color w:val="000000"/>
                <w:sz w:val="22"/>
              </w:rPr>
              <w:tab/>
            </w:r>
            <w:r>
              <w:rPr>
                <w:rFonts w:ascii="Anonymous Pro" w:eastAsia="Times New Roman" w:hAnsi="Anonymous Pro" w:cs="Courier New"/>
                <w:color w:val="000000"/>
                <w:sz w:val="22"/>
              </w:rPr>
              <w:t xml:space="preserve">   </w:t>
            </w:r>
            <w:r w:rsidRPr="004279F0">
              <w:rPr>
                <w:rFonts w:ascii="Anonymous Pro" w:eastAsia="Times New Roman" w:hAnsi="Anonymous Pro" w:cs="Courier New"/>
                <w:color w:val="000000"/>
                <w:sz w:val="22"/>
              </w:rPr>
              <w:t>0.965</w:t>
            </w:r>
          </w:p>
          <w:p w:rsidR="004279F0" w:rsidRDefault="004279F0" w:rsidP="00C439F9">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4279F0" w:rsidRPr="00942D43" w:rsidRDefault="004279F0" w:rsidP="00C439F9">
            <w:pPr>
              <w:spacing w:line="240" w:lineRule="auto"/>
              <w:ind w:firstLine="0"/>
              <w:rPr>
                <w:rFonts w:ascii="Anonymous Pro" w:eastAsia="Cambria" w:hAnsi="Anonymous Pro" w:cs="Courier New"/>
                <w:sz w:val="22"/>
              </w:rPr>
            </w:pP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 xml:space="preserve">    a    b   &lt;-- classified as</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 xml:space="preserve"> 1190   18 |    a = 0</w:t>
            </w:r>
          </w:p>
          <w:p w:rsidR="004279F0" w:rsidRPr="00942D43"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 xml:space="preserve">   43   89 |    b = 1</w:t>
            </w:r>
          </w:p>
        </w:tc>
        <w:tc>
          <w:tcPr>
            <w:tcW w:w="4080"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4279F0" w:rsidRPr="00942D43" w:rsidRDefault="004279F0" w:rsidP="00C439F9">
            <w:pPr>
              <w:spacing w:line="240" w:lineRule="auto"/>
              <w:ind w:firstLine="0"/>
              <w:rPr>
                <w:rFonts w:ascii="Anonymous Pro" w:eastAsia="Cambria" w:hAnsi="Anonymous Pro" w:cs="Courier New"/>
                <w:sz w:val="22"/>
              </w:rPr>
            </w:pP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Correctly Classified Instances        1280               95.5224 %</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Incorrectly Classified Instances        60                4.4776 %</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Kappa statistic                          0.7277</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Mean absolute error                      0.0708</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Root mean squared error                  0.1924</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Relative absolute error                 39.7378 %</w:t>
            </w:r>
          </w:p>
          <w:p w:rsidR="004279F0" w:rsidRPr="004279F0"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Root relative squared error             64.5775 %</w:t>
            </w:r>
          </w:p>
          <w:p w:rsidR="004279F0" w:rsidRPr="00942D43" w:rsidRDefault="004279F0" w:rsidP="004279F0">
            <w:pPr>
              <w:spacing w:line="240" w:lineRule="auto"/>
              <w:ind w:firstLine="0"/>
              <w:rPr>
                <w:rFonts w:ascii="Anonymous Pro" w:eastAsia="Cambria" w:hAnsi="Anonymous Pro" w:cs="Courier New"/>
                <w:sz w:val="22"/>
              </w:rPr>
            </w:pPr>
            <w:r w:rsidRPr="004279F0">
              <w:rPr>
                <w:rFonts w:ascii="Anonymous Pro" w:eastAsia="Cambria" w:hAnsi="Anonymous Pro" w:cs="Courier New"/>
                <w:sz w:val="22"/>
              </w:rPr>
              <w:t xml:space="preserve">Total Number of Instances             1340     </w:t>
            </w:r>
          </w:p>
          <w:p w:rsidR="005D2673" w:rsidRDefault="005D2673" w:rsidP="00C439F9">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4279F0" w:rsidRPr="00C521CB" w:rsidRDefault="004279F0" w:rsidP="00C439F9">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4279F0" w:rsidRPr="00C521CB" w:rsidRDefault="004279F0" w:rsidP="00C439F9">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0</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0</w:t>
            </w:r>
            <w:r w:rsidRPr="00C521CB">
              <w:rPr>
                <w:rFonts w:ascii="Anonymous Pro" w:eastAsia="Cambria" w:hAnsi="Anonymous Pro" w:cs="Courier New"/>
                <w:sz w:val="22"/>
              </w:rPr>
              <w:tab/>
              <w:t>0</w:t>
            </w:r>
          </w:p>
          <w:p w:rsidR="004279F0" w:rsidRPr="00C521CB" w:rsidRDefault="004279F0" w:rsidP="00C439F9">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4279F0" w:rsidRPr="00C521CB" w:rsidRDefault="004279F0" w:rsidP="00C439F9">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4279F0" w:rsidRPr="00C521CB" w:rsidRDefault="004279F0" w:rsidP="00C439F9">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4279F0" w:rsidRPr="00942D43" w:rsidRDefault="004279F0" w:rsidP="00C439F9">
            <w:pPr>
              <w:spacing w:line="240" w:lineRule="auto"/>
              <w:ind w:firstLine="0"/>
              <w:rPr>
                <w:rFonts w:ascii="Anonymous Pro" w:eastAsia="Cambria" w:hAnsi="Anonymous Pro" w:cs="Courier New"/>
                <w:sz w:val="22"/>
              </w:rPr>
            </w:pPr>
            <w:r w:rsidRPr="00C521CB">
              <w:rPr>
                <w:rFonts w:ascii="Anonymous Pro" w:eastAsia="Cambria" w:hAnsi="Anonymous Pro" w:cs="Courier New"/>
                <w:sz w:val="22"/>
              </w:rPr>
              <w:t>1</w:t>
            </w:r>
            <w:r w:rsidRPr="00C521CB">
              <w:rPr>
                <w:rFonts w:ascii="Anonymous Pro" w:eastAsia="Cambria" w:hAnsi="Anonymous Pro" w:cs="Courier New"/>
                <w:sz w:val="22"/>
              </w:rPr>
              <w:tab/>
            </w:r>
            <w:r>
              <w:rPr>
                <w:rFonts w:ascii="Anonymous Pro" w:eastAsia="Cambria" w:hAnsi="Anonymous Pro" w:cs="Courier New"/>
                <w:sz w:val="22"/>
              </w:rPr>
              <w:tab/>
            </w:r>
            <w:r w:rsidRPr="00C521CB">
              <w:rPr>
                <w:rFonts w:ascii="Anonymous Pro" w:eastAsia="Cambria" w:hAnsi="Anonymous Pro" w:cs="Courier New"/>
                <w:sz w:val="22"/>
              </w:rPr>
              <w:t>1</w:t>
            </w:r>
            <w:r w:rsidRPr="00C521CB">
              <w:rPr>
                <w:rFonts w:ascii="Anonymous Pro" w:eastAsia="Cambria" w:hAnsi="Anonymous Pro" w:cs="Courier New"/>
                <w:sz w:val="22"/>
              </w:rPr>
              <w:tab/>
              <w:t>1</w:t>
            </w:r>
          </w:p>
          <w:p w:rsidR="004279F0" w:rsidRDefault="004279F0" w:rsidP="00C439F9">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a  b   &lt;-- classified as</w:t>
            </w:r>
          </w:p>
          <w:p w:rsidR="004279F0" w:rsidRPr="00942D43" w:rsidRDefault="004279F0" w:rsidP="00C439F9">
            <w:pPr>
              <w:spacing w:line="240" w:lineRule="auto"/>
              <w:ind w:firstLine="0"/>
              <w:rPr>
                <w:rFonts w:ascii="Anonymous Pro" w:eastAsia="Cambria" w:hAnsi="Anonymous Pro" w:cs="Courier New"/>
                <w:sz w:val="22"/>
              </w:rPr>
            </w:pPr>
            <w:r>
              <w:rPr>
                <w:rFonts w:ascii="Anonymous Pro" w:eastAsia="Cambria" w:hAnsi="Anonymous Pro" w:cs="Courier New"/>
                <w:sz w:val="22"/>
              </w:rPr>
              <w:t xml:space="preserve"> 39  0</w:t>
            </w:r>
            <w:r w:rsidRPr="00942D43">
              <w:rPr>
                <w:rFonts w:ascii="Anonymous Pro" w:eastAsia="Cambria" w:hAnsi="Anonymous Pro" w:cs="Courier New"/>
                <w:sz w:val="22"/>
              </w:rPr>
              <w:t xml:space="preserve"> |  a = 0</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  0 13 |  b = 1</w:t>
            </w:r>
          </w:p>
          <w:p w:rsidR="004279F0" w:rsidRPr="00942D43" w:rsidRDefault="004279F0" w:rsidP="00C439F9">
            <w:pPr>
              <w:spacing w:line="240" w:lineRule="auto"/>
              <w:ind w:firstLine="0"/>
              <w:rPr>
                <w:rFonts w:ascii="Anonymous Pro" w:eastAsia="Cambria" w:hAnsi="Anonymous Pro" w:cs="Courier New"/>
                <w:sz w:val="22"/>
              </w:rPr>
            </w:pPr>
          </w:p>
        </w:tc>
      </w:tr>
      <w:tr w:rsidR="004279F0" w:rsidRPr="00942D43" w:rsidTr="00C439F9">
        <w:tc>
          <w:tcPr>
            <w:tcW w:w="1417" w:type="dxa"/>
          </w:tcPr>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Reduced attributes</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4279F0" w:rsidRPr="00942D43" w:rsidRDefault="004279F0" w:rsidP="00C439F9">
            <w:pPr>
              <w:spacing w:line="240" w:lineRule="auto"/>
              <w:ind w:firstLine="0"/>
              <w:rPr>
                <w:rFonts w:ascii="Anonymous Pro" w:eastAsia="Cambria" w:hAnsi="Anonymous Pro" w:cs="Courier New"/>
                <w:b/>
                <w:sz w:val="22"/>
              </w:rPr>
            </w:pPr>
          </w:p>
        </w:tc>
        <w:tc>
          <w:tcPr>
            <w:tcW w:w="4079"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4279F0" w:rsidRPr="00942D43" w:rsidRDefault="004279F0" w:rsidP="00C439F9">
            <w:pPr>
              <w:spacing w:line="240" w:lineRule="auto"/>
              <w:ind w:firstLine="0"/>
              <w:rPr>
                <w:rFonts w:ascii="Anonymous Pro" w:eastAsia="Cambria" w:hAnsi="Anonymous Pro" w:cs="Courier New"/>
                <w:sz w:val="22"/>
              </w:rPr>
            </w:pP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Correctly Classified Instances        1280               95.5224 %</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Incorrectly Classified Instances        60                4.4776 %</w:t>
            </w:r>
          </w:p>
          <w:p w:rsid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Kappa statistic                          0.7277</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Mean absolute error                      0.0708</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Root mean squared error                  0.1924</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Relative absolute error                 39.7378 %</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Root relative squared error             64.5775 %</w:t>
            </w:r>
          </w:p>
          <w:p w:rsid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 xml:space="preserve">Total Number of Instances             1340 </w:t>
            </w:r>
          </w:p>
          <w:p w:rsidR="004279F0" w:rsidRPr="00942D43"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 xml:space="preserve">    </w:t>
            </w: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4279F0" w:rsidRPr="00942D43" w:rsidRDefault="004279F0" w:rsidP="00C439F9">
            <w:pPr>
              <w:spacing w:line="240" w:lineRule="auto"/>
              <w:ind w:firstLine="0"/>
              <w:rPr>
                <w:rFonts w:ascii="Anonymous Pro" w:eastAsia="Cambria" w:hAnsi="Anonymous Pro" w:cs="Courier New"/>
                <w:b/>
                <w:sz w:val="22"/>
              </w:rPr>
            </w:pPr>
          </w:p>
          <w:p w:rsidR="004279F0" w:rsidRPr="00942D43" w:rsidRDefault="004279F0"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0.984</w:t>
            </w:r>
            <w:r w:rsidRPr="00227771">
              <w:rPr>
                <w:rFonts w:ascii="Anonymous Pro" w:eastAsia="Cambria" w:hAnsi="Anonymous Pro" w:cs="Courier New"/>
                <w:sz w:val="22"/>
              </w:rPr>
              <w:tab/>
            </w:r>
            <w:r>
              <w:rPr>
                <w:rFonts w:ascii="Anonymous Pro" w:eastAsia="Cambria" w:hAnsi="Anonymous Pro" w:cs="Courier New"/>
                <w:sz w:val="22"/>
              </w:rPr>
              <w:t xml:space="preserve">   </w:t>
            </w:r>
            <w:r w:rsidRPr="00227771">
              <w:rPr>
                <w:rFonts w:ascii="Anonymous Pro" w:eastAsia="Cambria" w:hAnsi="Anonymous Pro" w:cs="Courier New"/>
                <w:sz w:val="22"/>
              </w:rPr>
              <w:t>0.689</w:t>
            </w:r>
            <w:r w:rsidRPr="00227771">
              <w:rPr>
                <w:rFonts w:ascii="Anonymous Pro" w:eastAsia="Cambria" w:hAnsi="Anonymous Pro" w:cs="Courier New"/>
                <w:sz w:val="22"/>
              </w:rPr>
              <w:tab/>
              <w:t>0.955</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0.311</w:t>
            </w:r>
            <w:r w:rsidRPr="00227771">
              <w:rPr>
                <w:rFonts w:ascii="Anonymous Pro" w:eastAsia="Cambria" w:hAnsi="Anonymous Pro" w:cs="Courier New"/>
                <w:sz w:val="22"/>
              </w:rPr>
              <w:tab/>
            </w:r>
            <w:r>
              <w:rPr>
                <w:rFonts w:ascii="Anonymous Pro" w:eastAsia="Cambria" w:hAnsi="Anonymous Pro" w:cs="Courier New"/>
                <w:sz w:val="22"/>
              </w:rPr>
              <w:t xml:space="preserve">   </w:t>
            </w:r>
            <w:r w:rsidRPr="00227771">
              <w:rPr>
                <w:rFonts w:ascii="Anonymous Pro" w:eastAsia="Cambria" w:hAnsi="Anonymous Pro" w:cs="Courier New"/>
                <w:sz w:val="22"/>
              </w:rPr>
              <w:t>0.016</w:t>
            </w:r>
            <w:r w:rsidRPr="00227771">
              <w:rPr>
                <w:rFonts w:ascii="Anonymous Pro" w:eastAsia="Cambria" w:hAnsi="Anonymous Pro" w:cs="Courier New"/>
                <w:sz w:val="22"/>
              </w:rPr>
              <w:tab/>
              <w:t>0.282</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0.967</w:t>
            </w:r>
            <w:r w:rsidRPr="00227771">
              <w:rPr>
                <w:rFonts w:ascii="Anonymous Pro" w:eastAsia="Cambria" w:hAnsi="Anonymous Pro" w:cs="Courier New"/>
                <w:sz w:val="22"/>
              </w:rPr>
              <w:tab/>
            </w:r>
            <w:r>
              <w:rPr>
                <w:rFonts w:ascii="Anonymous Pro" w:eastAsia="Cambria" w:hAnsi="Anonymous Pro" w:cs="Courier New"/>
                <w:sz w:val="22"/>
              </w:rPr>
              <w:t xml:space="preserve">   </w:t>
            </w:r>
            <w:r w:rsidRPr="00227771">
              <w:rPr>
                <w:rFonts w:ascii="Anonymous Pro" w:eastAsia="Cambria" w:hAnsi="Anonymous Pro" w:cs="Courier New"/>
                <w:sz w:val="22"/>
              </w:rPr>
              <w:t>0.827</w:t>
            </w:r>
            <w:r w:rsidRPr="00227771">
              <w:rPr>
                <w:rFonts w:ascii="Anonymous Pro" w:eastAsia="Cambria" w:hAnsi="Anonymous Pro" w:cs="Courier New"/>
                <w:sz w:val="22"/>
              </w:rPr>
              <w:tab/>
              <w:t>0.953</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0.984</w:t>
            </w:r>
            <w:r w:rsidRPr="00227771">
              <w:rPr>
                <w:rFonts w:ascii="Anonymous Pro" w:eastAsia="Cambria" w:hAnsi="Anonymous Pro" w:cs="Courier New"/>
                <w:sz w:val="22"/>
              </w:rPr>
              <w:tab/>
            </w:r>
            <w:r>
              <w:rPr>
                <w:rFonts w:ascii="Anonymous Pro" w:eastAsia="Cambria" w:hAnsi="Anonymous Pro" w:cs="Courier New"/>
                <w:sz w:val="22"/>
              </w:rPr>
              <w:t xml:space="preserve">   </w:t>
            </w:r>
            <w:r w:rsidRPr="00227771">
              <w:rPr>
                <w:rFonts w:ascii="Anonymous Pro" w:eastAsia="Cambria" w:hAnsi="Anonymous Pro" w:cs="Courier New"/>
                <w:sz w:val="22"/>
              </w:rPr>
              <w:t>0.689</w:t>
            </w:r>
            <w:r w:rsidRPr="00227771">
              <w:rPr>
                <w:rFonts w:ascii="Anonymous Pro" w:eastAsia="Cambria" w:hAnsi="Anonymous Pro" w:cs="Courier New"/>
                <w:sz w:val="22"/>
              </w:rPr>
              <w:tab/>
              <w:t>0.955</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0.975</w:t>
            </w:r>
            <w:r w:rsidRPr="00227771">
              <w:rPr>
                <w:rFonts w:ascii="Anonymous Pro" w:eastAsia="Cambria" w:hAnsi="Anonymous Pro" w:cs="Courier New"/>
                <w:sz w:val="22"/>
              </w:rPr>
              <w:tab/>
            </w:r>
            <w:r>
              <w:rPr>
                <w:rFonts w:ascii="Anonymous Pro" w:eastAsia="Cambria" w:hAnsi="Anonymous Pro" w:cs="Courier New"/>
                <w:sz w:val="22"/>
              </w:rPr>
              <w:t xml:space="preserve">   </w:t>
            </w:r>
            <w:r w:rsidRPr="00227771">
              <w:rPr>
                <w:rFonts w:ascii="Anonymous Pro" w:eastAsia="Cambria" w:hAnsi="Anonymous Pro" w:cs="Courier New"/>
                <w:sz w:val="22"/>
              </w:rPr>
              <w:t>0.752</w:t>
            </w:r>
            <w:r w:rsidRPr="00227771">
              <w:rPr>
                <w:rFonts w:ascii="Anonymous Pro" w:eastAsia="Cambria" w:hAnsi="Anonymous Pro" w:cs="Courier New"/>
                <w:sz w:val="22"/>
              </w:rPr>
              <w:tab/>
              <w:t>0.953</w:t>
            </w:r>
          </w:p>
          <w:p w:rsidR="004279F0"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0.969</w:t>
            </w:r>
            <w:r w:rsidRPr="00227771">
              <w:rPr>
                <w:rFonts w:ascii="Anonymous Pro" w:eastAsia="Cambria" w:hAnsi="Anonymous Pro" w:cs="Courier New"/>
                <w:sz w:val="22"/>
              </w:rPr>
              <w:tab/>
            </w:r>
            <w:r>
              <w:rPr>
                <w:rFonts w:ascii="Anonymous Pro" w:eastAsia="Cambria" w:hAnsi="Anonymous Pro" w:cs="Courier New"/>
                <w:sz w:val="22"/>
              </w:rPr>
              <w:t xml:space="preserve">   </w:t>
            </w:r>
            <w:r w:rsidRPr="00227771">
              <w:rPr>
                <w:rFonts w:ascii="Anonymous Pro" w:eastAsia="Cambria" w:hAnsi="Anonymous Pro" w:cs="Courier New"/>
                <w:sz w:val="22"/>
              </w:rPr>
              <w:t>0.969</w:t>
            </w:r>
            <w:r w:rsidRPr="00227771">
              <w:rPr>
                <w:rFonts w:ascii="Anonymous Pro" w:eastAsia="Cambria" w:hAnsi="Anonymous Pro" w:cs="Courier New"/>
                <w:sz w:val="22"/>
              </w:rPr>
              <w:tab/>
              <w:t>0.969</w:t>
            </w:r>
          </w:p>
          <w:p w:rsidR="00227771" w:rsidRPr="00942D43" w:rsidRDefault="00227771" w:rsidP="00227771">
            <w:pPr>
              <w:spacing w:line="240" w:lineRule="auto"/>
              <w:ind w:firstLine="0"/>
              <w:rPr>
                <w:rFonts w:ascii="Anonymous Pro" w:eastAsia="Cambria" w:hAnsi="Anonymous Pro" w:cs="Courier New"/>
                <w:sz w:val="22"/>
              </w:rPr>
            </w:pPr>
          </w:p>
          <w:p w:rsidR="004279F0"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4279F0" w:rsidRPr="00942D43" w:rsidRDefault="004279F0" w:rsidP="00C439F9">
            <w:pPr>
              <w:spacing w:line="240" w:lineRule="auto"/>
              <w:ind w:firstLine="0"/>
              <w:rPr>
                <w:rFonts w:ascii="Anonymous Pro" w:eastAsia="Cambria" w:hAnsi="Anonymous Pro" w:cs="Courier New"/>
                <w:b/>
                <w:sz w:val="22"/>
              </w:rPr>
            </w:pP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 xml:space="preserve">    a    b   &lt;-- classified as</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 xml:space="preserve"> 1189   19 |    a = 0</w:t>
            </w:r>
          </w:p>
          <w:p w:rsidR="004279F0" w:rsidRPr="00942D43"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 xml:space="preserve">   41   91 |    b = 1</w:t>
            </w:r>
          </w:p>
        </w:tc>
        <w:tc>
          <w:tcPr>
            <w:tcW w:w="4080"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4279F0" w:rsidRPr="00942D43" w:rsidRDefault="004279F0" w:rsidP="00C439F9">
            <w:pPr>
              <w:spacing w:line="240" w:lineRule="auto"/>
              <w:ind w:firstLine="0"/>
              <w:rPr>
                <w:rFonts w:ascii="Anonymous Pro" w:eastAsia="Cambria" w:hAnsi="Anonymous Pro" w:cs="Courier New"/>
                <w:sz w:val="22"/>
              </w:rPr>
            </w:pP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Correctly Classified Instances          51               98.0769 %</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Incorrectly Classified Instances         1                1.9231 %</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Kappa statistic                          0.9474</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Mean absolute error                      0.1146</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Root mean squared error                  0.2007</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Relative absolute error                 38.2517 %</w:t>
            </w:r>
          </w:p>
          <w:p w:rsidR="00227771" w:rsidRPr="00227771"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Root relative squared error             43.7717 %</w:t>
            </w:r>
          </w:p>
          <w:p w:rsidR="004279F0" w:rsidRDefault="00227771" w:rsidP="00227771">
            <w:pPr>
              <w:spacing w:line="240" w:lineRule="auto"/>
              <w:ind w:firstLine="0"/>
              <w:rPr>
                <w:rFonts w:ascii="Anonymous Pro" w:eastAsia="Cambria" w:hAnsi="Anonymous Pro" w:cs="Courier New"/>
                <w:sz w:val="22"/>
              </w:rPr>
            </w:pPr>
            <w:r w:rsidRPr="00227771">
              <w:rPr>
                <w:rFonts w:ascii="Anonymous Pro" w:eastAsia="Cambria" w:hAnsi="Anonymous Pro" w:cs="Courier New"/>
                <w:sz w:val="22"/>
              </w:rPr>
              <w:t xml:space="preserve">Total Number of Instances               52 </w:t>
            </w:r>
          </w:p>
          <w:p w:rsidR="00227771" w:rsidRPr="00942D43" w:rsidRDefault="00227771" w:rsidP="00227771">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w:t>
            </w:r>
            <w:r w:rsidRPr="00942D43">
              <w:rPr>
                <w:rFonts w:ascii="Anonymous Pro" w:eastAsia="Times New Roman" w:hAnsi="Anonymous Pro" w:cs="Courier New"/>
                <w:color w:val="000000"/>
                <w:sz w:val="22"/>
              </w:rPr>
              <w:tab/>
              <w:t>Weighted</w:t>
            </w:r>
          </w:p>
          <w:p w:rsidR="00227771" w:rsidRPr="00227771" w:rsidRDefault="00227771" w:rsidP="00227771">
            <w:pPr>
              <w:tabs>
                <w:tab w:val="left" w:pos="1285"/>
                <w:tab w:val="left" w:pos="2477"/>
              </w:tabs>
              <w:spacing w:line="240" w:lineRule="auto"/>
              <w:ind w:left="93" w:firstLine="0"/>
              <w:rPr>
                <w:rFonts w:ascii="Anonymous Pro" w:eastAsia="Times New Roman" w:hAnsi="Anonymous Pro" w:cs="Courier New"/>
                <w:color w:val="000000"/>
                <w:sz w:val="22"/>
              </w:rPr>
            </w:pPr>
            <w:r w:rsidRPr="00227771">
              <w:rPr>
                <w:rFonts w:ascii="Anonymous Pro" w:eastAsia="Times New Roman" w:hAnsi="Anonymous Pro" w:cs="Courier New"/>
                <w:color w:val="000000"/>
                <w:sz w:val="22"/>
              </w:rPr>
              <w:t>1</w:t>
            </w:r>
            <w:r w:rsidRPr="00227771">
              <w:rPr>
                <w:rFonts w:ascii="Anonymous Pro" w:eastAsia="Times New Roman" w:hAnsi="Anonymous Pro" w:cs="Courier New"/>
                <w:color w:val="000000"/>
                <w:sz w:val="22"/>
              </w:rPr>
              <w:tab/>
              <w:t>0.923</w:t>
            </w:r>
            <w:r w:rsidRPr="00227771">
              <w:rPr>
                <w:rFonts w:ascii="Anonymous Pro" w:eastAsia="Times New Roman" w:hAnsi="Anonymous Pro" w:cs="Courier New"/>
                <w:color w:val="000000"/>
                <w:sz w:val="22"/>
              </w:rPr>
              <w:tab/>
              <w:t>0.981</w:t>
            </w:r>
          </w:p>
          <w:p w:rsidR="00227771" w:rsidRPr="00227771" w:rsidRDefault="00227771" w:rsidP="00227771">
            <w:pPr>
              <w:tabs>
                <w:tab w:val="left" w:pos="1285"/>
                <w:tab w:val="left" w:pos="2477"/>
              </w:tabs>
              <w:spacing w:line="240" w:lineRule="auto"/>
              <w:ind w:left="93" w:firstLine="0"/>
              <w:rPr>
                <w:rFonts w:ascii="Anonymous Pro" w:eastAsia="Times New Roman" w:hAnsi="Anonymous Pro" w:cs="Courier New"/>
                <w:color w:val="000000"/>
                <w:sz w:val="22"/>
              </w:rPr>
            </w:pPr>
            <w:r w:rsidRPr="00227771">
              <w:rPr>
                <w:rFonts w:ascii="Anonymous Pro" w:eastAsia="Times New Roman" w:hAnsi="Anonymous Pro" w:cs="Courier New"/>
                <w:color w:val="000000"/>
                <w:sz w:val="22"/>
              </w:rPr>
              <w:t>0.077</w:t>
            </w:r>
            <w:r w:rsidRPr="00227771">
              <w:rPr>
                <w:rFonts w:ascii="Anonymous Pro" w:eastAsia="Times New Roman" w:hAnsi="Anonymous Pro" w:cs="Courier New"/>
                <w:color w:val="000000"/>
                <w:sz w:val="22"/>
              </w:rPr>
              <w:tab/>
              <w:t>0</w:t>
            </w:r>
            <w:r w:rsidRPr="00227771">
              <w:rPr>
                <w:rFonts w:ascii="Anonymous Pro" w:eastAsia="Times New Roman" w:hAnsi="Anonymous Pro" w:cs="Courier New"/>
                <w:color w:val="000000"/>
                <w:sz w:val="22"/>
              </w:rPr>
              <w:tab/>
              <w:t>0.058</w:t>
            </w:r>
          </w:p>
          <w:p w:rsidR="00227771" w:rsidRPr="00227771" w:rsidRDefault="00227771" w:rsidP="00227771">
            <w:pPr>
              <w:tabs>
                <w:tab w:val="left" w:pos="1285"/>
                <w:tab w:val="left" w:pos="2477"/>
              </w:tabs>
              <w:spacing w:line="240" w:lineRule="auto"/>
              <w:ind w:left="93" w:firstLine="0"/>
              <w:rPr>
                <w:rFonts w:ascii="Anonymous Pro" w:eastAsia="Times New Roman" w:hAnsi="Anonymous Pro" w:cs="Courier New"/>
                <w:color w:val="000000"/>
                <w:sz w:val="22"/>
              </w:rPr>
            </w:pPr>
            <w:r w:rsidRPr="00227771">
              <w:rPr>
                <w:rFonts w:ascii="Anonymous Pro" w:eastAsia="Times New Roman" w:hAnsi="Anonymous Pro" w:cs="Courier New"/>
                <w:color w:val="000000"/>
                <w:sz w:val="22"/>
              </w:rPr>
              <w:t>0.975</w:t>
            </w:r>
            <w:r w:rsidRPr="00227771">
              <w:rPr>
                <w:rFonts w:ascii="Anonymous Pro" w:eastAsia="Times New Roman" w:hAnsi="Anonymous Pro" w:cs="Courier New"/>
                <w:color w:val="000000"/>
                <w:sz w:val="22"/>
              </w:rPr>
              <w:tab/>
              <w:t>1</w:t>
            </w:r>
            <w:r w:rsidRPr="00227771">
              <w:rPr>
                <w:rFonts w:ascii="Anonymous Pro" w:eastAsia="Times New Roman" w:hAnsi="Anonymous Pro" w:cs="Courier New"/>
                <w:color w:val="000000"/>
                <w:sz w:val="22"/>
              </w:rPr>
              <w:tab/>
              <w:t>0.981</w:t>
            </w:r>
          </w:p>
          <w:p w:rsidR="00227771" w:rsidRPr="00227771" w:rsidRDefault="00227771" w:rsidP="00227771">
            <w:pPr>
              <w:tabs>
                <w:tab w:val="left" w:pos="1285"/>
                <w:tab w:val="left" w:pos="2477"/>
              </w:tabs>
              <w:spacing w:line="240" w:lineRule="auto"/>
              <w:ind w:left="93" w:firstLine="0"/>
              <w:rPr>
                <w:rFonts w:ascii="Anonymous Pro" w:eastAsia="Times New Roman" w:hAnsi="Anonymous Pro" w:cs="Courier New"/>
                <w:color w:val="000000"/>
                <w:sz w:val="22"/>
              </w:rPr>
            </w:pPr>
            <w:r w:rsidRPr="00227771">
              <w:rPr>
                <w:rFonts w:ascii="Anonymous Pro" w:eastAsia="Times New Roman" w:hAnsi="Anonymous Pro" w:cs="Courier New"/>
                <w:color w:val="000000"/>
                <w:sz w:val="22"/>
              </w:rPr>
              <w:t>1</w:t>
            </w:r>
            <w:r w:rsidRPr="00227771">
              <w:rPr>
                <w:rFonts w:ascii="Anonymous Pro" w:eastAsia="Times New Roman" w:hAnsi="Anonymous Pro" w:cs="Courier New"/>
                <w:color w:val="000000"/>
                <w:sz w:val="22"/>
              </w:rPr>
              <w:tab/>
              <w:t>0.923</w:t>
            </w:r>
            <w:r w:rsidRPr="00227771">
              <w:rPr>
                <w:rFonts w:ascii="Anonymous Pro" w:eastAsia="Times New Roman" w:hAnsi="Anonymous Pro" w:cs="Courier New"/>
                <w:color w:val="000000"/>
                <w:sz w:val="22"/>
              </w:rPr>
              <w:tab/>
              <w:t>0.981</w:t>
            </w:r>
          </w:p>
          <w:p w:rsidR="00227771" w:rsidRPr="00227771" w:rsidRDefault="00227771" w:rsidP="00227771">
            <w:pPr>
              <w:tabs>
                <w:tab w:val="left" w:pos="1285"/>
                <w:tab w:val="left" w:pos="2477"/>
              </w:tabs>
              <w:spacing w:line="240" w:lineRule="auto"/>
              <w:ind w:left="93" w:firstLine="0"/>
              <w:rPr>
                <w:rFonts w:ascii="Anonymous Pro" w:eastAsia="Times New Roman" w:hAnsi="Anonymous Pro" w:cs="Courier New"/>
                <w:color w:val="000000"/>
                <w:sz w:val="22"/>
              </w:rPr>
            </w:pPr>
            <w:r w:rsidRPr="00227771">
              <w:rPr>
                <w:rFonts w:ascii="Anonymous Pro" w:eastAsia="Times New Roman" w:hAnsi="Anonymous Pro" w:cs="Courier New"/>
                <w:color w:val="000000"/>
                <w:sz w:val="22"/>
              </w:rPr>
              <w:t>0.987</w:t>
            </w:r>
            <w:r w:rsidRPr="00227771">
              <w:rPr>
                <w:rFonts w:ascii="Anonymous Pro" w:eastAsia="Times New Roman" w:hAnsi="Anonymous Pro" w:cs="Courier New"/>
                <w:color w:val="000000"/>
                <w:sz w:val="22"/>
              </w:rPr>
              <w:tab/>
              <w:t>0.96</w:t>
            </w:r>
            <w:r w:rsidRPr="00227771">
              <w:rPr>
                <w:rFonts w:ascii="Anonymous Pro" w:eastAsia="Times New Roman" w:hAnsi="Anonymous Pro" w:cs="Courier New"/>
                <w:color w:val="000000"/>
                <w:sz w:val="22"/>
              </w:rPr>
              <w:tab/>
              <w:t>0.981</w:t>
            </w:r>
          </w:p>
          <w:p w:rsidR="004279F0" w:rsidRDefault="00227771" w:rsidP="00227771">
            <w:pPr>
              <w:spacing w:line="240" w:lineRule="auto"/>
              <w:ind w:firstLine="0"/>
              <w:rPr>
                <w:rFonts w:ascii="Anonymous Pro" w:eastAsia="Times New Roman" w:hAnsi="Anonymous Pro" w:cs="Courier New"/>
                <w:color w:val="000000"/>
                <w:sz w:val="22"/>
              </w:rPr>
            </w:pPr>
            <w:r>
              <w:rPr>
                <w:rFonts w:ascii="Anonymous Pro" w:eastAsia="Times New Roman" w:hAnsi="Anonymous Pro" w:cs="Courier New"/>
                <w:color w:val="000000"/>
                <w:sz w:val="22"/>
              </w:rPr>
              <w:t xml:space="preserve"> 0.994     </w:t>
            </w:r>
            <w:r w:rsidRPr="00227771">
              <w:rPr>
                <w:rFonts w:ascii="Anonymous Pro" w:eastAsia="Times New Roman" w:hAnsi="Anonymous Pro" w:cs="Courier New"/>
                <w:color w:val="000000"/>
                <w:sz w:val="22"/>
              </w:rPr>
              <w:t>0.994</w:t>
            </w:r>
            <w:r w:rsidRPr="00227771">
              <w:rPr>
                <w:rFonts w:ascii="Anonymous Pro" w:eastAsia="Times New Roman" w:hAnsi="Anonymous Pro" w:cs="Courier New"/>
                <w:color w:val="000000"/>
                <w:sz w:val="22"/>
              </w:rPr>
              <w:tab/>
            </w:r>
            <w:r w:rsidR="00F351F2">
              <w:rPr>
                <w:rFonts w:ascii="Anonymous Pro" w:eastAsia="Times New Roman" w:hAnsi="Anonymous Pro" w:cs="Courier New"/>
                <w:color w:val="000000"/>
                <w:sz w:val="22"/>
              </w:rPr>
              <w:t xml:space="preserve">   </w:t>
            </w:r>
            <w:r w:rsidRPr="00227771">
              <w:rPr>
                <w:rFonts w:ascii="Anonymous Pro" w:eastAsia="Times New Roman" w:hAnsi="Anonymous Pro" w:cs="Courier New"/>
                <w:color w:val="000000"/>
                <w:sz w:val="22"/>
              </w:rPr>
              <w:t>0.994</w:t>
            </w:r>
          </w:p>
          <w:p w:rsidR="00227771" w:rsidRDefault="00227771" w:rsidP="00227771">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4279F0" w:rsidRPr="00942D43" w:rsidRDefault="004279F0" w:rsidP="00C439F9">
            <w:pPr>
              <w:spacing w:line="240" w:lineRule="auto"/>
              <w:ind w:firstLine="0"/>
              <w:rPr>
                <w:rFonts w:ascii="Anonymous Pro" w:eastAsia="Cambria" w:hAnsi="Anonymous Pro" w:cs="Courier New"/>
                <w:sz w:val="22"/>
              </w:rPr>
            </w:pPr>
          </w:p>
          <w:p w:rsidR="00F351F2" w:rsidRPr="00F351F2" w:rsidRDefault="00F351F2" w:rsidP="00F351F2">
            <w:pPr>
              <w:spacing w:line="240" w:lineRule="auto"/>
              <w:ind w:firstLine="0"/>
              <w:rPr>
                <w:rFonts w:ascii="Anonymous Pro" w:eastAsia="Cambria" w:hAnsi="Anonymous Pro" w:cs="Courier New"/>
                <w:sz w:val="22"/>
              </w:rPr>
            </w:pPr>
            <w:r w:rsidRPr="00F351F2">
              <w:rPr>
                <w:rFonts w:ascii="Anonymous Pro" w:eastAsia="Cambria" w:hAnsi="Anonymous Pro" w:cs="Courier New"/>
                <w:sz w:val="22"/>
              </w:rPr>
              <w:t xml:space="preserve">  a  b   &lt;-- classified as</w:t>
            </w:r>
          </w:p>
          <w:p w:rsidR="00F351F2" w:rsidRPr="00F351F2" w:rsidRDefault="00F351F2" w:rsidP="00F351F2">
            <w:pPr>
              <w:spacing w:line="240" w:lineRule="auto"/>
              <w:ind w:firstLine="0"/>
              <w:rPr>
                <w:rFonts w:ascii="Anonymous Pro" w:eastAsia="Cambria" w:hAnsi="Anonymous Pro" w:cs="Courier New"/>
                <w:sz w:val="22"/>
              </w:rPr>
            </w:pPr>
            <w:r w:rsidRPr="00F351F2">
              <w:rPr>
                <w:rFonts w:ascii="Anonymous Pro" w:eastAsia="Cambria" w:hAnsi="Anonymous Pro" w:cs="Courier New"/>
                <w:sz w:val="22"/>
              </w:rPr>
              <w:t xml:space="preserve"> 39  0 |  a = 0</w:t>
            </w:r>
          </w:p>
          <w:p w:rsidR="00227771" w:rsidRPr="00942D43" w:rsidRDefault="00F351F2" w:rsidP="00F351F2">
            <w:pPr>
              <w:spacing w:line="240" w:lineRule="auto"/>
              <w:ind w:firstLine="0"/>
              <w:rPr>
                <w:rFonts w:ascii="Anonymous Pro" w:eastAsia="Cambria" w:hAnsi="Anonymous Pro" w:cs="Courier New"/>
                <w:sz w:val="22"/>
              </w:rPr>
            </w:pPr>
            <w:r w:rsidRPr="00F351F2">
              <w:rPr>
                <w:rFonts w:ascii="Anonymous Pro" w:eastAsia="Cambria" w:hAnsi="Anonymous Pro" w:cs="Courier New"/>
                <w:sz w:val="22"/>
              </w:rPr>
              <w:t xml:space="preserve">  1 12 |  b = 1</w:t>
            </w:r>
          </w:p>
        </w:tc>
      </w:tr>
      <w:tr w:rsidR="004279F0" w:rsidRPr="00942D43" w:rsidTr="00C439F9">
        <w:tc>
          <w:tcPr>
            <w:tcW w:w="1417"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TRP attribute removed</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4279F0" w:rsidRPr="00942D43" w:rsidRDefault="004279F0" w:rsidP="00C439F9">
            <w:pPr>
              <w:spacing w:line="240" w:lineRule="auto"/>
              <w:ind w:firstLine="0"/>
              <w:rPr>
                <w:rFonts w:ascii="Anonymous Pro" w:eastAsia="Cambria" w:hAnsi="Anonymous Pro" w:cs="Courier New"/>
                <w:b/>
                <w:sz w:val="22"/>
              </w:rPr>
            </w:pPr>
          </w:p>
        </w:tc>
        <w:tc>
          <w:tcPr>
            <w:tcW w:w="4079"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4279F0" w:rsidRPr="00942D43" w:rsidRDefault="004279F0" w:rsidP="00C439F9">
            <w:pPr>
              <w:spacing w:line="240" w:lineRule="auto"/>
              <w:ind w:firstLine="0"/>
              <w:rPr>
                <w:rFonts w:ascii="Anonymous Pro" w:eastAsia="Cambria" w:hAnsi="Anonymous Pro" w:cs="Courier New"/>
                <w:sz w:val="22"/>
              </w:rPr>
            </w:pP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Correctly Classified Instances        1277               95.2985 %</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Incorrectly Classified Instances        63                4.7015 %</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 xml:space="preserve">Kappa statistic                          0.713 </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 xml:space="preserve">Mean absolute error                      0.069 </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Root mean squared error                  0.1984</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Relative absolute error                 38.7335 %</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Root relative squared error             66.5628 %</w:t>
            </w:r>
          </w:p>
          <w:p w:rsidR="004279F0"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 xml:space="preserve">Total Number of Instances             1340  </w:t>
            </w:r>
          </w:p>
          <w:p w:rsidR="007A3B85" w:rsidRPr="00942D43" w:rsidRDefault="007A3B85" w:rsidP="007A3B85">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4279F0" w:rsidRPr="00942D43" w:rsidRDefault="004279F0" w:rsidP="00C439F9">
            <w:pPr>
              <w:spacing w:line="240" w:lineRule="auto"/>
              <w:ind w:firstLine="0"/>
              <w:rPr>
                <w:rFonts w:ascii="Anonymous Pro" w:eastAsia="Cambria" w:hAnsi="Anonymous Pro" w:cs="Courier New"/>
                <w:b/>
                <w:sz w:val="22"/>
              </w:rPr>
            </w:pPr>
          </w:p>
          <w:p w:rsidR="004279F0" w:rsidRPr="00942D43" w:rsidRDefault="004279F0"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 xml:space="preserve">1      Weighted </w:t>
            </w:r>
            <w:proofErr w:type="spellStart"/>
            <w:r w:rsidRPr="00942D43">
              <w:rPr>
                <w:rFonts w:ascii="Anonymous Pro" w:eastAsia="Times New Roman" w:hAnsi="Anonymous Pro" w:cs="Courier New"/>
                <w:color w:val="000000"/>
                <w:sz w:val="22"/>
              </w:rPr>
              <w:t>Avg</w:t>
            </w:r>
            <w:proofErr w:type="spellEnd"/>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0.983</w:t>
            </w:r>
            <w:r w:rsidRPr="007A3B85">
              <w:rPr>
                <w:rFonts w:ascii="Anonymous Pro" w:eastAsia="Cambria" w:hAnsi="Anonymous Pro" w:cs="Courier New"/>
                <w:sz w:val="22"/>
              </w:rPr>
              <w:tab/>
            </w:r>
            <w:r>
              <w:rPr>
                <w:rFonts w:ascii="Anonymous Pro" w:eastAsia="Cambria" w:hAnsi="Anonymous Pro" w:cs="Courier New"/>
                <w:sz w:val="22"/>
              </w:rPr>
              <w:t xml:space="preserve">   </w:t>
            </w:r>
            <w:r w:rsidRPr="007A3B85">
              <w:rPr>
                <w:rFonts w:ascii="Anonymous Pro" w:eastAsia="Cambria" w:hAnsi="Anonymous Pro" w:cs="Courier New"/>
                <w:sz w:val="22"/>
              </w:rPr>
              <w:t>0.674</w:t>
            </w:r>
            <w:r w:rsidRPr="007A3B85">
              <w:rPr>
                <w:rFonts w:ascii="Anonymous Pro" w:eastAsia="Cambria" w:hAnsi="Anonymous Pro" w:cs="Courier New"/>
                <w:sz w:val="22"/>
              </w:rPr>
              <w:tab/>
              <w:t>0.953</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0.326</w:t>
            </w:r>
            <w:r w:rsidRPr="007A3B85">
              <w:rPr>
                <w:rFonts w:ascii="Anonymous Pro" w:eastAsia="Cambria" w:hAnsi="Anonymous Pro" w:cs="Courier New"/>
                <w:sz w:val="22"/>
              </w:rPr>
              <w:tab/>
            </w:r>
            <w:r>
              <w:rPr>
                <w:rFonts w:ascii="Anonymous Pro" w:eastAsia="Cambria" w:hAnsi="Anonymous Pro" w:cs="Courier New"/>
                <w:sz w:val="22"/>
              </w:rPr>
              <w:t xml:space="preserve">   </w:t>
            </w:r>
            <w:r w:rsidRPr="007A3B85">
              <w:rPr>
                <w:rFonts w:ascii="Anonymous Pro" w:eastAsia="Cambria" w:hAnsi="Anonymous Pro" w:cs="Courier New"/>
                <w:sz w:val="22"/>
              </w:rPr>
              <w:t>0.017</w:t>
            </w:r>
            <w:r w:rsidRPr="007A3B85">
              <w:rPr>
                <w:rFonts w:ascii="Anonymous Pro" w:eastAsia="Cambria" w:hAnsi="Anonymous Pro" w:cs="Courier New"/>
                <w:sz w:val="22"/>
              </w:rPr>
              <w:tab/>
              <w:t>0.295</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0.965</w:t>
            </w:r>
            <w:r w:rsidRPr="007A3B85">
              <w:rPr>
                <w:rFonts w:ascii="Anonymous Pro" w:eastAsia="Cambria" w:hAnsi="Anonymous Pro" w:cs="Courier New"/>
                <w:sz w:val="22"/>
              </w:rPr>
              <w:tab/>
            </w:r>
            <w:r>
              <w:rPr>
                <w:rFonts w:ascii="Anonymous Pro" w:eastAsia="Cambria" w:hAnsi="Anonymous Pro" w:cs="Courier New"/>
                <w:sz w:val="22"/>
              </w:rPr>
              <w:t xml:space="preserve">   </w:t>
            </w:r>
            <w:r w:rsidRPr="007A3B85">
              <w:rPr>
                <w:rFonts w:ascii="Anonymous Pro" w:eastAsia="Cambria" w:hAnsi="Anonymous Pro" w:cs="Courier New"/>
                <w:sz w:val="22"/>
              </w:rPr>
              <w:t>0.817</w:t>
            </w:r>
            <w:r w:rsidRPr="007A3B85">
              <w:rPr>
                <w:rFonts w:ascii="Anonymous Pro" w:eastAsia="Cambria" w:hAnsi="Anonymous Pro" w:cs="Courier New"/>
                <w:sz w:val="22"/>
              </w:rPr>
              <w:tab/>
              <w:t>0.95</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0.983</w:t>
            </w:r>
            <w:r w:rsidRPr="007A3B85">
              <w:rPr>
                <w:rFonts w:ascii="Anonymous Pro" w:eastAsia="Cambria" w:hAnsi="Anonymous Pro" w:cs="Courier New"/>
                <w:sz w:val="22"/>
              </w:rPr>
              <w:tab/>
            </w:r>
            <w:r>
              <w:rPr>
                <w:rFonts w:ascii="Anonymous Pro" w:eastAsia="Cambria" w:hAnsi="Anonymous Pro" w:cs="Courier New"/>
                <w:sz w:val="22"/>
              </w:rPr>
              <w:t xml:space="preserve">   </w:t>
            </w:r>
            <w:r w:rsidRPr="007A3B85">
              <w:rPr>
                <w:rFonts w:ascii="Anonymous Pro" w:eastAsia="Cambria" w:hAnsi="Anonymous Pro" w:cs="Courier New"/>
                <w:sz w:val="22"/>
              </w:rPr>
              <w:t>0.674</w:t>
            </w:r>
            <w:r w:rsidRPr="007A3B85">
              <w:rPr>
                <w:rFonts w:ascii="Anonymous Pro" w:eastAsia="Cambria" w:hAnsi="Anonymous Pro" w:cs="Courier New"/>
                <w:sz w:val="22"/>
              </w:rPr>
              <w:tab/>
              <w:t>0.953</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0.974</w:t>
            </w:r>
            <w:r w:rsidRPr="007A3B85">
              <w:rPr>
                <w:rFonts w:ascii="Anonymous Pro" w:eastAsia="Cambria" w:hAnsi="Anonymous Pro" w:cs="Courier New"/>
                <w:sz w:val="22"/>
              </w:rPr>
              <w:tab/>
            </w:r>
            <w:r>
              <w:rPr>
                <w:rFonts w:ascii="Anonymous Pro" w:eastAsia="Cambria" w:hAnsi="Anonymous Pro" w:cs="Courier New"/>
                <w:sz w:val="22"/>
              </w:rPr>
              <w:t xml:space="preserve">   </w:t>
            </w:r>
            <w:r w:rsidRPr="007A3B85">
              <w:rPr>
                <w:rFonts w:ascii="Anonymous Pro" w:eastAsia="Cambria" w:hAnsi="Anonymous Pro" w:cs="Courier New"/>
                <w:sz w:val="22"/>
              </w:rPr>
              <w:t>0.739</w:t>
            </w:r>
            <w:r w:rsidRPr="007A3B85">
              <w:rPr>
                <w:rFonts w:ascii="Anonymous Pro" w:eastAsia="Cambria" w:hAnsi="Anonymous Pro" w:cs="Courier New"/>
                <w:sz w:val="22"/>
              </w:rPr>
              <w:tab/>
              <w:t>0.951</w:t>
            </w:r>
          </w:p>
          <w:p w:rsidR="004279F0"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0.963</w:t>
            </w:r>
            <w:r w:rsidRPr="007A3B85">
              <w:rPr>
                <w:rFonts w:ascii="Anonymous Pro" w:eastAsia="Cambria" w:hAnsi="Anonymous Pro" w:cs="Courier New"/>
                <w:sz w:val="22"/>
              </w:rPr>
              <w:tab/>
            </w:r>
            <w:r>
              <w:rPr>
                <w:rFonts w:ascii="Anonymous Pro" w:eastAsia="Cambria" w:hAnsi="Anonymous Pro" w:cs="Courier New"/>
                <w:sz w:val="22"/>
              </w:rPr>
              <w:t xml:space="preserve">   </w:t>
            </w:r>
            <w:r w:rsidRPr="007A3B85">
              <w:rPr>
                <w:rFonts w:ascii="Anonymous Pro" w:eastAsia="Cambria" w:hAnsi="Anonymous Pro" w:cs="Courier New"/>
                <w:sz w:val="22"/>
              </w:rPr>
              <w:t>0.963</w:t>
            </w:r>
            <w:r w:rsidRPr="007A3B85">
              <w:rPr>
                <w:rFonts w:ascii="Anonymous Pro" w:eastAsia="Cambria" w:hAnsi="Anonymous Pro" w:cs="Courier New"/>
                <w:sz w:val="22"/>
              </w:rPr>
              <w:tab/>
              <w:t>0.963</w:t>
            </w:r>
          </w:p>
          <w:p w:rsidR="007A3B85" w:rsidRPr="00942D43" w:rsidRDefault="007A3B85" w:rsidP="007A3B85">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4279F0" w:rsidRPr="00942D43" w:rsidRDefault="004279F0" w:rsidP="00C439F9">
            <w:pPr>
              <w:spacing w:line="240" w:lineRule="auto"/>
              <w:ind w:firstLine="0"/>
              <w:rPr>
                <w:rFonts w:ascii="Anonymous Pro" w:eastAsia="Cambria" w:hAnsi="Anonymous Pro" w:cs="Courier New"/>
                <w:sz w:val="22"/>
              </w:rPr>
            </w:pP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 xml:space="preserve">    a    b   &lt;-- classified as</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 xml:space="preserve"> 1188   20 |    a = 0</w:t>
            </w:r>
          </w:p>
          <w:p w:rsidR="004279F0" w:rsidRPr="00942D43"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 xml:space="preserve">   43   89 |    b = 1</w:t>
            </w:r>
          </w:p>
        </w:tc>
        <w:tc>
          <w:tcPr>
            <w:tcW w:w="4080"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4279F0" w:rsidRPr="00942D43" w:rsidRDefault="004279F0" w:rsidP="00C439F9">
            <w:pPr>
              <w:spacing w:line="240" w:lineRule="auto"/>
              <w:ind w:firstLine="0"/>
              <w:rPr>
                <w:rFonts w:ascii="Anonymous Pro" w:eastAsia="Cambria" w:hAnsi="Anonymous Pro" w:cs="Courier New"/>
                <w:sz w:val="22"/>
              </w:rPr>
            </w:pP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Correctly Classified Instances          51               98.0769 %</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Incorrectly Classified Instances         1                1.9231 %</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Kappa statistic                          0.9474</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Mean absolute error                      0.0559</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Root mean squared error                  0.1359</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Relative absolute error                 18.6586 %</w:t>
            </w:r>
          </w:p>
          <w:p w:rsidR="007A3B85" w:rsidRP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Root relative squared error             29.6285 %</w:t>
            </w:r>
          </w:p>
          <w:p w:rsidR="007A3B85" w:rsidRDefault="007A3B85" w:rsidP="007A3B85">
            <w:pPr>
              <w:spacing w:line="240" w:lineRule="auto"/>
              <w:ind w:firstLine="0"/>
              <w:rPr>
                <w:rFonts w:ascii="Anonymous Pro" w:eastAsia="Cambria" w:hAnsi="Anonymous Pro" w:cs="Courier New"/>
                <w:sz w:val="22"/>
              </w:rPr>
            </w:pPr>
            <w:r w:rsidRPr="007A3B85">
              <w:rPr>
                <w:rFonts w:ascii="Anonymous Pro" w:eastAsia="Cambria" w:hAnsi="Anonymous Pro" w:cs="Courier New"/>
                <w:sz w:val="22"/>
              </w:rPr>
              <w:t>Total Number of Instances               52</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tabs>
                <w:tab w:val="left" w:pos="1285"/>
                <w:tab w:val="left" w:pos="2477"/>
              </w:tabs>
              <w:spacing w:line="240" w:lineRule="auto"/>
              <w:ind w:left="93"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      Weighted Avg.</w:t>
            </w:r>
          </w:p>
          <w:p w:rsidR="007A3B85" w:rsidRPr="007A3B85" w:rsidRDefault="007A3B85" w:rsidP="007A3B85">
            <w:pPr>
              <w:tabs>
                <w:tab w:val="left" w:pos="1285"/>
                <w:tab w:val="left" w:pos="2477"/>
              </w:tabs>
              <w:spacing w:line="240" w:lineRule="auto"/>
              <w:ind w:left="93" w:firstLine="0"/>
              <w:rPr>
                <w:rFonts w:ascii="Anonymous Pro" w:eastAsia="Times New Roman" w:hAnsi="Anonymous Pro" w:cs="Courier New"/>
                <w:color w:val="000000"/>
                <w:sz w:val="22"/>
              </w:rPr>
            </w:pPr>
            <w:r w:rsidRPr="007A3B85">
              <w:rPr>
                <w:rFonts w:ascii="Anonymous Pro" w:eastAsia="Times New Roman" w:hAnsi="Anonymous Pro" w:cs="Courier New"/>
                <w:color w:val="000000"/>
                <w:sz w:val="22"/>
              </w:rPr>
              <w:t>1</w:t>
            </w:r>
            <w:r w:rsidRPr="007A3B85">
              <w:rPr>
                <w:rFonts w:ascii="Anonymous Pro" w:eastAsia="Times New Roman" w:hAnsi="Anonymous Pro" w:cs="Courier New"/>
                <w:color w:val="000000"/>
                <w:sz w:val="22"/>
              </w:rPr>
              <w:tab/>
              <w:t>0.923</w:t>
            </w:r>
            <w:r w:rsidRPr="007A3B85">
              <w:rPr>
                <w:rFonts w:ascii="Anonymous Pro" w:eastAsia="Times New Roman" w:hAnsi="Anonymous Pro" w:cs="Courier New"/>
                <w:color w:val="000000"/>
                <w:sz w:val="22"/>
              </w:rPr>
              <w:tab/>
              <w:t>0.981</w:t>
            </w:r>
          </w:p>
          <w:p w:rsidR="007A3B85" w:rsidRPr="007A3B85" w:rsidRDefault="007A3B85" w:rsidP="007A3B85">
            <w:pPr>
              <w:tabs>
                <w:tab w:val="left" w:pos="1285"/>
                <w:tab w:val="left" w:pos="2477"/>
              </w:tabs>
              <w:spacing w:line="240" w:lineRule="auto"/>
              <w:ind w:left="93" w:firstLine="0"/>
              <w:rPr>
                <w:rFonts w:ascii="Anonymous Pro" w:eastAsia="Times New Roman" w:hAnsi="Anonymous Pro" w:cs="Courier New"/>
                <w:color w:val="000000"/>
                <w:sz w:val="22"/>
              </w:rPr>
            </w:pPr>
            <w:r w:rsidRPr="007A3B85">
              <w:rPr>
                <w:rFonts w:ascii="Anonymous Pro" w:eastAsia="Times New Roman" w:hAnsi="Anonymous Pro" w:cs="Courier New"/>
                <w:color w:val="000000"/>
                <w:sz w:val="22"/>
              </w:rPr>
              <w:t>0.077</w:t>
            </w:r>
            <w:r w:rsidRPr="007A3B85">
              <w:rPr>
                <w:rFonts w:ascii="Anonymous Pro" w:eastAsia="Times New Roman" w:hAnsi="Anonymous Pro" w:cs="Courier New"/>
                <w:color w:val="000000"/>
                <w:sz w:val="22"/>
              </w:rPr>
              <w:tab/>
              <w:t>0</w:t>
            </w:r>
            <w:r w:rsidRPr="007A3B85">
              <w:rPr>
                <w:rFonts w:ascii="Anonymous Pro" w:eastAsia="Times New Roman" w:hAnsi="Anonymous Pro" w:cs="Courier New"/>
                <w:color w:val="000000"/>
                <w:sz w:val="22"/>
              </w:rPr>
              <w:tab/>
              <w:t>0.058</w:t>
            </w:r>
          </w:p>
          <w:p w:rsidR="007A3B85" w:rsidRPr="007A3B85" w:rsidRDefault="007A3B85" w:rsidP="007A3B85">
            <w:pPr>
              <w:tabs>
                <w:tab w:val="left" w:pos="1285"/>
                <w:tab w:val="left" w:pos="2477"/>
              </w:tabs>
              <w:spacing w:line="240" w:lineRule="auto"/>
              <w:ind w:left="93" w:firstLine="0"/>
              <w:rPr>
                <w:rFonts w:ascii="Anonymous Pro" w:eastAsia="Times New Roman" w:hAnsi="Anonymous Pro" w:cs="Courier New"/>
                <w:color w:val="000000"/>
                <w:sz w:val="22"/>
              </w:rPr>
            </w:pPr>
            <w:r w:rsidRPr="007A3B85">
              <w:rPr>
                <w:rFonts w:ascii="Anonymous Pro" w:eastAsia="Times New Roman" w:hAnsi="Anonymous Pro" w:cs="Courier New"/>
                <w:color w:val="000000"/>
                <w:sz w:val="22"/>
              </w:rPr>
              <w:t>0.975</w:t>
            </w:r>
            <w:r w:rsidRPr="007A3B85">
              <w:rPr>
                <w:rFonts w:ascii="Anonymous Pro" w:eastAsia="Times New Roman" w:hAnsi="Anonymous Pro" w:cs="Courier New"/>
                <w:color w:val="000000"/>
                <w:sz w:val="22"/>
              </w:rPr>
              <w:tab/>
              <w:t>1</w:t>
            </w:r>
            <w:r w:rsidRPr="007A3B85">
              <w:rPr>
                <w:rFonts w:ascii="Anonymous Pro" w:eastAsia="Times New Roman" w:hAnsi="Anonymous Pro" w:cs="Courier New"/>
                <w:color w:val="000000"/>
                <w:sz w:val="22"/>
              </w:rPr>
              <w:tab/>
              <w:t>0.981</w:t>
            </w:r>
          </w:p>
          <w:p w:rsidR="007A3B85" w:rsidRPr="007A3B85" w:rsidRDefault="007A3B85" w:rsidP="007A3B85">
            <w:pPr>
              <w:tabs>
                <w:tab w:val="left" w:pos="1285"/>
                <w:tab w:val="left" w:pos="2477"/>
              </w:tabs>
              <w:spacing w:line="240" w:lineRule="auto"/>
              <w:ind w:left="93" w:firstLine="0"/>
              <w:rPr>
                <w:rFonts w:ascii="Anonymous Pro" w:eastAsia="Times New Roman" w:hAnsi="Anonymous Pro" w:cs="Courier New"/>
                <w:color w:val="000000"/>
                <w:sz w:val="22"/>
              </w:rPr>
            </w:pPr>
            <w:r w:rsidRPr="007A3B85">
              <w:rPr>
                <w:rFonts w:ascii="Anonymous Pro" w:eastAsia="Times New Roman" w:hAnsi="Anonymous Pro" w:cs="Courier New"/>
                <w:color w:val="000000"/>
                <w:sz w:val="22"/>
              </w:rPr>
              <w:t>1</w:t>
            </w:r>
            <w:r w:rsidRPr="007A3B85">
              <w:rPr>
                <w:rFonts w:ascii="Anonymous Pro" w:eastAsia="Times New Roman" w:hAnsi="Anonymous Pro" w:cs="Courier New"/>
                <w:color w:val="000000"/>
                <w:sz w:val="22"/>
              </w:rPr>
              <w:tab/>
              <w:t>0.923</w:t>
            </w:r>
            <w:r w:rsidRPr="007A3B85">
              <w:rPr>
                <w:rFonts w:ascii="Anonymous Pro" w:eastAsia="Times New Roman" w:hAnsi="Anonymous Pro" w:cs="Courier New"/>
                <w:color w:val="000000"/>
                <w:sz w:val="22"/>
              </w:rPr>
              <w:tab/>
              <w:t>0.981</w:t>
            </w:r>
          </w:p>
          <w:p w:rsidR="007A3B85" w:rsidRPr="007A3B85" w:rsidRDefault="007A3B85" w:rsidP="007A3B85">
            <w:pPr>
              <w:tabs>
                <w:tab w:val="left" w:pos="1285"/>
                <w:tab w:val="left" w:pos="2477"/>
              </w:tabs>
              <w:spacing w:line="240" w:lineRule="auto"/>
              <w:ind w:left="93" w:firstLine="0"/>
              <w:rPr>
                <w:rFonts w:ascii="Anonymous Pro" w:eastAsia="Times New Roman" w:hAnsi="Anonymous Pro" w:cs="Courier New"/>
                <w:color w:val="000000"/>
                <w:sz w:val="22"/>
              </w:rPr>
            </w:pPr>
            <w:r w:rsidRPr="007A3B85">
              <w:rPr>
                <w:rFonts w:ascii="Anonymous Pro" w:eastAsia="Times New Roman" w:hAnsi="Anonymous Pro" w:cs="Courier New"/>
                <w:color w:val="000000"/>
                <w:sz w:val="22"/>
              </w:rPr>
              <w:t>0.987</w:t>
            </w:r>
            <w:r w:rsidRPr="007A3B85">
              <w:rPr>
                <w:rFonts w:ascii="Anonymous Pro" w:eastAsia="Times New Roman" w:hAnsi="Anonymous Pro" w:cs="Courier New"/>
                <w:color w:val="000000"/>
                <w:sz w:val="22"/>
              </w:rPr>
              <w:tab/>
              <w:t>0.96</w:t>
            </w:r>
            <w:r w:rsidRPr="007A3B85">
              <w:rPr>
                <w:rFonts w:ascii="Anonymous Pro" w:eastAsia="Times New Roman" w:hAnsi="Anonymous Pro" w:cs="Courier New"/>
                <w:color w:val="000000"/>
                <w:sz w:val="22"/>
              </w:rPr>
              <w:tab/>
              <w:t>0.981</w:t>
            </w:r>
          </w:p>
          <w:p w:rsidR="004279F0" w:rsidRPr="00942D43" w:rsidRDefault="007A3B85" w:rsidP="007A3B85">
            <w:pPr>
              <w:spacing w:line="240" w:lineRule="auto"/>
              <w:ind w:firstLine="0"/>
              <w:rPr>
                <w:rFonts w:ascii="Anonymous Pro" w:eastAsia="Cambria" w:hAnsi="Anonymous Pro" w:cs="Courier New"/>
                <w:b/>
                <w:sz w:val="22"/>
              </w:rPr>
            </w:pPr>
            <w:r>
              <w:rPr>
                <w:rFonts w:ascii="Anonymous Pro" w:eastAsia="Times New Roman" w:hAnsi="Anonymous Pro" w:cs="Courier New"/>
                <w:color w:val="000000"/>
                <w:sz w:val="22"/>
              </w:rPr>
              <w:t xml:space="preserve"> 0.998     </w:t>
            </w:r>
            <w:r w:rsidRPr="007A3B85">
              <w:rPr>
                <w:rFonts w:ascii="Anonymous Pro" w:eastAsia="Times New Roman" w:hAnsi="Anonymous Pro" w:cs="Courier New"/>
                <w:color w:val="000000"/>
                <w:sz w:val="22"/>
              </w:rPr>
              <w:t>0.998</w:t>
            </w:r>
            <w:r w:rsidRPr="007A3B85">
              <w:rPr>
                <w:rFonts w:ascii="Anonymous Pro" w:eastAsia="Times New Roman" w:hAnsi="Anonymous Pro" w:cs="Courier New"/>
                <w:color w:val="000000"/>
                <w:sz w:val="22"/>
              </w:rPr>
              <w:tab/>
            </w:r>
            <w:r>
              <w:rPr>
                <w:rFonts w:ascii="Anonymous Pro" w:eastAsia="Times New Roman" w:hAnsi="Anonymous Pro" w:cs="Courier New"/>
                <w:color w:val="000000"/>
                <w:sz w:val="22"/>
              </w:rPr>
              <w:t xml:space="preserve">   </w:t>
            </w:r>
            <w:r w:rsidRPr="007A3B85">
              <w:rPr>
                <w:rFonts w:ascii="Anonymous Pro" w:eastAsia="Times New Roman" w:hAnsi="Anonymous Pro" w:cs="Courier New"/>
                <w:color w:val="000000"/>
                <w:sz w:val="22"/>
              </w:rPr>
              <w:t>0.998</w:t>
            </w:r>
          </w:p>
          <w:p w:rsidR="007A3B85" w:rsidRDefault="007A3B85" w:rsidP="00C439F9">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4279F0" w:rsidRPr="00942D43" w:rsidRDefault="004279F0" w:rsidP="00C439F9">
            <w:pPr>
              <w:spacing w:line="240" w:lineRule="auto"/>
              <w:ind w:firstLine="0"/>
              <w:rPr>
                <w:rFonts w:ascii="Anonymous Pro" w:eastAsia="Cambria" w:hAnsi="Anonymous Pro" w:cs="Courier New"/>
                <w:sz w:val="22"/>
              </w:rPr>
            </w:pPr>
          </w:p>
          <w:p w:rsidR="004279F0" w:rsidRPr="001E62F1" w:rsidRDefault="004279F0" w:rsidP="00C439F9">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a  b   &lt;-- classified as</w:t>
            </w:r>
          </w:p>
          <w:p w:rsidR="004279F0" w:rsidRPr="001E62F1" w:rsidRDefault="004279F0" w:rsidP="00C439F9">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39  0 |  a = 0</w:t>
            </w:r>
          </w:p>
          <w:p w:rsidR="004279F0" w:rsidRDefault="004279F0" w:rsidP="00C439F9">
            <w:pPr>
              <w:spacing w:line="240" w:lineRule="auto"/>
              <w:ind w:firstLine="0"/>
              <w:rPr>
                <w:rFonts w:ascii="Anonymous Pro" w:eastAsia="Cambria" w:hAnsi="Anonymous Pro" w:cs="Courier New"/>
                <w:sz w:val="22"/>
              </w:rPr>
            </w:pPr>
            <w:r w:rsidRPr="001E62F1">
              <w:rPr>
                <w:rFonts w:ascii="Anonymous Pro" w:eastAsia="Cambria" w:hAnsi="Anonymous Pro" w:cs="Courier New"/>
                <w:sz w:val="22"/>
              </w:rPr>
              <w:t xml:space="preserve">  </w:t>
            </w:r>
            <w:r w:rsidR="007A3B85" w:rsidRPr="007A3B85">
              <w:rPr>
                <w:rFonts w:ascii="Anonymous Pro" w:eastAsia="Cambria" w:hAnsi="Anonymous Pro" w:cs="Courier New"/>
                <w:sz w:val="22"/>
              </w:rPr>
              <w:t>1 12 |  b = 1</w:t>
            </w:r>
          </w:p>
          <w:p w:rsidR="007A3B85" w:rsidRPr="00942D43" w:rsidRDefault="007A3B85" w:rsidP="00C439F9">
            <w:pPr>
              <w:spacing w:line="240" w:lineRule="auto"/>
              <w:ind w:firstLine="0"/>
              <w:rPr>
                <w:rFonts w:ascii="Anonymous Pro" w:eastAsia="Cambria" w:hAnsi="Anonymous Pro" w:cs="Courier New"/>
                <w:sz w:val="22"/>
              </w:rPr>
            </w:pPr>
          </w:p>
        </w:tc>
      </w:tr>
      <w:tr w:rsidR="004279F0" w:rsidRPr="00942D43" w:rsidTr="00C439F9">
        <w:tc>
          <w:tcPr>
            <w:tcW w:w="1417"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Reduced attributes no TRP</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p>
          <w:p w:rsidR="004279F0" w:rsidRDefault="004279F0" w:rsidP="00C439F9">
            <w:pPr>
              <w:spacing w:line="240" w:lineRule="auto"/>
              <w:ind w:firstLine="0"/>
              <w:rPr>
                <w:rFonts w:ascii="Anonymous Pro" w:eastAsia="Cambria" w:hAnsi="Anonymous Pro" w:cs="Courier New"/>
                <w:sz w:val="22"/>
              </w:rPr>
            </w:pPr>
          </w:p>
          <w:p w:rsidR="004279F0" w:rsidRDefault="004279F0" w:rsidP="00C439F9">
            <w:pPr>
              <w:spacing w:line="240" w:lineRule="auto"/>
              <w:ind w:firstLine="0"/>
              <w:rPr>
                <w:rFonts w:ascii="Anonymous Pro" w:eastAsia="Cambria" w:hAnsi="Anonymous Pro" w:cs="Courier New"/>
                <w:sz w:val="22"/>
              </w:rPr>
            </w:pPr>
          </w:p>
          <w:p w:rsidR="004279F0"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Class</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TP Rate   FP Rate   Precision   Recall  </w:t>
            </w: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 xml:space="preserve">F-Measure   ROC Area  </w:t>
            </w:r>
          </w:p>
          <w:p w:rsidR="004279F0" w:rsidRPr="00942D43" w:rsidRDefault="004279F0" w:rsidP="00C439F9">
            <w:pPr>
              <w:spacing w:line="240" w:lineRule="auto"/>
              <w:ind w:firstLine="0"/>
              <w:rPr>
                <w:rFonts w:ascii="Anonymous Pro" w:eastAsia="Cambria" w:hAnsi="Anonymous Pro" w:cs="Courier New"/>
                <w:b/>
                <w:sz w:val="22"/>
              </w:rPr>
            </w:pPr>
          </w:p>
        </w:tc>
        <w:tc>
          <w:tcPr>
            <w:tcW w:w="4079"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4279F0" w:rsidRPr="00942D43" w:rsidRDefault="004279F0" w:rsidP="00C439F9">
            <w:pPr>
              <w:spacing w:line="240" w:lineRule="auto"/>
              <w:ind w:firstLine="0"/>
              <w:rPr>
                <w:rFonts w:ascii="Anonymous Pro" w:eastAsia="Cambria" w:hAnsi="Anonymous Pro" w:cs="Courier New"/>
                <w:b/>
                <w:sz w:val="22"/>
              </w:rPr>
            </w:pPr>
          </w:p>
          <w:p w:rsidR="00F351F2" w:rsidRPr="00F351F2" w:rsidRDefault="00F351F2" w:rsidP="00F351F2">
            <w:pPr>
              <w:spacing w:line="240" w:lineRule="auto"/>
              <w:ind w:firstLine="0"/>
              <w:rPr>
                <w:rFonts w:ascii="Anonymous Pro" w:eastAsia="Cambria" w:hAnsi="Anonymous Pro" w:cs="Courier New"/>
                <w:sz w:val="22"/>
                <w:szCs w:val="21"/>
              </w:rPr>
            </w:pPr>
            <w:r w:rsidRPr="00F351F2">
              <w:rPr>
                <w:rFonts w:ascii="Anonymous Pro" w:eastAsia="Cambria" w:hAnsi="Anonymous Pro" w:cs="Courier New"/>
                <w:sz w:val="22"/>
                <w:szCs w:val="21"/>
              </w:rPr>
              <w:t>Correctly Classified Instances        1265               94.403  %</w:t>
            </w:r>
          </w:p>
          <w:p w:rsidR="00F351F2" w:rsidRPr="00F351F2" w:rsidRDefault="00F351F2" w:rsidP="00F351F2">
            <w:pPr>
              <w:spacing w:line="240" w:lineRule="auto"/>
              <w:ind w:firstLine="0"/>
              <w:rPr>
                <w:rFonts w:ascii="Anonymous Pro" w:eastAsia="Cambria" w:hAnsi="Anonymous Pro" w:cs="Courier New"/>
                <w:sz w:val="22"/>
                <w:szCs w:val="21"/>
              </w:rPr>
            </w:pPr>
            <w:r w:rsidRPr="00F351F2">
              <w:rPr>
                <w:rFonts w:ascii="Anonymous Pro" w:eastAsia="Cambria" w:hAnsi="Anonymous Pro" w:cs="Courier New"/>
                <w:sz w:val="22"/>
                <w:szCs w:val="21"/>
              </w:rPr>
              <w:t>Incorrectly Classified Instances        75                5.597  %</w:t>
            </w:r>
          </w:p>
          <w:p w:rsidR="00F351F2" w:rsidRPr="00F351F2" w:rsidRDefault="00F351F2" w:rsidP="00F351F2">
            <w:pPr>
              <w:spacing w:line="240" w:lineRule="auto"/>
              <w:ind w:firstLine="0"/>
              <w:rPr>
                <w:rFonts w:ascii="Anonymous Pro" w:eastAsia="Cambria" w:hAnsi="Anonymous Pro" w:cs="Courier New"/>
                <w:sz w:val="22"/>
                <w:szCs w:val="21"/>
              </w:rPr>
            </w:pPr>
            <w:r w:rsidRPr="00F351F2">
              <w:rPr>
                <w:rFonts w:ascii="Anonymous Pro" w:eastAsia="Cambria" w:hAnsi="Anonymous Pro" w:cs="Courier New"/>
                <w:sz w:val="22"/>
                <w:szCs w:val="21"/>
              </w:rPr>
              <w:t>Kappa statistic                          0.6427</w:t>
            </w:r>
          </w:p>
          <w:p w:rsidR="00F351F2" w:rsidRPr="00F351F2" w:rsidRDefault="00F351F2" w:rsidP="00F351F2">
            <w:pPr>
              <w:spacing w:line="240" w:lineRule="auto"/>
              <w:ind w:firstLine="0"/>
              <w:rPr>
                <w:rFonts w:ascii="Anonymous Pro" w:eastAsia="Cambria" w:hAnsi="Anonymous Pro" w:cs="Courier New"/>
                <w:sz w:val="22"/>
                <w:szCs w:val="21"/>
              </w:rPr>
            </w:pPr>
            <w:r w:rsidRPr="00F351F2">
              <w:rPr>
                <w:rFonts w:ascii="Anonymous Pro" w:eastAsia="Cambria" w:hAnsi="Anonymous Pro" w:cs="Courier New"/>
                <w:sz w:val="22"/>
                <w:szCs w:val="21"/>
              </w:rPr>
              <w:t>Mean absolute error                      0.0804</w:t>
            </w:r>
          </w:p>
          <w:p w:rsidR="00F351F2" w:rsidRPr="00F351F2" w:rsidRDefault="00F351F2" w:rsidP="00F351F2">
            <w:pPr>
              <w:spacing w:line="240" w:lineRule="auto"/>
              <w:ind w:firstLine="0"/>
              <w:rPr>
                <w:rFonts w:ascii="Anonymous Pro" w:eastAsia="Cambria" w:hAnsi="Anonymous Pro" w:cs="Courier New"/>
                <w:sz w:val="22"/>
                <w:szCs w:val="21"/>
              </w:rPr>
            </w:pPr>
            <w:r w:rsidRPr="00F351F2">
              <w:rPr>
                <w:rFonts w:ascii="Anonymous Pro" w:eastAsia="Cambria" w:hAnsi="Anonymous Pro" w:cs="Courier New"/>
                <w:sz w:val="22"/>
                <w:szCs w:val="21"/>
              </w:rPr>
              <w:t>Root mean squared error                  0.2053</w:t>
            </w:r>
          </w:p>
          <w:p w:rsidR="00F351F2" w:rsidRPr="00F351F2" w:rsidRDefault="00F351F2" w:rsidP="00F351F2">
            <w:pPr>
              <w:spacing w:line="240" w:lineRule="auto"/>
              <w:ind w:firstLine="0"/>
              <w:rPr>
                <w:rFonts w:ascii="Anonymous Pro" w:eastAsia="Cambria" w:hAnsi="Anonymous Pro" w:cs="Courier New"/>
                <w:sz w:val="22"/>
                <w:szCs w:val="21"/>
              </w:rPr>
            </w:pPr>
            <w:r w:rsidRPr="00F351F2">
              <w:rPr>
                <w:rFonts w:ascii="Anonymous Pro" w:eastAsia="Cambria" w:hAnsi="Anonymous Pro" w:cs="Courier New"/>
                <w:sz w:val="22"/>
                <w:szCs w:val="21"/>
              </w:rPr>
              <w:t>Relative absolute error                 45.1549 %</w:t>
            </w:r>
          </w:p>
          <w:p w:rsidR="00F351F2" w:rsidRPr="00F351F2" w:rsidRDefault="00F351F2" w:rsidP="00F351F2">
            <w:pPr>
              <w:spacing w:line="240" w:lineRule="auto"/>
              <w:ind w:firstLine="0"/>
              <w:rPr>
                <w:rFonts w:ascii="Anonymous Pro" w:eastAsia="Cambria" w:hAnsi="Anonymous Pro" w:cs="Courier New"/>
                <w:sz w:val="22"/>
                <w:szCs w:val="21"/>
              </w:rPr>
            </w:pPr>
            <w:r w:rsidRPr="00F351F2">
              <w:rPr>
                <w:rFonts w:ascii="Anonymous Pro" w:eastAsia="Cambria" w:hAnsi="Anonymous Pro" w:cs="Courier New"/>
                <w:sz w:val="22"/>
                <w:szCs w:val="21"/>
              </w:rPr>
              <w:t>Root relative squared error             68.8919 %</w:t>
            </w:r>
          </w:p>
          <w:p w:rsidR="004279F0" w:rsidRPr="00942D43" w:rsidRDefault="00F351F2" w:rsidP="00F351F2">
            <w:pPr>
              <w:spacing w:line="240" w:lineRule="auto"/>
              <w:ind w:firstLine="0"/>
              <w:rPr>
                <w:rFonts w:ascii="Anonymous Pro" w:eastAsia="Cambria" w:hAnsi="Anonymous Pro" w:cs="Courier New"/>
                <w:b/>
                <w:sz w:val="22"/>
                <w:szCs w:val="21"/>
              </w:rPr>
            </w:pPr>
            <w:r w:rsidRPr="00F351F2">
              <w:rPr>
                <w:rFonts w:ascii="Anonymous Pro" w:eastAsia="Cambria" w:hAnsi="Anonymous Pro" w:cs="Courier New"/>
                <w:sz w:val="22"/>
                <w:szCs w:val="21"/>
              </w:rPr>
              <w:t>Total Number of Instances             1340</w:t>
            </w:r>
          </w:p>
          <w:p w:rsidR="004279F0" w:rsidRPr="00942D43" w:rsidRDefault="004279F0" w:rsidP="00C439F9">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sz w:val="22"/>
              </w:rPr>
              <w:t>0</w:t>
            </w:r>
            <w:r w:rsidRPr="00942D43">
              <w:rPr>
                <w:rFonts w:ascii="Anonymous Pro" w:eastAsia="Cambria" w:hAnsi="Anonymous Pro" w:cs="Courier New"/>
                <w:sz w:val="22"/>
              </w:rPr>
              <w:tab/>
            </w:r>
            <w:r w:rsidRPr="00942D43">
              <w:rPr>
                <w:rFonts w:ascii="Anonymous Pro" w:eastAsia="Cambria" w:hAnsi="Anonymous Pro" w:cs="Courier New"/>
                <w:sz w:val="22"/>
              </w:rPr>
              <w:tab/>
              <w:t>1</w:t>
            </w:r>
            <w:r w:rsidRPr="00942D43">
              <w:rPr>
                <w:rFonts w:ascii="Anonymous Pro" w:eastAsia="Cambria" w:hAnsi="Anonymous Pro" w:cs="Courier New"/>
                <w:sz w:val="22"/>
              </w:rPr>
              <w:tab/>
              <w:t>Weighted Avg.</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0.983</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0.583</w:t>
            </w:r>
            <w:r w:rsidRPr="008D620D">
              <w:rPr>
                <w:rFonts w:ascii="Anonymous Pro" w:eastAsia="Cambria" w:hAnsi="Anonymous Pro" w:cs="Courier New"/>
                <w:sz w:val="22"/>
              </w:rPr>
              <w:tab/>
              <w:t>0.944</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0.417</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0.017</w:t>
            </w:r>
            <w:r w:rsidRPr="008D620D">
              <w:rPr>
                <w:rFonts w:ascii="Anonymous Pro" w:eastAsia="Cambria" w:hAnsi="Anonymous Pro" w:cs="Courier New"/>
                <w:sz w:val="22"/>
              </w:rPr>
              <w:tab/>
              <w:t>0.377</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0.956</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0.794</w:t>
            </w:r>
            <w:r w:rsidRPr="008D620D">
              <w:rPr>
                <w:rFonts w:ascii="Anonymous Pro" w:eastAsia="Cambria" w:hAnsi="Anonymous Pro" w:cs="Courier New"/>
                <w:sz w:val="22"/>
              </w:rPr>
              <w:tab/>
              <w:t>0.94</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0.983</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0.583</w:t>
            </w:r>
            <w:r w:rsidRPr="008D620D">
              <w:rPr>
                <w:rFonts w:ascii="Anonymous Pro" w:eastAsia="Cambria" w:hAnsi="Anonymous Pro" w:cs="Courier New"/>
                <w:sz w:val="22"/>
              </w:rPr>
              <w:tab/>
              <w:t>0.944</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0.969</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0.672</w:t>
            </w:r>
            <w:r w:rsidRPr="008D620D">
              <w:rPr>
                <w:rFonts w:ascii="Anonymous Pro" w:eastAsia="Cambria" w:hAnsi="Anonymous Pro" w:cs="Courier New"/>
                <w:sz w:val="22"/>
              </w:rPr>
              <w:tab/>
              <w:t>0.94</w:t>
            </w:r>
          </w:p>
          <w:p w:rsidR="004279F0"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0.956</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0.956</w:t>
            </w:r>
            <w:r w:rsidRPr="008D620D">
              <w:rPr>
                <w:rFonts w:ascii="Anonymous Pro" w:eastAsia="Cambria" w:hAnsi="Anonymous Pro" w:cs="Courier New"/>
                <w:sz w:val="22"/>
              </w:rPr>
              <w:tab/>
              <w:t>0.956</w:t>
            </w:r>
          </w:p>
          <w:p w:rsidR="008D620D" w:rsidRPr="00942D43" w:rsidRDefault="008D620D" w:rsidP="008D620D">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4279F0" w:rsidRPr="00942D43" w:rsidRDefault="004279F0" w:rsidP="00C439F9">
            <w:pPr>
              <w:spacing w:line="240" w:lineRule="auto"/>
              <w:ind w:firstLine="0"/>
              <w:rPr>
                <w:rFonts w:ascii="Anonymous Pro" w:eastAsia="Cambria" w:hAnsi="Anonymous Pro" w:cs="Courier New"/>
                <w:b/>
                <w:sz w:val="22"/>
              </w:rPr>
            </w:pPr>
          </w:p>
          <w:p w:rsidR="00F351F2" w:rsidRPr="00F351F2" w:rsidRDefault="00F351F2" w:rsidP="00F351F2">
            <w:pPr>
              <w:spacing w:line="240" w:lineRule="auto"/>
              <w:ind w:firstLine="0"/>
              <w:rPr>
                <w:rFonts w:ascii="Anonymous Pro" w:eastAsia="Cambria" w:hAnsi="Anonymous Pro" w:cs="Courier New"/>
                <w:sz w:val="22"/>
              </w:rPr>
            </w:pPr>
            <w:r w:rsidRPr="00F351F2">
              <w:rPr>
                <w:rFonts w:ascii="Anonymous Pro" w:eastAsia="Cambria" w:hAnsi="Anonymous Pro" w:cs="Courier New"/>
                <w:sz w:val="22"/>
              </w:rPr>
              <w:t xml:space="preserve">    a    b   &lt;-- classified as</w:t>
            </w:r>
          </w:p>
          <w:p w:rsidR="00F351F2" w:rsidRPr="00F351F2" w:rsidRDefault="00F351F2" w:rsidP="00F351F2">
            <w:pPr>
              <w:spacing w:line="240" w:lineRule="auto"/>
              <w:ind w:firstLine="0"/>
              <w:rPr>
                <w:rFonts w:ascii="Anonymous Pro" w:eastAsia="Cambria" w:hAnsi="Anonymous Pro" w:cs="Courier New"/>
                <w:sz w:val="22"/>
              </w:rPr>
            </w:pPr>
            <w:r w:rsidRPr="00F351F2">
              <w:rPr>
                <w:rFonts w:ascii="Anonymous Pro" w:eastAsia="Cambria" w:hAnsi="Anonymous Pro" w:cs="Courier New"/>
                <w:sz w:val="22"/>
              </w:rPr>
              <w:t xml:space="preserve"> 1188   20 |    a = 0</w:t>
            </w:r>
          </w:p>
          <w:p w:rsidR="004279F0" w:rsidRPr="00942D43" w:rsidRDefault="00F351F2" w:rsidP="00F351F2">
            <w:pPr>
              <w:spacing w:line="240" w:lineRule="auto"/>
              <w:ind w:firstLine="0"/>
              <w:rPr>
                <w:rFonts w:ascii="Anonymous Pro" w:eastAsia="Cambria" w:hAnsi="Anonymous Pro" w:cs="Courier New"/>
                <w:sz w:val="22"/>
              </w:rPr>
            </w:pPr>
            <w:r w:rsidRPr="00F351F2">
              <w:rPr>
                <w:rFonts w:ascii="Anonymous Pro" w:eastAsia="Cambria" w:hAnsi="Anonymous Pro" w:cs="Courier New"/>
                <w:sz w:val="22"/>
              </w:rPr>
              <w:t xml:space="preserve">   55   77 |    b = 1</w:t>
            </w:r>
          </w:p>
          <w:p w:rsidR="004279F0" w:rsidRPr="00942D43" w:rsidRDefault="004279F0" w:rsidP="00C439F9">
            <w:pPr>
              <w:spacing w:line="240" w:lineRule="auto"/>
              <w:ind w:firstLine="0"/>
              <w:rPr>
                <w:rFonts w:ascii="Anonymous Pro" w:eastAsia="Cambria" w:hAnsi="Anonymous Pro" w:cs="Courier New"/>
                <w:sz w:val="22"/>
              </w:rPr>
            </w:pPr>
          </w:p>
        </w:tc>
        <w:tc>
          <w:tcPr>
            <w:tcW w:w="4080" w:type="dxa"/>
          </w:tcPr>
          <w:p w:rsidR="004279F0" w:rsidRPr="00942D43" w:rsidRDefault="004279F0" w:rsidP="00C439F9">
            <w:pPr>
              <w:spacing w:line="240" w:lineRule="auto"/>
              <w:ind w:firstLine="0"/>
              <w:rPr>
                <w:rFonts w:ascii="Anonymous Pro" w:eastAsia="Cambria" w:hAnsi="Anonymous Pro" w:cs="Courier New"/>
                <w:sz w:val="22"/>
              </w:rPr>
            </w:pPr>
            <w:r w:rsidRPr="00942D43">
              <w:rPr>
                <w:rFonts w:ascii="Anonymous Pro" w:eastAsia="Cambria" w:hAnsi="Anonymous Pro" w:cs="Courier New"/>
                <w:b/>
                <w:sz w:val="22"/>
              </w:rPr>
              <w:t>Summary</w:t>
            </w:r>
          </w:p>
          <w:p w:rsidR="004279F0" w:rsidRPr="00942D43" w:rsidRDefault="004279F0" w:rsidP="00C439F9">
            <w:pPr>
              <w:spacing w:line="240" w:lineRule="auto"/>
              <w:ind w:firstLine="0"/>
              <w:rPr>
                <w:rFonts w:ascii="Anonymous Pro" w:eastAsia="Cambria" w:hAnsi="Anonymous Pro" w:cs="Courier New"/>
                <w:sz w:val="22"/>
              </w:rPr>
            </w:pP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Correctly Classified Instances          47               90.3846 %</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Incorrectly Classified Instances         5                9.6154 %</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Kappa statistic                          0.7059</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Mean absolute error                      0.1445</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Root mean squared error                  0.2586</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Relative absolute error                 48.2254 %</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Root relative squared error             56.3942 %</w:t>
            </w:r>
          </w:p>
          <w:p w:rsidR="004279F0"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 xml:space="preserve">Total Number of Instances               52  </w:t>
            </w:r>
          </w:p>
          <w:p w:rsidR="008D620D" w:rsidRPr="00942D43" w:rsidRDefault="008D620D" w:rsidP="008D620D">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Detailed Accuracy By Class </w:t>
            </w:r>
          </w:p>
          <w:p w:rsidR="004279F0" w:rsidRPr="00942D43" w:rsidRDefault="004279F0" w:rsidP="00C439F9">
            <w:pPr>
              <w:spacing w:line="240" w:lineRule="auto"/>
              <w:ind w:firstLine="0"/>
              <w:rPr>
                <w:rFonts w:ascii="Anonymous Pro" w:eastAsia="Cambria" w:hAnsi="Anonymous Pro" w:cs="Courier New"/>
                <w:sz w:val="22"/>
              </w:rPr>
            </w:pPr>
          </w:p>
          <w:p w:rsidR="004279F0" w:rsidRPr="00942D43" w:rsidRDefault="004279F0" w:rsidP="00C439F9">
            <w:pPr>
              <w:tabs>
                <w:tab w:val="left" w:pos="1285"/>
                <w:tab w:val="left" w:pos="2477"/>
              </w:tabs>
              <w:spacing w:line="240" w:lineRule="auto"/>
              <w:ind w:firstLine="0"/>
              <w:rPr>
                <w:rFonts w:ascii="Anonymous Pro" w:eastAsia="Times New Roman" w:hAnsi="Anonymous Pro" w:cs="Courier New"/>
                <w:color w:val="000000"/>
                <w:sz w:val="22"/>
              </w:rPr>
            </w:pPr>
            <w:r w:rsidRPr="00942D43">
              <w:rPr>
                <w:rFonts w:ascii="Anonymous Pro" w:eastAsia="Times New Roman" w:hAnsi="Anonymous Pro" w:cs="Courier New"/>
                <w:color w:val="000000"/>
                <w:sz w:val="22"/>
              </w:rPr>
              <w:t>0</w:t>
            </w:r>
            <w:r w:rsidRPr="00942D43">
              <w:rPr>
                <w:rFonts w:ascii="Anonymous Pro" w:eastAsia="Times New Roman" w:hAnsi="Anonymous Pro" w:cs="Courier New"/>
                <w:color w:val="000000"/>
                <w:sz w:val="22"/>
              </w:rPr>
              <w:tab/>
              <w:t>1      Weighted Avg.</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1</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0.615</w:t>
            </w:r>
            <w:r w:rsidRPr="008D620D">
              <w:rPr>
                <w:rFonts w:ascii="Anonymous Pro" w:eastAsia="Cambria" w:hAnsi="Anonymous Pro" w:cs="Courier New"/>
                <w:sz w:val="22"/>
              </w:rPr>
              <w:tab/>
              <w:t>0.904</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0.385</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0.288</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0.886</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1</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0.915</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1</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0.615</w:t>
            </w:r>
            <w:r w:rsidRPr="008D620D">
              <w:rPr>
                <w:rFonts w:ascii="Anonymous Pro" w:eastAsia="Cambria" w:hAnsi="Anonymous Pro" w:cs="Courier New"/>
                <w:sz w:val="22"/>
              </w:rPr>
              <w:tab/>
              <w:t>0.904</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0.94</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0.762</w:t>
            </w:r>
            <w:r w:rsidRPr="008D620D">
              <w:rPr>
                <w:rFonts w:ascii="Anonymous Pro" w:eastAsia="Cambria" w:hAnsi="Anonymous Pro" w:cs="Courier New"/>
                <w:sz w:val="22"/>
              </w:rPr>
              <w:tab/>
              <w:t>0.895</w:t>
            </w:r>
          </w:p>
          <w:p w:rsidR="004279F0" w:rsidRDefault="008D620D" w:rsidP="008D620D">
            <w:pPr>
              <w:spacing w:line="240" w:lineRule="auto"/>
              <w:ind w:firstLine="0"/>
              <w:rPr>
                <w:rFonts w:ascii="Anonymous Pro" w:eastAsia="Cambria" w:hAnsi="Anonymous Pro" w:cs="Courier New"/>
                <w:b/>
                <w:sz w:val="22"/>
              </w:rPr>
            </w:pPr>
            <w:r w:rsidRPr="008D620D">
              <w:rPr>
                <w:rFonts w:ascii="Anonymous Pro" w:eastAsia="Cambria" w:hAnsi="Anonymous Pro" w:cs="Courier New"/>
                <w:sz w:val="22"/>
              </w:rPr>
              <w:t>0.972</w:t>
            </w:r>
            <w:r w:rsidRPr="008D620D">
              <w:rPr>
                <w:rFonts w:ascii="Anonymous Pro" w:eastAsia="Cambria" w:hAnsi="Anonymous Pro" w:cs="Courier New"/>
                <w:sz w:val="22"/>
              </w:rPr>
              <w:tab/>
            </w:r>
            <w:r>
              <w:rPr>
                <w:rFonts w:ascii="Anonymous Pro" w:eastAsia="Cambria" w:hAnsi="Anonymous Pro" w:cs="Courier New"/>
                <w:sz w:val="22"/>
              </w:rPr>
              <w:t xml:space="preserve">   </w:t>
            </w:r>
            <w:r w:rsidRPr="008D620D">
              <w:rPr>
                <w:rFonts w:ascii="Anonymous Pro" w:eastAsia="Cambria" w:hAnsi="Anonymous Pro" w:cs="Courier New"/>
                <w:sz w:val="22"/>
              </w:rPr>
              <w:t>0.972</w:t>
            </w:r>
            <w:r w:rsidRPr="008D620D">
              <w:rPr>
                <w:rFonts w:ascii="Anonymous Pro" w:eastAsia="Cambria" w:hAnsi="Anonymous Pro" w:cs="Courier New"/>
                <w:sz w:val="22"/>
              </w:rPr>
              <w:tab/>
              <w:t>0.972</w:t>
            </w:r>
          </w:p>
          <w:p w:rsidR="0045030F" w:rsidRDefault="0045030F" w:rsidP="00C439F9">
            <w:pPr>
              <w:spacing w:line="240" w:lineRule="auto"/>
              <w:ind w:firstLine="0"/>
              <w:rPr>
                <w:rFonts w:ascii="Anonymous Pro" w:eastAsia="Cambria" w:hAnsi="Anonymous Pro" w:cs="Courier New"/>
                <w:b/>
                <w:sz w:val="22"/>
              </w:rPr>
            </w:pPr>
          </w:p>
          <w:p w:rsidR="004279F0" w:rsidRPr="00942D43" w:rsidRDefault="004279F0" w:rsidP="00C439F9">
            <w:pPr>
              <w:spacing w:line="240" w:lineRule="auto"/>
              <w:ind w:firstLine="0"/>
              <w:rPr>
                <w:rFonts w:ascii="Anonymous Pro" w:eastAsia="Cambria" w:hAnsi="Anonymous Pro" w:cs="Courier New"/>
                <w:b/>
                <w:sz w:val="22"/>
              </w:rPr>
            </w:pPr>
            <w:r w:rsidRPr="00942D43">
              <w:rPr>
                <w:rFonts w:ascii="Anonymous Pro" w:eastAsia="Cambria" w:hAnsi="Anonymous Pro" w:cs="Courier New"/>
                <w:b/>
                <w:sz w:val="22"/>
              </w:rPr>
              <w:t xml:space="preserve">Confusion Matrix </w:t>
            </w:r>
          </w:p>
          <w:p w:rsidR="004279F0" w:rsidRPr="00942D43" w:rsidRDefault="004279F0" w:rsidP="00C439F9">
            <w:pPr>
              <w:spacing w:line="240" w:lineRule="auto"/>
              <w:ind w:firstLine="0"/>
              <w:rPr>
                <w:rFonts w:ascii="Anonymous Pro" w:eastAsia="Cambria" w:hAnsi="Anonymous Pro" w:cs="Courier New"/>
                <w:sz w:val="22"/>
              </w:rPr>
            </w:pP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 xml:space="preserve">  a  b   &lt;-- classified as</w:t>
            </w:r>
          </w:p>
          <w:p w:rsidR="008D620D" w:rsidRPr="008D620D"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 xml:space="preserve"> 39  0 |  a = 0</w:t>
            </w:r>
          </w:p>
          <w:p w:rsidR="004279F0" w:rsidRPr="00942D43" w:rsidRDefault="008D620D" w:rsidP="008D620D">
            <w:pPr>
              <w:spacing w:line="240" w:lineRule="auto"/>
              <w:ind w:firstLine="0"/>
              <w:rPr>
                <w:rFonts w:ascii="Anonymous Pro" w:eastAsia="Cambria" w:hAnsi="Anonymous Pro" w:cs="Courier New"/>
                <w:sz w:val="22"/>
              </w:rPr>
            </w:pPr>
            <w:r w:rsidRPr="008D620D">
              <w:rPr>
                <w:rFonts w:ascii="Anonymous Pro" w:eastAsia="Cambria" w:hAnsi="Anonymous Pro" w:cs="Courier New"/>
                <w:sz w:val="22"/>
              </w:rPr>
              <w:t xml:space="preserve">  5  8 |  b = 1</w:t>
            </w:r>
          </w:p>
        </w:tc>
      </w:tr>
    </w:tbl>
    <w:p w:rsidR="004279F0" w:rsidRDefault="004279F0" w:rsidP="00AD4EC2"/>
    <w:p w:rsidR="003F72F4" w:rsidRDefault="008B7BCF" w:rsidP="003F72F4">
      <w:r>
        <w:t xml:space="preserve">The results from the Weka experiment </w:t>
      </w:r>
      <w:r w:rsidR="008104C9">
        <w:t xml:space="preserve">function, in table 11 below, show that there was no significant difference in the MOE’s from the different data sets when the base case data set </w:t>
      </w:r>
      <w:proofErr w:type="gramStart"/>
      <w:r w:rsidR="008104C9">
        <w:t>was used</w:t>
      </w:r>
      <w:proofErr w:type="gramEnd"/>
      <w:r w:rsidR="008104C9">
        <w:t xml:space="preserve"> as the point of reference. That is the results from the other data sets were </w:t>
      </w:r>
      <w:proofErr w:type="gramStart"/>
      <w:r w:rsidR="008104C9">
        <w:t>not</w:t>
      </w:r>
      <w:proofErr w:type="gramEnd"/>
      <w:r w:rsidR="008104C9">
        <w:t xml:space="preserve"> significantly </w:t>
      </w:r>
      <w:proofErr w:type="gramStart"/>
      <w:r w:rsidR="008104C9">
        <w:t>better</w:t>
      </w:r>
      <w:proofErr w:type="gramEnd"/>
      <w:r w:rsidR="008104C9">
        <w:t xml:space="preserve"> or worse than the results achieved with the base case.</w:t>
      </w:r>
    </w:p>
    <w:p w:rsidR="00F11333" w:rsidRPr="00F11333" w:rsidRDefault="00F11333" w:rsidP="00F11333">
      <w:pPr>
        <w:pStyle w:val="Caption"/>
        <w:keepNext/>
        <w:ind w:firstLine="0"/>
        <w:rPr>
          <w:sz w:val="24"/>
          <w:szCs w:val="24"/>
        </w:rPr>
      </w:pPr>
      <w:proofErr w:type="gramStart"/>
      <w:r w:rsidRPr="00F11333">
        <w:rPr>
          <w:sz w:val="24"/>
          <w:szCs w:val="24"/>
        </w:rPr>
        <w:t xml:space="preserve">Table </w:t>
      </w:r>
      <w:r w:rsidRPr="00F11333">
        <w:rPr>
          <w:sz w:val="24"/>
          <w:szCs w:val="24"/>
        </w:rPr>
        <w:fldChar w:fldCharType="begin"/>
      </w:r>
      <w:r w:rsidRPr="00F11333">
        <w:rPr>
          <w:sz w:val="24"/>
          <w:szCs w:val="24"/>
        </w:rPr>
        <w:instrText xml:space="preserve"> SEQ Table \* ARABIC </w:instrText>
      </w:r>
      <w:r w:rsidRPr="00F11333">
        <w:rPr>
          <w:sz w:val="24"/>
          <w:szCs w:val="24"/>
        </w:rPr>
        <w:fldChar w:fldCharType="separate"/>
      </w:r>
      <w:r w:rsidR="00657A49">
        <w:rPr>
          <w:noProof/>
          <w:sz w:val="24"/>
          <w:szCs w:val="24"/>
        </w:rPr>
        <w:t>11</w:t>
      </w:r>
      <w:r w:rsidRPr="00F11333">
        <w:rPr>
          <w:sz w:val="24"/>
          <w:szCs w:val="24"/>
        </w:rPr>
        <w:fldChar w:fldCharType="end"/>
      </w:r>
      <w:r w:rsidRPr="00F11333">
        <w:rPr>
          <w:sz w:val="24"/>
          <w:szCs w:val="24"/>
        </w:rPr>
        <w:t>.</w:t>
      </w:r>
      <w:proofErr w:type="gramEnd"/>
      <w:r>
        <w:rPr>
          <w:sz w:val="24"/>
          <w:szCs w:val="24"/>
        </w:rPr>
        <w:t xml:space="preserve"> Logistic regression </w:t>
      </w:r>
      <w:r w:rsidRPr="00F11333">
        <w:rPr>
          <w:sz w:val="24"/>
          <w:szCs w:val="24"/>
        </w:rPr>
        <w:t>T-Test results</w:t>
      </w:r>
    </w:p>
    <w:tbl>
      <w:tblPr>
        <w:tblStyle w:val="TableGrid"/>
        <w:tblW w:w="0" w:type="auto"/>
        <w:tblLook w:val="04A0" w:firstRow="1" w:lastRow="0" w:firstColumn="1" w:lastColumn="0" w:noHBand="0" w:noVBand="1"/>
      </w:tblPr>
      <w:tblGrid>
        <w:gridCol w:w="2178"/>
        <w:gridCol w:w="2190"/>
        <w:gridCol w:w="1773"/>
        <w:gridCol w:w="1773"/>
        <w:gridCol w:w="1662"/>
      </w:tblGrid>
      <w:tr w:rsidR="003F72F4" w:rsidRPr="004455C4" w:rsidTr="00C439F9">
        <w:trPr>
          <w:trHeight w:val="315"/>
        </w:trPr>
        <w:tc>
          <w:tcPr>
            <w:tcW w:w="2178" w:type="dxa"/>
            <w:noWrap/>
            <w:hideMark/>
          </w:tcPr>
          <w:p w:rsidR="003F72F4" w:rsidRPr="004455C4" w:rsidRDefault="003F72F4" w:rsidP="00C439F9">
            <w:pPr>
              <w:spacing w:line="240" w:lineRule="auto"/>
              <w:ind w:firstLine="0"/>
              <w:rPr>
                <w:b/>
              </w:rPr>
            </w:pPr>
          </w:p>
        </w:tc>
        <w:tc>
          <w:tcPr>
            <w:tcW w:w="2190" w:type="dxa"/>
            <w:noWrap/>
            <w:hideMark/>
          </w:tcPr>
          <w:p w:rsidR="003F72F4" w:rsidRPr="004455C4" w:rsidRDefault="003F72F4" w:rsidP="00C439F9">
            <w:pPr>
              <w:spacing w:line="240" w:lineRule="auto"/>
              <w:ind w:firstLine="0"/>
              <w:rPr>
                <w:b/>
              </w:rPr>
            </w:pPr>
            <w:r w:rsidRPr="004455C4">
              <w:rPr>
                <w:b/>
              </w:rPr>
              <w:t xml:space="preserve">Base Case | </w:t>
            </w:r>
          </w:p>
        </w:tc>
        <w:tc>
          <w:tcPr>
            <w:tcW w:w="1773" w:type="dxa"/>
            <w:noWrap/>
            <w:hideMark/>
          </w:tcPr>
          <w:p w:rsidR="003F72F4" w:rsidRPr="004455C4" w:rsidRDefault="003F72F4" w:rsidP="00C439F9">
            <w:pPr>
              <w:spacing w:line="240" w:lineRule="auto"/>
              <w:ind w:firstLine="0"/>
              <w:rPr>
                <w:b/>
              </w:rPr>
            </w:pPr>
            <w:r w:rsidRPr="004455C4">
              <w:rPr>
                <w:b/>
              </w:rPr>
              <w:t>Reduced Attributes</w:t>
            </w:r>
          </w:p>
        </w:tc>
        <w:tc>
          <w:tcPr>
            <w:tcW w:w="1773" w:type="dxa"/>
            <w:noWrap/>
            <w:hideMark/>
          </w:tcPr>
          <w:p w:rsidR="003F72F4" w:rsidRPr="004455C4" w:rsidRDefault="003F72F4" w:rsidP="00C439F9">
            <w:pPr>
              <w:spacing w:line="240" w:lineRule="auto"/>
              <w:ind w:firstLine="0"/>
              <w:rPr>
                <w:b/>
              </w:rPr>
            </w:pPr>
            <w:r w:rsidRPr="004455C4">
              <w:rPr>
                <w:b/>
              </w:rPr>
              <w:t xml:space="preserve">Base case-TPR removed </w:t>
            </w:r>
          </w:p>
        </w:tc>
        <w:tc>
          <w:tcPr>
            <w:tcW w:w="1662" w:type="dxa"/>
            <w:noWrap/>
            <w:hideMark/>
          </w:tcPr>
          <w:p w:rsidR="003F72F4" w:rsidRPr="004455C4" w:rsidRDefault="003F72F4" w:rsidP="00C439F9">
            <w:pPr>
              <w:spacing w:line="240" w:lineRule="auto"/>
              <w:ind w:firstLine="0"/>
              <w:rPr>
                <w:b/>
              </w:rPr>
            </w:pPr>
            <w:r w:rsidRPr="004455C4">
              <w:rPr>
                <w:b/>
              </w:rPr>
              <w:t>No TPR reduced attributes</w:t>
            </w:r>
          </w:p>
        </w:tc>
      </w:tr>
      <w:tr w:rsidR="00C6725A" w:rsidRPr="004455C4" w:rsidTr="00C439F9">
        <w:trPr>
          <w:trHeight w:val="315"/>
        </w:trPr>
        <w:tc>
          <w:tcPr>
            <w:tcW w:w="2178" w:type="dxa"/>
            <w:vMerge w:val="restart"/>
            <w:noWrap/>
            <w:hideMark/>
          </w:tcPr>
          <w:p w:rsidR="00C6725A" w:rsidRPr="004455C4" w:rsidRDefault="00C6725A" w:rsidP="00C439F9">
            <w:pPr>
              <w:spacing w:line="240" w:lineRule="auto"/>
              <w:ind w:firstLine="0"/>
              <w:rPr>
                <w:b/>
              </w:rPr>
            </w:pPr>
            <w:proofErr w:type="spellStart"/>
            <w:r w:rsidRPr="004455C4">
              <w:rPr>
                <w:b/>
              </w:rPr>
              <w:t>Percent_correct</w:t>
            </w:r>
            <w:proofErr w:type="spellEnd"/>
          </w:p>
        </w:tc>
        <w:tc>
          <w:tcPr>
            <w:tcW w:w="2190" w:type="dxa"/>
            <w:noWrap/>
            <w:hideMark/>
          </w:tcPr>
          <w:p w:rsidR="00C6725A" w:rsidRPr="006941EB" w:rsidRDefault="00C6725A" w:rsidP="00C6725A">
            <w:pPr>
              <w:spacing w:line="276" w:lineRule="auto"/>
              <w:ind w:firstLine="0"/>
            </w:pPr>
            <w:r w:rsidRPr="006941EB">
              <w:t>0.97(0.02) |</w:t>
            </w:r>
          </w:p>
        </w:tc>
        <w:tc>
          <w:tcPr>
            <w:tcW w:w="1773" w:type="dxa"/>
            <w:noWrap/>
            <w:hideMark/>
          </w:tcPr>
          <w:p w:rsidR="00C6725A" w:rsidRPr="006941EB" w:rsidRDefault="00C6725A" w:rsidP="00C6725A">
            <w:pPr>
              <w:spacing w:line="276" w:lineRule="auto"/>
              <w:ind w:firstLine="0"/>
            </w:pPr>
            <w:r w:rsidRPr="006941EB">
              <w:t>0.97(0.02)</w:t>
            </w:r>
          </w:p>
        </w:tc>
        <w:tc>
          <w:tcPr>
            <w:tcW w:w="1773" w:type="dxa"/>
            <w:noWrap/>
            <w:hideMark/>
          </w:tcPr>
          <w:p w:rsidR="00C6725A" w:rsidRPr="006941EB" w:rsidRDefault="00C6725A" w:rsidP="00C6725A">
            <w:pPr>
              <w:spacing w:line="276" w:lineRule="auto"/>
              <w:ind w:firstLine="0"/>
            </w:pPr>
            <w:r w:rsidRPr="006941EB">
              <w:t>0.97(0.02)</w:t>
            </w:r>
          </w:p>
        </w:tc>
        <w:tc>
          <w:tcPr>
            <w:tcW w:w="1662" w:type="dxa"/>
            <w:noWrap/>
            <w:hideMark/>
          </w:tcPr>
          <w:p w:rsidR="00C6725A" w:rsidRPr="006941EB" w:rsidRDefault="00C6725A" w:rsidP="00C6725A">
            <w:pPr>
              <w:spacing w:line="276" w:lineRule="auto"/>
              <w:ind w:firstLine="0"/>
            </w:pPr>
            <w:r w:rsidRPr="006941EB">
              <w:t>0.96(0.02)</w:t>
            </w:r>
          </w:p>
        </w:tc>
      </w:tr>
      <w:tr w:rsidR="00C6725A" w:rsidRPr="004455C4" w:rsidTr="00C439F9">
        <w:trPr>
          <w:trHeight w:val="315"/>
        </w:trPr>
        <w:tc>
          <w:tcPr>
            <w:tcW w:w="2178" w:type="dxa"/>
            <w:vMerge/>
            <w:noWrap/>
            <w:hideMark/>
          </w:tcPr>
          <w:p w:rsidR="00C6725A" w:rsidRPr="004455C4" w:rsidRDefault="00C6725A" w:rsidP="00C439F9">
            <w:pPr>
              <w:spacing w:line="240" w:lineRule="auto"/>
              <w:ind w:firstLine="0"/>
              <w:rPr>
                <w:b/>
              </w:rPr>
            </w:pPr>
          </w:p>
        </w:tc>
        <w:tc>
          <w:tcPr>
            <w:tcW w:w="2190" w:type="dxa"/>
            <w:noWrap/>
            <w:hideMark/>
          </w:tcPr>
          <w:p w:rsidR="00C6725A" w:rsidRPr="006941EB" w:rsidRDefault="00C6725A" w:rsidP="00C6725A">
            <w:pPr>
              <w:spacing w:line="276" w:lineRule="auto"/>
              <w:ind w:firstLine="0"/>
            </w:pPr>
            <w:r w:rsidRPr="006941EB">
              <w:t>(v/ /*) |</w:t>
            </w:r>
          </w:p>
        </w:tc>
        <w:tc>
          <w:tcPr>
            <w:tcW w:w="1773" w:type="dxa"/>
            <w:noWrap/>
            <w:hideMark/>
          </w:tcPr>
          <w:p w:rsidR="00C6725A" w:rsidRPr="006941EB" w:rsidRDefault="00C6725A" w:rsidP="00C6725A">
            <w:pPr>
              <w:spacing w:line="276" w:lineRule="auto"/>
              <w:ind w:firstLine="0"/>
            </w:pPr>
            <w:r w:rsidRPr="006941EB">
              <w:t>(0/1/0)</w:t>
            </w:r>
          </w:p>
        </w:tc>
        <w:tc>
          <w:tcPr>
            <w:tcW w:w="1773" w:type="dxa"/>
            <w:noWrap/>
            <w:hideMark/>
          </w:tcPr>
          <w:p w:rsidR="00C6725A" w:rsidRPr="006941EB" w:rsidRDefault="00C6725A" w:rsidP="00C6725A">
            <w:pPr>
              <w:spacing w:line="276" w:lineRule="auto"/>
              <w:ind w:firstLine="0"/>
            </w:pPr>
            <w:r w:rsidRPr="006941EB">
              <w:t>(0/1/0)</w:t>
            </w:r>
          </w:p>
        </w:tc>
        <w:tc>
          <w:tcPr>
            <w:tcW w:w="1662" w:type="dxa"/>
            <w:noWrap/>
            <w:hideMark/>
          </w:tcPr>
          <w:p w:rsidR="00C6725A" w:rsidRPr="006941EB" w:rsidRDefault="00C6725A" w:rsidP="00C6725A">
            <w:pPr>
              <w:spacing w:line="276" w:lineRule="auto"/>
              <w:ind w:firstLine="0"/>
            </w:pPr>
            <w:r w:rsidRPr="006941EB">
              <w:t>(0/1/0)</w:t>
            </w:r>
          </w:p>
        </w:tc>
      </w:tr>
      <w:tr w:rsidR="00C6725A" w:rsidRPr="004455C4" w:rsidTr="00C439F9">
        <w:trPr>
          <w:trHeight w:val="315"/>
        </w:trPr>
        <w:tc>
          <w:tcPr>
            <w:tcW w:w="2178" w:type="dxa"/>
            <w:vMerge w:val="restart"/>
            <w:noWrap/>
            <w:hideMark/>
          </w:tcPr>
          <w:p w:rsidR="00C6725A" w:rsidRPr="004455C4" w:rsidRDefault="00C6725A" w:rsidP="00C439F9">
            <w:pPr>
              <w:spacing w:line="240" w:lineRule="auto"/>
              <w:ind w:firstLine="0"/>
              <w:rPr>
                <w:b/>
              </w:rPr>
            </w:pPr>
            <w:proofErr w:type="spellStart"/>
            <w:r w:rsidRPr="004455C4">
              <w:rPr>
                <w:b/>
              </w:rPr>
              <w:t>Area_under_ROC</w:t>
            </w:r>
            <w:proofErr w:type="spellEnd"/>
          </w:p>
        </w:tc>
        <w:tc>
          <w:tcPr>
            <w:tcW w:w="2190" w:type="dxa"/>
            <w:noWrap/>
            <w:hideMark/>
          </w:tcPr>
          <w:p w:rsidR="00C6725A" w:rsidRPr="006941EB" w:rsidRDefault="00C6725A" w:rsidP="00C6725A">
            <w:pPr>
              <w:spacing w:line="276" w:lineRule="auto"/>
              <w:ind w:firstLine="0"/>
            </w:pPr>
            <w:r w:rsidRPr="006941EB">
              <w:t>0.97(0.02) |</w:t>
            </w:r>
          </w:p>
        </w:tc>
        <w:tc>
          <w:tcPr>
            <w:tcW w:w="1773" w:type="dxa"/>
            <w:noWrap/>
            <w:hideMark/>
          </w:tcPr>
          <w:p w:rsidR="00C6725A" w:rsidRPr="006941EB" w:rsidRDefault="00C6725A" w:rsidP="00C6725A">
            <w:pPr>
              <w:spacing w:line="276" w:lineRule="auto"/>
              <w:ind w:firstLine="0"/>
            </w:pPr>
            <w:r w:rsidRPr="006941EB">
              <w:t>0.97(0.02)</w:t>
            </w:r>
          </w:p>
        </w:tc>
        <w:tc>
          <w:tcPr>
            <w:tcW w:w="1773" w:type="dxa"/>
            <w:noWrap/>
            <w:hideMark/>
          </w:tcPr>
          <w:p w:rsidR="00C6725A" w:rsidRPr="006941EB" w:rsidRDefault="00C6725A" w:rsidP="00C6725A">
            <w:pPr>
              <w:spacing w:line="276" w:lineRule="auto"/>
              <w:ind w:firstLine="0"/>
            </w:pPr>
            <w:r w:rsidRPr="006941EB">
              <w:t>0.97(0.02)</w:t>
            </w:r>
          </w:p>
        </w:tc>
        <w:tc>
          <w:tcPr>
            <w:tcW w:w="1662" w:type="dxa"/>
            <w:noWrap/>
            <w:hideMark/>
          </w:tcPr>
          <w:p w:rsidR="00C6725A" w:rsidRPr="006941EB" w:rsidRDefault="00C6725A" w:rsidP="00C6725A">
            <w:pPr>
              <w:spacing w:line="276" w:lineRule="auto"/>
              <w:ind w:firstLine="0"/>
            </w:pPr>
            <w:r w:rsidRPr="006941EB">
              <w:t>0.96(0.02)</w:t>
            </w:r>
          </w:p>
        </w:tc>
      </w:tr>
      <w:tr w:rsidR="00C6725A" w:rsidRPr="004455C4" w:rsidTr="00C439F9">
        <w:trPr>
          <w:trHeight w:val="315"/>
        </w:trPr>
        <w:tc>
          <w:tcPr>
            <w:tcW w:w="2178" w:type="dxa"/>
            <w:vMerge/>
            <w:noWrap/>
            <w:hideMark/>
          </w:tcPr>
          <w:p w:rsidR="00C6725A" w:rsidRPr="004455C4" w:rsidRDefault="00C6725A" w:rsidP="00C439F9">
            <w:pPr>
              <w:spacing w:line="240" w:lineRule="auto"/>
              <w:ind w:firstLine="0"/>
              <w:rPr>
                <w:b/>
              </w:rPr>
            </w:pPr>
          </w:p>
        </w:tc>
        <w:tc>
          <w:tcPr>
            <w:tcW w:w="2190" w:type="dxa"/>
            <w:noWrap/>
            <w:hideMark/>
          </w:tcPr>
          <w:p w:rsidR="00C6725A" w:rsidRPr="006941EB" w:rsidRDefault="00C6725A" w:rsidP="00C6725A">
            <w:pPr>
              <w:spacing w:line="276" w:lineRule="auto"/>
              <w:ind w:firstLine="0"/>
            </w:pPr>
            <w:r w:rsidRPr="006941EB">
              <w:t>(v/ /*) |</w:t>
            </w:r>
          </w:p>
        </w:tc>
        <w:tc>
          <w:tcPr>
            <w:tcW w:w="1773" w:type="dxa"/>
            <w:noWrap/>
            <w:hideMark/>
          </w:tcPr>
          <w:p w:rsidR="00C6725A" w:rsidRPr="006941EB" w:rsidRDefault="00C6725A" w:rsidP="00C6725A">
            <w:pPr>
              <w:spacing w:line="276" w:lineRule="auto"/>
              <w:ind w:firstLine="0"/>
            </w:pPr>
            <w:r w:rsidRPr="006941EB">
              <w:t>(0/1/0)</w:t>
            </w:r>
          </w:p>
        </w:tc>
        <w:tc>
          <w:tcPr>
            <w:tcW w:w="1773" w:type="dxa"/>
            <w:noWrap/>
            <w:hideMark/>
          </w:tcPr>
          <w:p w:rsidR="00C6725A" w:rsidRPr="006941EB" w:rsidRDefault="00C6725A" w:rsidP="00C6725A">
            <w:pPr>
              <w:spacing w:line="276" w:lineRule="auto"/>
              <w:ind w:firstLine="0"/>
            </w:pPr>
            <w:r w:rsidRPr="006941EB">
              <w:t>(0/1/0)</w:t>
            </w:r>
          </w:p>
        </w:tc>
        <w:tc>
          <w:tcPr>
            <w:tcW w:w="1662" w:type="dxa"/>
            <w:noWrap/>
            <w:hideMark/>
          </w:tcPr>
          <w:p w:rsidR="00C6725A" w:rsidRPr="006941EB" w:rsidRDefault="00C6725A" w:rsidP="00C6725A">
            <w:pPr>
              <w:spacing w:line="276" w:lineRule="auto"/>
              <w:ind w:firstLine="0"/>
            </w:pPr>
            <w:r w:rsidRPr="006941EB">
              <w:t>(0/1/0)</w:t>
            </w:r>
          </w:p>
        </w:tc>
      </w:tr>
      <w:tr w:rsidR="00C6725A" w:rsidRPr="004455C4" w:rsidTr="00C439F9">
        <w:trPr>
          <w:trHeight w:val="315"/>
        </w:trPr>
        <w:tc>
          <w:tcPr>
            <w:tcW w:w="2178" w:type="dxa"/>
            <w:vMerge w:val="restart"/>
            <w:noWrap/>
            <w:hideMark/>
          </w:tcPr>
          <w:p w:rsidR="00C6725A" w:rsidRPr="004455C4" w:rsidRDefault="00C6725A" w:rsidP="00C439F9">
            <w:pPr>
              <w:spacing w:line="240" w:lineRule="auto"/>
              <w:ind w:firstLine="0"/>
              <w:rPr>
                <w:b/>
              </w:rPr>
            </w:pPr>
            <w:proofErr w:type="spellStart"/>
            <w:r w:rsidRPr="004455C4">
              <w:rPr>
                <w:b/>
              </w:rPr>
              <w:t>F_measure</w:t>
            </w:r>
            <w:proofErr w:type="spellEnd"/>
          </w:p>
        </w:tc>
        <w:tc>
          <w:tcPr>
            <w:tcW w:w="2190" w:type="dxa"/>
            <w:noWrap/>
            <w:hideMark/>
          </w:tcPr>
          <w:p w:rsidR="00C6725A" w:rsidRPr="006941EB" w:rsidRDefault="00C6725A" w:rsidP="00C6725A">
            <w:pPr>
              <w:spacing w:line="276" w:lineRule="auto"/>
              <w:ind w:firstLine="0"/>
            </w:pPr>
            <w:r w:rsidRPr="006941EB">
              <w:t>0.97(0.01) |</w:t>
            </w:r>
          </w:p>
        </w:tc>
        <w:tc>
          <w:tcPr>
            <w:tcW w:w="1773" w:type="dxa"/>
            <w:noWrap/>
            <w:hideMark/>
          </w:tcPr>
          <w:p w:rsidR="00C6725A" w:rsidRPr="006941EB" w:rsidRDefault="00C6725A" w:rsidP="00C6725A">
            <w:pPr>
              <w:spacing w:line="276" w:lineRule="auto"/>
              <w:ind w:firstLine="0"/>
            </w:pPr>
            <w:r w:rsidRPr="006941EB">
              <w:t>0.97(0.01)</w:t>
            </w:r>
          </w:p>
        </w:tc>
        <w:tc>
          <w:tcPr>
            <w:tcW w:w="1773" w:type="dxa"/>
            <w:noWrap/>
            <w:hideMark/>
          </w:tcPr>
          <w:p w:rsidR="00C6725A" w:rsidRPr="006941EB" w:rsidRDefault="00C6725A" w:rsidP="00C6725A">
            <w:pPr>
              <w:spacing w:line="276" w:lineRule="auto"/>
              <w:ind w:firstLine="0"/>
            </w:pPr>
            <w:r w:rsidRPr="006941EB">
              <w:t>0.97(0.01)</w:t>
            </w:r>
          </w:p>
        </w:tc>
        <w:tc>
          <w:tcPr>
            <w:tcW w:w="1662" w:type="dxa"/>
            <w:noWrap/>
            <w:hideMark/>
          </w:tcPr>
          <w:p w:rsidR="00C6725A" w:rsidRPr="006941EB" w:rsidRDefault="00C6725A" w:rsidP="00C6725A">
            <w:pPr>
              <w:spacing w:line="276" w:lineRule="auto"/>
              <w:ind w:firstLine="0"/>
            </w:pPr>
            <w:r w:rsidRPr="006941EB">
              <w:t>0.97(0.01)</w:t>
            </w:r>
          </w:p>
        </w:tc>
      </w:tr>
      <w:tr w:rsidR="00C6725A" w:rsidRPr="004455C4" w:rsidTr="00C439F9">
        <w:trPr>
          <w:trHeight w:val="315"/>
        </w:trPr>
        <w:tc>
          <w:tcPr>
            <w:tcW w:w="2178" w:type="dxa"/>
            <w:vMerge/>
            <w:noWrap/>
            <w:hideMark/>
          </w:tcPr>
          <w:p w:rsidR="00C6725A" w:rsidRPr="004455C4" w:rsidRDefault="00C6725A" w:rsidP="00C439F9">
            <w:pPr>
              <w:spacing w:line="240" w:lineRule="auto"/>
              <w:ind w:firstLine="0"/>
            </w:pPr>
          </w:p>
        </w:tc>
        <w:tc>
          <w:tcPr>
            <w:tcW w:w="2190" w:type="dxa"/>
            <w:noWrap/>
            <w:hideMark/>
          </w:tcPr>
          <w:p w:rsidR="00C6725A" w:rsidRPr="006941EB" w:rsidRDefault="00C6725A" w:rsidP="00C6725A">
            <w:pPr>
              <w:spacing w:line="276" w:lineRule="auto"/>
              <w:ind w:firstLine="0"/>
            </w:pPr>
            <w:r w:rsidRPr="006941EB">
              <w:t>(v/ /*) |</w:t>
            </w:r>
          </w:p>
        </w:tc>
        <w:tc>
          <w:tcPr>
            <w:tcW w:w="1773" w:type="dxa"/>
            <w:noWrap/>
            <w:hideMark/>
          </w:tcPr>
          <w:p w:rsidR="00C6725A" w:rsidRPr="006941EB" w:rsidRDefault="00C6725A" w:rsidP="00C6725A">
            <w:pPr>
              <w:spacing w:line="276" w:lineRule="auto"/>
              <w:ind w:firstLine="0"/>
            </w:pPr>
            <w:r w:rsidRPr="006941EB">
              <w:t>(0/1/0)</w:t>
            </w:r>
          </w:p>
        </w:tc>
        <w:tc>
          <w:tcPr>
            <w:tcW w:w="1773" w:type="dxa"/>
            <w:noWrap/>
            <w:hideMark/>
          </w:tcPr>
          <w:p w:rsidR="00C6725A" w:rsidRPr="006941EB" w:rsidRDefault="00C6725A" w:rsidP="00C6725A">
            <w:pPr>
              <w:spacing w:line="276" w:lineRule="auto"/>
              <w:ind w:firstLine="0"/>
            </w:pPr>
            <w:r w:rsidRPr="006941EB">
              <w:t>(0/1/0)</w:t>
            </w:r>
          </w:p>
        </w:tc>
        <w:tc>
          <w:tcPr>
            <w:tcW w:w="1662" w:type="dxa"/>
            <w:noWrap/>
            <w:hideMark/>
          </w:tcPr>
          <w:p w:rsidR="00C6725A" w:rsidRDefault="00C6725A" w:rsidP="00C6725A">
            <w:pPr>
              <w:spacing w:line="276" w:lineRule="auto"/>
              <w:ind w:firstLine="0"/>
            </w:pPr>
            <w:r w:rsidRPr="006941EB">
              <w:t>(0/1/0)</w:t>
            </w:r>
          </w:p>
        </w:tc>
      </w:tr>
    </w:tbl>
    <w:p w:rsidR="003F72F4" w:rsidRDefault="003F72F4" w:rsidP="003F72F4">
      <w:pPr>
        <w:ind w:firstLine="0"/>
      </w:pPr>
    </w:p>
    <w:p w:rsidR="003F72F4" w:rsidRDefault="008104C9" w:rsidP="003F72F4">
      <w:r w:rsidRPr="008104C9">
        <w:t>However,</w:t>
      </w:r>
      <w:r>
        <w:t xml:space="preserve"> as table 12 shows, when the t-test </w:t>
      </w:r>
      <w:proofErr w:type="gramStart"/>
      <w:r>
        <w:t>was used</w:t>
      </w:r>
      <w:proofErr w:type="gramEnd"/>
      <w:r>
        <w:t xml:space="preserve"> to rank the four different data sets</w:t>
      </w:r>
      <w:r w:rsidR="001E1410">
        <w:t xml:space="preserve">. Overall, the reduced attribute data set </w:t>
      </w:r>
      <w:proofErr w:type="gramStart"/>
      <w:r w:rsidR="001E1410">
        <w:t>was ranked</w:t>
      </w:r>
      <w:proofErr w:type="gramEnd"/>
      <w:r w:rsidR="001E1410">
        <w:t xml:space="preserve"> first in the base case without the TPR attribute was ranked last. </w:t>
      </w:r>
      <w:r>
        <w:t>The reduced attribute data set was significantly better than the base case with the TPR attribute removed</w:t>
      </w:r>
      <w:r w:rsidR="001E1410">
        <w:t xml:space="preserve">, </w:t>
      </w:r>
      <w:r>
        <w:t xml:space="preserve">while there was no significant difference between it and the other two </w:t>
      </w:r>
      <w:r w:rsidR="00505C4D">
        <w:t xml:space="preserve">data sets or </w:t>
      </w:r>
      <w:r>
        <w:t>between</w:t>
      </w:r>
      <w:r w:rsidR="00505C4D">
        <w:t xml:space="preserve"> them </w:t>
      </w:r>
      <w:r>
        <w:t>and the base case with TPR removed.</w:t>
      </w:r>
      <w:r w:rsidR="00505C4D">
        <w:t xml:space="preserve"> This applies when the data sets </w:t>
      </w:r>
      <w:proofErr w:type="gramStart"/>
      <w:r w:rsidR="00505C4D">
        <w:t xml:space="preserve">were </w:t>
      </w:r>
      <w:r>
        <w:t>evaluated</w:t>
      </w:r>
      <w:proofErr w:type="gramEnd"/>
      <w:r>
        <w:t xml:space="preserve"> on percent correct, F – measure, and area under ROC</w:t>
      </w:r>
      <w:r w:rsidR="00505C4D">
        <w:t xml:space="preserve"> MOE’s.</w:t>
      </w:r>
    </w:p>
    <w:p w:rsidR="008B7BCF" w:rsidRPr="008B7BCF" w:rsidRDefault="008B7BCF" w:rsidP="008B7BCF">
      <w:pPr>
        <w:pStyle w:val="Caption"/>
        <w:keepNext/>
        <w:ind w:firstLine="0"/>
        <w:rPr>
          <w:sz w:val="24"/>
          <w:szCs w:val="24"/>
        </w:rPr>
      </w:pPr>
      <w:proofErr w:type="gramStart"/>
      <w:r w:rsidRPr="008B7BCF">
        <w:rPr>
          <w:sz w:val="24"/>
          <w:szCs w:val="24"/>
        </w:rPr>
        <w:t xml:space="preserve">Table </w:t>
      </w:r>
      <w:r w:rsidRPr="008B7BCF">
        <w:rPr>
          <w:sz w:val="24"/>
          <w:szCs w:val="24"/>
        </w:rPr>
        <w:fldChar w:fldCharType="begin"/>
      </w:r>
      <w:r w:rsidRPr="008B7BCF">
        <w:rPr>
          <w:sz w:val="24"/>
          <w:szCs w:val="24"/>
        </w:rPr>
        <w:instrText xml:space="preserve"> SEQ Table \* ARABIC </w:instrText>
      </w:r>
      <w:r w:rsidRPr="008B7BCF">
        <w:rPr>
          <w:sz w:val="24"/>
          <w:szCs w:val="24"/>
        </w:rPr>
        <w:fldChar w:fldCharType="separate"/>
      </w:r>
      <w:r w:rsidR="00657A49">
        <w:rPr>
          <w:noProof/>
          <w:sz w:val="24"/>
          <w:szCs w:val="24"/>
        </w:rPr>
        <w:t>12</w:t>
      </w:r>
      <w:r w:rsidRPr="008B7BCF">
        <w:rPr>
          <w:sz w:val="24"/>
          <w:szCs w:val="24"/>
        </w:rPr>
        <w:fldChar w:fldCharType="end"/>
      </w:r>
      <w:r w:rsidRPr="008B7BCF">
        <w:rPr>
          <w:sz w:val="24"/>
          <w:szCs w:val="24"/>
        </w:rPr>
        <w:t>.</w:t>
      </w:r>
      <w:proofErr w:type="gramEnd"/>
      <w:r w:rsidRPr="008B7BCF">
        <w:rPr>
          <w:sz w:val="24"/>
          <w:szCs w:val="24"/>
        </w:rPr>
        <w:t xml:space="preserve"> Weka rank logistic regression</w:t>
      </w:r>
    </w:p>
    <w:tbl>
      <w:tblPr>
        <w:tblW w:w="81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797"/>
        <w:gridCol w:w="1980"/>
        <w:gridCol w:w="3043"/>
      </w:tblGrid>
      <w:tr w:rsidR="00C6725A" w:rsidRPr="000D47D2" w:rsidTr="00C6725A">
        <w:trPr>
          <w:trHeight w:val="315"/>
        </w:trPr>
        <w:tc>
          <w:tcPr>
            <w:tcW w:w="1368" w:type="dxa"/>
            <w:shd w:val="clear" w:color="auto" w:fill="auto"/>
            <w:noWrap/>
            <w:vAlign w:val="center"/>
            <w:hideMark/>
          </w:tcPr>
          <w:p w:rsidR="00C6725A" w:rsidRPr="0030784E" w:rsidRDefault="00C6725A" w:rsidP="00153E0A">
            <w:pPr>
              <w:spacing w:after="0" w:line="240" w:lineRule="auto"/>
              <w:ind w:firstLine="0"/>
              <w:rPr>
                <w:rFonts w:ascii="Cambria" w:eastAsia="Cambria" w:hAnsi="Cambria" w:cs="Times New Roman"/>
                <w:b/>
              </w:rPr>
            </w:pPr>
            <w:r w:rsidRPr="0030784E">
              <w:rPr>
                <w:rFonts w:ascii="Cambria" w:eastAsia="Cambria" w:hAnsi="Cambria" w:cs="Times New Roman"/>
                <w:b/>
              </w:rPr>
              <w:t>Difference</w:t>
            </w:r>
          </w:p>
          <w:p w:rsidR="00C6725A" w:rsidRPr="0030784E" w:rsidRDefault="00C6725A" w:rsidP="00153E0A">
            <w:pPr>
              <w:spacing w:after="0" w:line="240" w:lineRule="auto"/>
              <w:ind w:firstLine="0"/>
              <w:rPr>
                <w:rFonts w:ascii="Cambria" w:eastAsia="Cambria" w:hAnsi="Cambria" w:cs="Times New Roman"/>
                <w:b/>
              </w:rPr>
            </w:pPr>
            <w:r w:rsidRPr="0030784E">
              <w:rPr>
                <w:rFonts w:ascii="Cambria" w:eastAsia="Cambria" w:hAnsi="Cambria" w:cs="Times New Roman"/>
                <w:b/>
              </w:rPr>
              <w:t>&gt;-&lt;</w:t>
            </w:r>
          </w:p>
        </w:tc>
        <w:tc>
          <w:tcPr>
            <w:tcW w:w="1797" w:type="dxa"/>
            <w:shd w:val="clear" w:color="auto" w:fill="auto"/>
            <w:noWrap/>
            <w:vAlign w:val="bottom"/>
            <w:hideMark/>
          </w:tcPr>
          <w:p w:rsidR="00C6725A" w:rsidRPr="0030784E" w:rsidRDefault="00C6725A" w:rsidP="00153E0A">
            <w:pPr>
              <w:spacing w:after="0" w:line="240" w:lineRule="auto"/>
              <w:ind w:firstLine="0"/>
              <w:rPr>
                <w:rFonts w:ascii="Cambria" w:eastAsia="Cambria" w:hAnsi="Cambria" w:cs="Times New Roman"/>
                <w:b/>
              </w:rPr>
            </w:pPr>
            <w:r>
              <w:rPr>
                <w:rFonts w:ascii="Cambria" w:eastAsia="Cambria" w:hAnsi="Cambria" w:cs="Times New Roman"/>
                <w:b/>
              </w:rPr>
              <w:t># S</w:t>
            </w:r>
            <w:r w:rsidRPr="0030784E">
              <w:rPr>
                <w:rFonts w:ascii="Cambria" w:eastAsia="Cambria" w:hAnsi="Cambria" w:cs="Times New Roman"/>
                <w:b/>
              </w:rPr>
              <w:t>ignificantly</w:t>
            </w:r>
          </w:p>
          <w:p w:rsidR="00C6725A" w:rsidRPr="0030784E" w:rsidRDefault="00C6725A" w:rsidP="00153E0A">
            <w:pPr>
              <w:spacing w:after="0" w:line="240" w:lineRule="auto"/>
              <w:ind w:firstLine="0"/>
              <w:rPr>
                <w:rFonts w:ascii="Cambria" w:eastAsia="Cambria" w:hAnsi="Cambria" w:cs="Times New Roman"/>
                <w:b/>
              </w:rPr>
            </w:pPr>
            <w:r w:rsidRPr="0030784E">
              <w:rPr>
                <w:rFonts w:ascii="Cambria" w:eastAsia="Cambria" w:hAnsi="Cambria" w:cs="Times New Roman"/>
                <w:b/>
              </w:rPr>
              <w:t>&gt;</w:t>
            </w:r>
          </w:p>
        </w:tc>
        <w:tc>
          <w:tcPr>
            <w:tcW w:w="1980" w:type="dxa"/>
            <w:shd w:val="clear" w:color="auto" w:fill="auto"/>
            <w:noWrap/>
            <w:vAlign w:val="bottom"/>
            <w:hideMark/>
          </w:tcPr>
          <w:p w:rsidR="00C6725A" w:rsidRPr="0030784E" w:rsidRDefault="00C6725A" w:rsidP="00153E0A">
            <w:pPr>
              <w:spacing w:after="0" w:line="240" w:lineRule="auto"/>
              <w:ind w:firstLine="0"/>
              <w:rPr>
                <w:rFonts w:ascii="Cambria" w:eastAsia="Cambria" w:hAnsi="Cambria" w:cs="Times New Roman"/>
                <w:b/>
              </w:rPr>
            </w:pPr>
            <w:r>
              <w:rPr>
                <w:rFonts w:ascii="Cambria" w:eastAsia="Cambria" w:hAnsi="Cambria" w:cs="Times New Roman"/>
                <w:b/>
              </w:rPr>
              <w:t xml:space="preserve"># </w:t>
            </w:r>
            <w:r w:rsidRPr="0030784E">
              <w:rPr>
                <w:rFonts w:ascii="Cambria" w:eastAsia="Cambria" w:hAnsi="Cambria" w:cs="Times New Roman"/>
                <w:b/>
              </w:rPr>
              <w:t>Significantly &lt;</w:t>
            </w:r>
          </w:p>
        </w:tc>
        <w:tc>
          <w:tcPr>
            <w:tcW w:w="3043" w:type="dxa"/>
            <w:shd w:val="clear" w:color="auto" w:fill="auto"/>
            <w:noWrap/>
            <w:vAlign w:val="bottom"/>
            <w:hideMark/>
          </w:tcPr>
          <w:p w:rsidR="00C6725A" w:rsidRPr="000D47D2" w:rsidRDefault="00C6725A" w:rsidP="00C439F9">
            <w:pPr>
              <w:spacing w:after="0" w:line="240" w:lineRule="auto"/>
              <w:ind w:firstLine="0"/>
              <w:rPr>
                <w:rFonts w:ascii="Cambria" w:eastAsia="Cambria" w:hAnsi="Cambria" w:cs="Times New Roman"/>
              </w:rPr>
            </w:pPr>
            <w:r w:rsidRPr="000D47D2">
              <w:rPr>
                <w:rFonts w:ascii="Cambria" w:eastAsia="Cambria" w:hAnsi="Cambria" w:cs="Times New Roman"/>
              </w:rPr>
              <w:t>Result set</w:t>
            </w:r>
          </w:p>
        </w:tc>
      </w:tr>
      <w:tr w:rsidR="00C6725A" w:rsidRPr="000D47D2" w:rsidTr="00C6725A">
        <w:trPr>
          <w:trHeight w:val="315"/>
        </w:trPr>
        <w:tc>
          <w:tcPr>
            <w:tcW w:w="1368" w:type="dxa"/>
            <w:shd w:val="clear" w:color="auto" w:fill="auto"/>
            <w:noWrap/>
            <w:hideMark/>
          </w:tcPr>
          <w:p w:rsidR="00C6725A" w:rsidRPr="00C6725A" w:rsidRDefault="00C6725A" w:rsidP="00C6725A">
            <w:pPr>
              <w:spacing w:after="0" w:line="276" w:lineRule="auto"/>
              <w:ind w:firstLine="0"/>
              <w:jc w:val="both"/>
              <w:rPr>
                <w:rFonts w:ascii="Cambria" w:eastAsia="Cambria" w:hAnsi="Cambria" w:cs="Times New Roman"/>
              </w:rPr>
            </w:pPr>
            <w:r>
              <w:rPr>
                <w:rFonts w:ascii="Cambria" w:eastAsia="Cambria" w:hAnsi="Cambria" w:cs="Times New Roman"/>
              </w:rPr>
              <w:t>1</w:t>
            </w:r>
          </w:p>
        </w:tc>
        <w:tc>
          <w:tcPr>
            <w:tcW w:w="1797" w:type="dxa"/>
            <w:shd w:val="clear" w:color="auto" w:fill="auto"/>
            <w:noWrap/>
            <w:hideMark/>
          </w:tcPr>
          <w:p w:rsidR="00C6725A" w:rsidRDefault="00C6725A" w:rsidP="00C6725A">
            <w:pPr>
              <w:spacing w:after="0" w:line="276" w:lineRule="auto"/>
              <w:ind w:firstLine="0"/>
              <w:jc w:val="both"/>
            </w:pPr>
            <w:r>
              <w:rPr>
                <w:rFonts w:ascii="Cambria" w:eastAsia="Cambria" w:hAnsi="Cambria" w:cs="Times New Roman"/>
              </w:rPr>
              <w:t>1</w:t>
            </w:r>
          </w:p>
        </w:tc>
        <w:tc>
          <w:tcPr>
            <w:tcW w:w="1980" w:type="dxa"/>
            <w:shd w:val="clear" w:color="auto" w:fill="auto"/>
            <w:noWrap/>
            <w:vAlign w:val="bottom"/>
            <w:hideMark/>
          </w:tcPr>
          <w:p w:rsidR="00C6725A" w:rsidRPr="000D47D2" w:rsidRDefault="00C6725A" w:rsidP="00C6725A">
            <w:pPr>
              <w:spacing w:after="0" w:line="240" w:lineRule="auto"/>
              <w:ind w:firstLine="0"/>
              <w:jc w:val="both"/>
              <w:rPr>
                <w:rFonts w:ascii="Cambria" w:eastAsia="Cambria" w:hAnsi="Cambria" w:cs="Times New Roman"/>
              </w:rPr>
            </w:pPr>
            <w:r w:rsidRPr="000D47D2">
              <w:rPr>
                <w:rFonts w:ascii="Cambria" w:eastAsia="Cambria" w:hAnsi="Cambria" w:cs="Times New Roman"/>
              </w:rPr>
              <w:t>0</w:t>
            </w:r>
          </w:p>
        </w:tc>
        <w:tc>
          <w:tcPr>
            <w:tcW w:w="3043" w:type="dxa"/>
            <w:shd w:val="clear" w:color="auto" w:fill="auto"/>
            <w:noWrap/>
            <w:vAlign w:val="bottom"/>
            <w:hideMark/>
          </w:tcPr>
          <w:p w:rsidR="00C6725A" w:rsidRPr="000D47D2" w:rsidRDefault="00C6725A" w:rsidP="00C6725A">
            <w:pPr>
              <w:spacing w:after="0" w:line="240" w:lineRule="auto"/>
              <w:ind w:firstLine="0"/>
              <w:rPr>
                <w:rFonts w:ascii="Cambria" w:eastAsia="Cambria" w:hAnsi="Cambria" w:cs="Times New Roman"/>
              </w:rPr>
            </w:pPr>
            <w:r w:rsidRPr="000D47D2">
              <w:rPr>
                <w:rFonts w:ascii="Cambria" w:eastAsia="Cambria" w:hAnsi="Cambria" w:cs="Times New Roman"/>
              </w:rPr>
              <w:t>Reduced Attributes</w:t>
            </w:r>
          </w:p>
        </w:tc>
      </w:tr>
      <w:tr w:rsidR="00C6725A" w:rsidRPr="000D47D2" w:rsidTr="00C6725A">
        <w:trPr>
          <w:trHeight w:val="315"/>
        </w:trPr>
        <w:tc>
          <w:tcPr>
            <w:tcW w:w="1368" w:type="dxa"/>
            <w:shd w:val="clear" w:color="auto" w:fill="auto"/>
            <w:noWrap/>
            <w:hideMark/>
          </w:tcPr>
          <w:p w:rsidR="00C6725A" w:rsidRDefault="00C6725A" w:rsidP="00C6725A">
            <w:pPr>
              <w:spacing w:after="0" w:line="276" w:lineRule="auto"/>
              <w:ind w:firstLine="0"/>
              <w:jc w:val="both"/>
            </w:pPr>
            <w:r w:rsidRPr="00F80C7C">
              <w:rPr>
                <w:rFonts w:ascii="Cambria" w:eastAsia="Cambria" w:hAnsi="Cambria" w:cs="Times New Roman"/>
              </w:rPr>
              <w:t>0</w:t>
            </w:r>
          </w:p>
        </w:tc>
        <w:tc>
          <w:tcPr>
            <w:tcW w:w="1797" w:type="dxa"/>
            <w:shd w:val="clear" w:color="auto" w:fill="auto"/>
            <w:noWrap/>
            <w:hideMark/>
          </w:tcPr>
          <w:p w:rsidR="00C6725A" w:rsidRDefault="00C6725A" w:rsidP="00C6725A">
            <w:pPr>
              <w:spacing w:after="0" w:line="276" w:lineRule="auto"/>
              <w:ind w:firstLine="0"/>
              <w:jc w:val="both"/>
            </w:pPr>
            <w:r w:rsidRPr="00F80C7C">
              <w:rPr>
                <w:rFonts w:ascii="Cambria" w:eastAsia="Cambria" w:hAnsi="Cambria" w:cs="Times New Roman"/>
              </w:rPr>
              <w:t>0</w:t>
            </w:r>
          </w:p>
        </w:tc>
        <w:tc>
          <w:tcPr>
            <w:tcW w:w="1980" w:type="dxa"/>
            <w:shd w:val="clear" w:color="auto" w:fill="auto"/>
            <w:noWrap/>
            <w:vAlign w:val="bottom"/>
            <w:hideMark/>
          </w:tcPr>
          <w:p w:rsidR="00C6725A" w:rsidRPr="000D47D2" w:rsidRDefault="00C6725A" w:rsidP="00C6725A">
            <w:pPr>
              <w:spacing w:after="0" w:line="240" w:lineRule="auto"/>
              <w:ind w:firstLine="0"/>
              <w:jc w:val="both"/>
              <w:rPr>
                <w:rFonts w:ascii="Cambria" w:eastAsia="Cambria" w:hAnsi="Cambria" w:cs="Times New Roman"/>
              </w:rPr>
            </w:pPr>
            <w:r>
              <w:rPr>
                <w:rFonts w:ascii="Cambria" w:eastAsia="Cambria" w:hAnsi="Cambria" w:cs="Times New Roman"/>
              </w:rPr>
              <w:t>0</w:t>
            </w:r>
          </w:p>
        </w:tc>
        <w:tc>
          <w:tcPr>
            <w:tcW w:w="3043" w:type="dxa"/>
            <w:shd w:val="clear" w:color="auto" w:fill="auto"/>
            <w:noWrap/>
            <w:vAlign w:val="bottom"/>
            <w:hideMark/>
          </w:tcPr>
          <w:p w:rsidR="00C6725A" w:rsidRPr="000D47D2" w:rsidRDefault="00C6725A" w:rsidP="00C6725A">
            <w:pPr>
              <w:spacing w:after="0" w:line="240" w:lineRule="auto"/>
              <w:ind w:firstLine="0"/>
              <w:rPr>
                <w:rFonts w:ascii="Cambria" w:eastAsia="Cambria" w:hAnsi="Cambria" w:cs="Times New Roman"/>
              </w:rPr>
            </w:pPr>
            <w:r w:rsidRPr="000D47D2">
              <w:rPr>
                <w:rFonts w:ascii="Cambria" w:eastAsia="Cambria" w:hAnsi="Cambria" w:cs="Times New Roman"/>
              </w:rPr>
              <w:t>No TPR reduced attributes</w:t>
            </w:r>
          </w:p>
        </w:tc>
      </w:tr>
      <w:tr w:rsidR="00C6725A" w:rsidRPr="000D47D2" w:rsidTr="00C6725A">
        <w:trPr>
          <w:trHeight w:val="315"/>
        </w:trPr>
        <w:tc>
          <w:tcPr>
            <w:tcW w:w="1368" w:type="dxa"/>
            <w:shd w:val="clear" w:color="auto" w:fill="auto"/>
            <w:noWrap/>
            <w:hideMark/>
          </w:tcPr>
          <w:p w:rsidR="00C6725A" w:rsidRDefault="00C6725A" w:rsidP="00C6725A">
            <w:pPr>
              <w:spacing w:after="0" w:line="276" w:lineRule="auto"/>
              <w:ind w:firstLine="0"/>
              <w:jc w:val="both"/>
            </w:pPr>
            <w:r w:rsidRPr="00F80C7C">
              <w:rPr>
                <w:rFonts w:ascii="Cambria" w:eastAsia="Cambria" w:hAnsi="Cambria" w:cs="Times New Roman"/>
              </w:rPr>
              <w:t>0</w:t>
            </w:r>
          </w:p>
        </w:tc>
        <w:tc>
          <w:tcPr>
            <w:tcW w:w="1797" w:type="dxa"/>
            <w:shd w:val="clear" w:color="auto" w:fill="auto"/>
            <w:noWrap/>
            <w:hideMark/>
          </w:tcPr>
          <w:p w:rsidR="00C6725A" w:rsidRDefault="00C6725A" w:rsidP="00C6725A">
            <w:pPr>
              <w:spacing w:after="0" w:line="276" w:lineRule="auto"/>
              <w:ind w:firstLine="0"/>
              <w:jc w:val="both"/>
            </w:pPr>
            <w:r w:rsidRPr="00F80C7C">
              <w:rPr>
                <w:rFonts w:ascii="Cambria" w:eastAsia="Cambria" w:hAnsi="Cambria" w:cs="Times New Roman"/>
              </w:rPr>
              <w:t>0</w:t>
            </w:r>
          </w:p>
        </w:tc>
        <w:tc>
          <w:tcPr>
            <w:tcW w:w="1980" w:type="dxa"/>
            <w:shd w:val="clear" w:color="auto" w:fill="auto"/>
            <w:noWrap/>
            <w:vAlign w:val="bottom"/>
            <w:hideMark/>
          </w:tcPr>
          <w:p w:rsidR="00C6725A" w:rsidRPr="000D47D2" w:rsidRDefault="00C6725A" w:rsidP="00C6725A">
            <w:pPr>
              <w:spacing w:after="0" w:line="240" w:lineRule="auto"/>
              <w:ind w:firstLine="0"/>
              <w:jc w:val="both"/>
              <w:rPr>
                <w:rFonts w:ascii="Cambria" w:eastAsia="Cambria" w:hAnsi="Cambria" w:cs="Times New Roman"/>
              </w:rPr>
            </w:pPr>
            <w:r>
              <w:rPr>
                <w:rFonts w:ascii="Cambria" w:eastAsia="Cambria" w:hAnsi="Cambria" w:cs="Times New Roman"/>
              </w:rPr>
              <w:t>0</w:t>
            </w:r>
          </w:p>
        </w:tc>
        <w:tc>
          <w:tcPr>
            <w:tcW w:w="3043" w:type="dxa"/>
            <w:shd w:val="clear" w:color="auto" w:fill="auto"/>
            <w:noWrap/>
            <w:vAlign w:val="bottom"/>
            <w:hideMark/>
          </w:tcPr>
          <w:p w:rsidR="00C6725A" w:rsidRPr="000D47D2" w:rsidRDefault="00C6725A" w:rsidP="00C6725A">
            <w:pPr>
              <w:spacing w:after="0" w:line="240" w:lineRule="auto"/>
              <w:ind w:firstLine="0"/>
              <w:rPr>
                <w:rFonts w:ascii="Cambria" w:eastAsia="Cambria" w:hAnsi="Cambria" w:cs="Times New Roman"/>
              </w:rPr>
            </w:pPr>
            <w:r w:rsidRPr="000D47D2">
              <w:rPr>
                <w:rFonts w:ascii="Cambria" w:eastAsia="Cambria" w:hAnsi="Cambria" w:cs="Times New Roman"/>
              </w:rPr>
              <w:t>Base Case</w:t>
            </w:r>
          </w:p>
        </w:tc>
      </w:tr>
      <w:tr w:rsidR="003F72F4" w:rsidRPr="000D47D2" w:rsidTr="00C6725A">
        <w:trPr>
          <w:trHeight w:val="315"/>
        </w:trPr>
        <w:tc>
          <w:tcPr>
            <w:tcW w:w="1368" w:type="dxa"/>
            <w:shd w:val="clear" w:color="auto" w:fill="auto"/>
            <w:noWrap/>
            <w:vAlign w:val="center"/>
            <w:hideMark/>
          </w:tcPr>
          <w:p w:rsidR="003F72F4" w:rsidRPr="000D47D2" w:rsidRDefault="00C6725A" w:rsidP="00C6725A">
            <w:pPr>
              <w:spacing w:after="0" w:line="240" w:lineRule="auto"/>
              <w:ind w:firstLine="0"/>
              <w:jc w:val="both"/>
              <w:rPr>
                <w:rFonts w:ascii="Cambria" w:eastAsia="Cambria" w:hAnsi="Cambria" w:cs="Times New Roman"/>
              </w:rPr>
            </w:pPr>
            <w:r>
              <w:rPr>
                <w:rFonts w:ascii="Cambria" w:eastAsia="Cambria" w:hAnsi="Cambria" w:cs="Times New Roman"/>
              </w:rPr>
              <w:t>-1</w:t>
            </w:r>
          </w:p>
        </w:tc>
        <w:tc>
          <w:tcPr>
            <w:tcW w:w="1797" w:type="dxa"/>
            <w:shd w:val="clear" w:color="auto" w:fill="auto"/>
            <w:noWrap/>
            <w:vAlign w:val="bottom"/>
            <w:hideMark/>
          </w:tcPr>
          <w:p w:rsidR="003F72F4" w:rsidRPr="000D47D2" w:rsidRDefault="003F72F4" w:rsidP="00C6725A">
            <w:pPr>
              <w:spacing w:after="0" w:line="240" w:lineRule="auto"/>
              <w:ind w:firstLine="0"/>
              <w:jc w:val="both"/>
              <w:rPr>
                <w:rFonts w:ascii="Cambria" w:eastAsia="Cambria" w:hAnsi="Cambria" w:cs="Times New Roman"/>
              </w:rPr>
            </w:pPr>
            <w:r w:rsidRPr="000D47D2">
              <w:rPr>
                <w:rFonts w:ascii="Cambria" w:eastAsia="Cambria" w:hAnsi="Cambria" w:cs="Times New Roman"/>
              </w:rPr>
              <w:t>0</w:t>
            </w:r>
          </w:p>
        </w:tc>
        <w:tc>
          <w:tcPr>
            <w:tcW w:w="1980" w:type="dxa"/>
            <w:shd w:val="clear" w:color="auto" w:fill="auto"/>
            <w:noWrap/>
            <w:vAlign w:val="bottom"/>
            <w:hideMark/>
          </w:tcPr>
          <w:p w:rsidR="003F72F4" w:rsidRPr="000D47D2" w:rsidRDefault="00C6725A" w:rsidP="00C6725A">
            <w:pPr>
              <w:spacing w:after="0" w:line="240" w:lineRule="auto"/>
              <w:ind w:firstLine="0"/>
              <w:jc w:val="both"/>
              <w:rPr>
                <w:rFonts w:ascii="Cambria" w:eastAsia="Cambria" w:hAnsi="Cambria" w:cs="Times New Roman"/>
              </w:rPr>
            </w:pPr>
            <w:r>
              <w:rPr>
                <w:rFonts w:ascii="Cambria" w:eastAsia="Cambria" w:hAnsi="Cambria" w:cs="Times New Roman"/>
              </w:rPr>
              <w:t>1</w:t>
            </w:r>
          </w:p>
        </w:tc>
        <w:tc>
          <w:tcPr>
            <w:tcW w:w="3043" w:type="dxa"/>
            <w:shd w:val="clear" w:color="auto" w:fill="auto"/>
            <w:noWrap/>
            <w:vAlign w:val="bottom"/>
            <w:hideMark/>
          </w:tcPr>
          <w:p w:rsidR="003F72F4" w:rsidRPr="000D47D2" w:rsidRDefault="003F72F4" w:rsidP="00C439F9">
            <w:pPr>
              <w:spacing w:after="0" w:line="240" w:lineRule="auto"/>
              <w:ind w:firstLine="0"/>
              <w:rPr>
                <w:rFonts w:ascii="Cambria" w:eastAsia="Cambria" w:hAnsi="Cambria" w:cs="Times New Roman"/>
              </w:rPr>
            </w:pPr>
            <w:r w:rsidRPr="000D47D2">
              <w:rPr>
                <w:rFonts w:ascii="Cambria" w:eastAsia="Cambria" w:hAnsi="Cambria" w:cs="Times New Roman"/>
              </w:rPr>
              <w:t xml:space="preserve">Base case-TPR removed </w:t>
            </w:r>
          </w:p>
        </w:tc>
      </w:tr>
    </w:tbl>
    <w:p w:rsidR="005C5E95" w:rsidRDefault="005C5E95" w:rsidP="008D4F8F">
      <w:pPr>
        <w:pStyle w:val="Heading1"/>
        <w:jc w:val="center"/>
      </w:pPr>
      <w:bookmarkStart w:id="20" w:name="_Toc404525700"/>
      <w:r w:rsidRPr="005C5E95">
        <w:t>Comparison of Alternative Solutions</w:t>
      </w:r>
      <w:bookmarkEnd w:id="20"/>
      <w:r w:rsidRPr="005C5E95">
        <w:t xml:space="preserve"> </w:t>
      </w:r>
    </w:p>
    <w:p w:rsidR="00C439F9" w:rsidRDefault="00657A49" w:rsidP="00C439F9">
      <w:r>
        <w:t>As</w:t>
      </w:r>
      <w:r w:rsidR="00FE258C">
        <w:t xml:space="preserve"> an initial comparison of the three </w:t>
      </w:r>
      <w:proofErr w:type="gramStart"/>
      <w:r w:rsidR="00FE258C">
        <w:t>models</w:t>
      </w:r>
      <w:proofErr w:type="gramEnd"/>
      <w:r w:rsidR="00FE258C">
        <w:t xml:space="preserve"> I did one comparison using the Weka experiment environment where I compared to three models with the </w:t>
      </w:r>
      <w:proofErr w:type="spellStart"/>
      <w:r w:rsidR="00FE258C">
        <w:t>ZeroR</w:t>
      </w:r>
      <w:proofErr w:type="spellEnd"/>
      <w:r w:rsidR="00FE258C">
        <w:t xml:space="preserve"> algorithm as a base case for comparison. The </w:t>
      </w:r>
      <w:proofErr w:type="spellStart"/>
      <w:r w:rsidR="00FE258C">
        <w:t>ZeroR</w:t>
      </w:r>
      <w:proofErr w:type="spellEnd"/>
      <w:r w:rsidR="00FE258C">
        <w:t xml:space="preserve"> algorithm uses a rule that assumes all entities </w:t>
      </w:r>
      <w:proofErr w:type="gramStart"/>
      <w:r w:rsidR="00FE258C">
        <w:t>are assigned</w:t>
      </w:r>
      <w:proofErr w:type="gramEnd"/>
      <w:r w:rsidR="00FE258C">
        <w:t xml:space="preserve"> to the most common class value, and serves as a minimum standard which any algorithm under consideration should exceed. Table 13 below shows the ranked results for the four algorithms with the base case data set, assessed for the F – measure and area under the </w:t>
      </w:r>
      <w:proofErr w:type="gramStart"/>
      <w:r w:rsidR="00FE258C">
        <w:t>ROC MOE’s</w:t>
      </w:r>
      <w:proofErr w:type="gramEnd"/>
      <w:r w:rsidR="00FE258C">
        <w:t xml:space="preserve">. The percent cranked ranking was similar except that the positions of J48 decision tree and </w:t>
      </w:r>
      <w:r w:rsidR="00D531D1">
        <w:t>Naïve</w:t>
      </w:r>
      <w:r w:rsidR="00FE258C">
        <w:t xml:space="preserve"> Bayes </w:t>
      </w:r>
      <w:proofErr w:type="gramStart"/>
      <w:r w:rsidR="00FE258C">
        <w:t>were reversed</w:t>
      </w:r>
      <w:proofErr w:type="gramEnd"/>
      <w:r w:rsidR="00FE258C">
        <w:t>.</w:t>
      </w:r>
      <w:r w:rsidR="00D15164">
        <w:t xml:space="preserve"> This demonstrates that all three of the algorithms produced significantly better results than the </w:t>
      </w:r>
      <w:proofErr w:type="spellStart"/>
      <w:r w:rsidR="00D15164">
        <w:t>ZeroR</w:t>
      </w:r>
      <w:proofErr w:type="spellEnd"/>
      <w:r w:rsidR="00D15164">
        <w:t xml:space="preserve"> algorithm. </w:t>
      </w:r>
    </w:p>
    <w:p w:rsidR="00D15164" w:rsidRPr="00D15164" w:rsidRDefault="00D15164" w:rsidP="00D15164">
      <w:pPr>
        <w:pStyle w:val="Caption"/>
        <w:keepNext/>
        <w:ind w:firstLine="0"/>
        <w:rPr>
          <w:sz w:val="24"/>
          <w:szCs w:val="24"/>
        </w:rPr>
      </w:pPr>
      <w:proofErr w:type="gramStart"/>
      <w:r w:rsidRPr="00D15164">
        <w:rPr>
          <w:sz w:val="24"/>
          <w:szCs w:val="24"/>
        </w:rPr>
        <w:t xml:space="preserve">Table </w:t>
      </w:r>
      <w:r w:rsidRPr="00D15164">
        <w:rPr>
          <w:sz w:val="24"/>
          <w:szCs w:val="24"/>
        </w:rPr>
        <w:fldChar w:fldCharType="begin"/>
      </w:r>
      <w:r w:rsidRPr="00D15164">
        <w:rPr>
          <w:sz w:val="24"/>
          <w:szCs w:val="24"/>
        </w:rPr>
        <w:instrText xml:space="preserve"> SEQ Table \* ARABIC </w:instrText>
      </w:r>
      <w:r w:rsidRPr="00D15164">
        <w:rPr>
          <w:sz w:val="24"/>
          <w:szCs w:val="24"/>
        </w:rPr>
        <w:fldChar w:fldCharType="separate"/>
      </w:r>
      <w:r w:rsidR="00657A49">
        <w:rPr>
          <w:noProof/>
          <w:sz w:val="24"/>
          <w:szCs w:val="24"/>
        </w:rPr>
        <w:t>13</w:t>
      </w:r>
      <w:r w:rsidRPr="00D15164">
        <w:rPr>
          <w:sz w:val="24"/>
          <w:szCs w:val="24"/>
        </w:rPr>
        <w:fldChar w:fldCharType="end"/>
      </w:r>
      <w:r w:rsidRPr="00D15164">
        <w:rPr>
          <w:sz w:val="24"/>
          <w:szCs w:val="24"/>
        </w:rPr>
        <w:t>.</w:t>
      </w:r>
      <w:proofErr w:type="gramEnd"/>
      <w:r w:rsidRPr="00D15164">
        <w:rPr>
          <w:sz w:val="24"/>
          <w:szCs w:val="24"/>
        </w:rPr>
        <w:t xml:space="preserve"> Weka c</w:t>
      </w:r>
      <w:r>
        <w:rPr>
          <w:sz w:val="24"/>
          <w:szCs w:val="24"/>
        </w:rPr>
        <w:t>lassification algorithm ranking</w:t>
      </w:r>
      <w:r w:rsidRPr="00D15164">
        <w:rPr>
          <w:sz w:val="24"/>
          <w:szCs w:val="24"/>
        </w:rPr>
        <w:t xml:space="preserve"> with </w:t>
      </w:r>
      <w:proofErr w:type="spellStart"/>
      <w:r w:rsidRPr="00D15164">
        <w:rPr>
          <w:sz w:val="24"/>
          <w:szCs w:val="24"/>
        </w:rPr>
        <w:t>ZeroR</w:t>
      </w:r>
      <w:proofErr w:type="spellEnd"/>
      <w:r w:rsidRPr="00D15164">
        <w:rPr>
          <w:sz w:val="24"/>
          <w:szCs w:val="24"/>
        </w:rPr>
        <w:t xml:space="preserve"> base case</w:t>
      </w:r>
    </w:p>
    <w:tbl>
      <w:tblPr>
        <w:tblW w:w="81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797"/>
        <w:gridCol w:w="1980"/>
        <w:gridCol w:w="3043"/>
      </w:tblGrid>
      <w:tr w:rsidR="00FE258C" w:rsidRPr="000D47D2" w:rsidTr="00657A49">
        <w:trPr>
          <w:trHeight w:val="315"/>
        </w:trPr>
        <w:tc>
          <w:tcPr>
            <w:tcW w:w="1368" w:type="dxa"/>
            <w:shd w:val="clear" w:color="auto" w:fill="auto"/>
            <w:noWrap/>
            <w:vAlign w:val="center"/>
            <w:hideMark/>
          </w:tcPr>
          <w:p w:rsidR="00FE258C" w:rsidRPr="0030784E" w:rsidRDefault="00FE258C" w:rsidP="00657A49">
            <w:pPr>
              <w:spacing w:after="0" w:line="240" w:lineRule="auto"/>
              <w:ind w:firstLine="0"/>
              <w:rPr>
                <w:rFonts w:ascii="Cambria" w:eastAsia="Cambria" w:hAnsi="Cambria" w:cs="Times New Roman"/>
                <w:b/>
              </w:rPr>
            </w:pPr>
            <w:r w:rsidRPr="0030784E">
              <w:rPr>
                <w:rFonts w:ascii="Cambria" w:eastAsia="Cambria" w:hAnsi="Cambria" w:cs="Times New Roman"/>
                <w:b/>
              </w:rPr>
              <w:t>Difference</w:t>
            </w:r>
          </w:p>
          <w:p w:rsidR="00FE258C" w:rsidRPr="0030784E" w:rsidRDefault="00FE258C" w:rsidP="00657A49">
            <w:pPr>
              <w:spacing w:after="0" w:line="240" w:lineRule="auto"/>
              <w:ind w:firstLine="0"/>
              <w:rPr>
                <w:rFonts w:ascii="Cambria" w:eastAsia="Cambria" w:hAnsi="Cambria" w:cs="Times New Roman"/>
                <w:b/>
              </w:rPr>
            </w:pPr>
            <w:r w:rsidRPr="0030784E">
              <w:rPr>
                <w:rFonts w:ascii="Cambria" w:eastAsia="Cambria" w:hAnsi="Cambria" w:cs="Times New Roman"/>
                <w:b/>
              </w:rPr>
              <w:t>&gt;-&lt;</w:t>
            </w:r>
          </w:p>
        </w:tc>
        <w:tc>
          <w:tcPr>
            <w:tcW w:w="1797" w:type="dxa"/>
            <w:shd w:val="clear" w:color="auto" w:fill="auto"/>
            <w:noWrap/>
            <w:vAlign w:val="bottom"/>
            <w:hideMark/>
          </w:tcPr>
          <w:p w:rsidR="00FE258C" w:rsidRPr="0030784E" w:rsidRDefault="00FE258C" w:rsidP="00657A49">
            <w:pPr>
              <w:spacing w:after="0" w:line="240" w:lineRule="auto"/>
              <w:ind w:firstLine="0"/>
              <w:rPr>
                <w:rFonts w:ascii="Cambria" w:eastAsia="Cambria" w:hAnsi="Cambria" w:cs="Times New Roman"/>
                <w:b/>
              </w:rPr>
            </w:pPr>
            <w:r>
              <w:rPr>
                <w:rFonts w:ascii="Cambria" w:eastAsia="Cambria" w:hAnsi="Cambria" w:cs="Times New Roman"/>
                <w:b/>
              </w:rPr>
              <w:t># S</w:t>
            </w:r>
            <w:r w:rsidRPr="0030784E">
              <w:rPr>
                <w:rFonts w:ascii="Cambria" w:eastAsia="Cambria" w:hAnsi="Cambria" w:cs="Times New Roman"/>
                <w:b/>
              </w:rPr>
              <w:t>ignificantly</w:t>
            </w:r>
          </w:p>
          <w:p w:rsidR="00FE258C" w:rsidRPr="0030784E" w:rsidRDefault="00FE258C" w:rsidP="00657A49">
            <w:pPr>
              <w:spacing w:after="0" w:line="240" w:lineRule="auto"/>
              <w:ind w:firstLine="0"/>
              <w:rPr>
                <w:rFonts w:ascii="Cambria" w:eastAsia="Cambria" w:hAnsi="Cambria" w:cs="Times New Roman"/>
                <w:b/>
              </w:rPr>
            </w:pPr>
            <w:r w:rsidRPr="0030784E">
              <w:rPr>
                <w:rFonts w:ascii="Cambria" w:eastAsia="Cambria" w:hAnsi="Cambria" w:cs="Times New Roman"/>
                <w:b/>
              </w:rPr>
              <w:t>&gt;</w:t>
            </w:r>
          </w:p>
        </w:tc>
        <w:tc>
          <w:tcPr>
            <w:tcW w:w="1980" w:type="dxa"/>
            <w:shd w:val="clear" w:color="auto" w:fill="auto"/>
            <w:noWrap/>
            <w:vAlign w:val="bottom"/>
            <w:hideMark/>
          </w:tcPr>
          <w:p w:rsidR="00FE258C" w:rsidRPr="0030784E" w:rsidRDefault="00FE258C" w:rsidP="00657A49">
            <w:pPr>
              <w:spacing w:after="0" w:line="240" w:lineRule="auto"/>
              <w:ind w:firstLine="0"/>
              <w:rPr>
                <w:rFonts w:ascii="Cambria" w:eastAsia="Cambria" w:hAnsi="Cambria" w:cs="Times New Roman"/>
                <w:b/>
              </w:rPr>
            </w:pPr>
            <w:r>
              <w:rPr>
                <w:rFonts w:ascii="Cambria" w:eastAsia="Cambria" w:hAnsi="Cambria" w:cs="Times New Roman"/>
                <w:b/>
              </w:rPr>
              <w:t xml:space="preserve"># </w:t>
            </w:r>
            <w:r w:rsidRPr="0030784E">
              <w:rPr>
                <w:rFonts w:ascii="Cambria" w:eastAsia="Cambria" w:hAnsi="Cambria" w:cs="Times New Roman"/>
                <w:b/>
              </w:rPr>
              <w:t>Significantly &lt;</w:t>
            </w:r>
          </w:p>
        </w:tc>
        <w:tc>
          <w:tcPr>
            <w:tcW w:w="3043" w:type="dxa"/>
            <w:shd w:val="clear" w:color="auto" w:fill="auto"/>
            <w:noWrap/>
            <w:vAlign w:val="bottom"/>
            <w:hideMark/>
          </w:tcPr>
          <w:p w:rsidR="00FE258C" w:rsidRPr="000D47D2" w:rsidRDefault="00FE258C" w:rsidP="00657A49">
            <w:pPr>
              <w:spacing w:after="0" w:line="240" w:lineRule="auto"/>
              <w:ind w:firstLine="0"/>
              <w:rPr>
                <w:rFonts w:ascii="Cambria" w:eastAsia="Cambria" w:hAnsi="Cambria" w:cs="Times New Roman"/>
              </w:rPr>
            </w:pPr>
            <w:r w:rsidRPr="000D47D2">
              <w:rPr>
                <w:rFonts w:ascii="Cambria" w:eastAsia="Cambria" w:hAnsi="Cambria" w:cs="Times New Roman"/>
              </w:rPr>
              <w:t>Result set</w:t>
            </w:r>
          </w:p>
        </w:tc>
      </w:tr>
      <w:tr w:rsidR="00FE258C" w:rsidRPr="000D47D2" w:rsidTr="00657A49">
        <w:trPr>
          <w:trHeight w:val="315"/>
        </w:trPr>
        <w:tc>
          <w:tcPr>
            <w:tcW w:w="1368" w:type="dxa"/>
            <w:shd w:val="clear" w:color="auto" w:fill="auto"/>
            <w:noWrap/>
            <w:hideMark/>
          </w:tcPr>
          <w:p w:rsidR="00FE258C" w:rsidRPr="00C6725A" w:rsidRDefault="00FE258C" w:rsidP="00657A49">
            <w:pPr>
              <w:spacing w:after="0" w:line="276" w:lineRule="auto"/>
              <w:ind w:firstLine="0"/>
              <w:jc w:val="both"/>
              <w:rPr>
                <w:rFonts w:ascii="Cambria" w:eastAsia="Cambria" w:hAnsi="Cambria" w:cs="Times New Roman"/>
              </w:rPr>
            </w:pPr>
            <w:r>
              <w:rPr>
                <w:rFonts w:ascii="Cambria" w:eastAsia="Cambria" w:hAnsi="Cambria" w:cs="Times New Roman"/>
              </w:rPr>
              <w:t>3</w:t>
            </w:r>
          </w:p>
        </w:tc>
        <w:tc>
          <w:tcPr>
            <w:tcW w:w="1797" w:type="dxa"/>
            <w:shd w:val="clear" w:color="auto" w:fill="auto"/>
            <w:noWrap/>
            <w:hideMark/>
          </w:tcPr>
          <w:p w:rsidR="00FE258C" w:rsidRDefault="00FE258C" w:rsidP="00657A49">
            <w:pPr>
              <w:spacing w:after="0" w:line="276" w:lineRule="auto"/>
              <w:ind w:firstLine="0"/>
              <w:jc w:val="both"/>
            </w:pPr>
            <w:r>
              <w:rPr>
                <w:rFonts w:ascii="Cambria" w:eastAsia="Cambria" w:hAnsi="Cambria" w:cs="Times New Roman"/>
              </w:rPr>
              <w:t>3</w:t>
            </w:r>
          </w:p>
        </w:tc>
        <w:tc>
          <w:tcPr>
            <w:tcW w:w="1980" w:type="dxa"/>
            <w:shd w:val="clear" w:color="auto" w:fill="auto"/>
            <w:noWrap/>
            <w:vAlign w:val="bottom"/>
            <w:hideMark/>
          </w:tcPr>
          <w:p w:rsidR="00FE258C" w:rsidRPr="000D47D2" w:rsidRDefault="00FE258C" w:rsidP="00657A49">
            <w:pPr>
              <w:spacing w:after="0" w:line="240" w:lineRule="auto"/>
              <w:ind w:firstLine="0"/>
              <w:jc w:val="both"/>
              <w:rPr>
                <w:rFonts w:ascii="Cambria" w:eastAsia="Cambria" w:hAnsi="Cambria" w:cs="Times New Roman"/>
              </w:rPr>
            </w:pPr>
            <w:r w:rsidRPr="000D47D2">
              <w:rPr>
                <w:rFonts w:ascii="Cambria" w:eastAsia="Cambria" w:hAnsi="Cambria" w:cs="Times New Roman"/>
              </w:rPr>
              <w:t>0</w:t>
            </w:r>
          </w:p>
        </w:tc>
        <w:tc>
          <w:tcPr>
            <w:tcW w:w="3043" w:type="dxa"/>
            <w:shd w:val="clear" w:color="auto" w:fill="auto"/>
            <w:noWrap/>
            <w:vAlign w:val="bottom"/>
            <w:hideMark/>
          </w:tcPr>
          <w:p w:rsidR="00FE258C" w:rsidRPr="000D47D2" w:rsidRDefault="00D15164" w:rsidP="00657A49">
            <w:pPr>
              <w:spacing w:after="0" w:line="240" w:lineRule="auto"/>
              <w:ind w:firstLine="0"/>
              <w:rPr>
                <w:rFonts w:ascii="Cambria" w:eastAsia="Cambria" w:hAnsi="Cambria" w:cs="Times New Roman"/>
              </w:rPr>
            </w:pPr>
            <w:r>
              <w:rPr>
                <w:rFonts w:ascii="Cambria" w:eastAsia="Cambria" w:hAnsi="Cambria" w:cs="Times New Roman"/>
              </w:rPr>
              <w:t>Logistic regression</w:t>
            </w:r>
          </w:p>
        </w:tc>
      </w:tr>
      <w:tr w:rsidR="00FE258C" w:rsidRPr="000D47D2" w:rsidTr="00657A49">
        <w:trPr>
          <w:trHeight w:val="315"/>
        </w:trPr>
        <w:tc>
          <w:tcPr>
            <w:tcW w:w="1368" w:type="dxa"/>
            <w:shd w:val="clear" w:color="auto" w:fill="auto"/>
            <w:noWrap/>
            <w:hideMark/>
          </w:tcPr>
          <w:p w:rsidR="00FE258C" w:rsidRDefault="00FE258C" w:rsidP="00657A49">
            <w:pPr>
              <w:spacing w:after="0" w:line="276" w:lineRule="auto"/>
              <w:ind w:firstLine="0"/>
              <w:jc w:val="both"/>
            </w:pPr>
            <w:r>
              <w:rPr>
                <w:rFonts w:ascii="Cambria" w:eastAsia="Cambria" w:hAnsi="Cambria" w:cs="Times New Roman"/>
              </w:rPr>
              <w:t>1</w:t>
            </w:r>
          </w:p>
        </w:tc>
        <w:tc>
          <w:tcPr>
            <w:tcW w:w="1797" w:type="dxa"/>
            <w:shd w:val="clear" w:color="auto" w:fill="auto"/>
            <w:noWrap/>
            <w:hideMark/>
          </w:tcPr>
          <w:p w:rsidR="00FE258C" w:rsidRDefault="00FE258C" w:rsidP="00657A49">
            <w:pPr>
              <w:spacing w:after="0" w:line="276" w:lineRule="auto"/>
              <w:ind w:firstLine="0"/>
              <w:jc w:val="both"/>
            </w:pPr>
            <w:r>
              <w:rPr>
                <w:rFonts w:ascii="Cambria" w:eastAsia="Cambria" w:hAnsi="Cambria" w:cs="Times New Roman"/>
              </w:rPr>
              <w:t>2</w:t>
            </w:r>
          </w:p>
        </w:tc>
        <w:tc>
          <w:tcPr>
            <w:tcW w:w="1980" w:type="dxa"/>
            <w:shd w:val="clear" w:color="auto" w:fill="auto"/>
            <w:noWrap/>
            <w:vAlign w:val="bottom"/>
            <w:hideMark/>
          </w:tcPr>
          <w:p w:rsidR="00FE258C" w:rsidRPr="000D47D2" w:rsidRDefault="00FE258C" w:rsidP="00657A49">
            <w:pPr>
              <w:spacing w:after="0" w:line="240" w:lineRule="auto"/>
              <w:ind w:firstLine="0"/>
              <w:jc w:val="both"/>
              <w:rPr>
                <w:rFonts w:ascii="Cambria" w:eastAsia="Cambria" w:hAnsi="Cambria" w:cs="Times New Roman"/>
              </w:rPr>
            </w:pPr>
            <w:r>
              <w:rPr>
                <w:rFonts w:ascii="Cambria" w:eastAsia="Cambria" w:hAnsi="Cambria" w:cs="Times New Roman"/>
              </w:rPr>
              <w:t>1</w:t>
            </w:r>
          </w:p>
        </w:tc>
        <w:tc>
          <w:tcPr>
            <w:tcW w:w="3043" w:type="dxa"/>
            <w:shd w:val="clear" w:color="auto" w:fill="auto"/>
            <w:noWrap/>
            <w:vAlign w:val="bottom"/>
            <w:hideMark/>
          </w:tcPr>
          <w:p w:rsidR="00FE258C" w:rsidRPr="000D47D2" w:rsidRDefault="00D15164" w:rsidP="00657A49">
            <w:pPr>
              <w:spacing w:after="0" w:line="240" w:lineRule="auto"/>
              <w:ind w:firstLine="0"/>
              <w:rPr>
                <w:rFonts w:ascii="Cambria" w:eastAsia="Cambria" w:hAnsi="Cambria" w:cs="Times New Roman"/>
              </w:rPr>
            </w:pPr>
            <w:r>
              <w:rPr>
                <w:rFonts w:ascii="Cambria" w:eastAsia="Cambria" w:hAnsi="Cambria" w:cs="Times New Roman"/>
              </w:rPr>
              <w:t>Naïve Bayes</w:t>
            </w:r>
          </w:p>
        </w:tc>
      </w:tr>
      <w:tr w:rsidR="00FE258C" w:rsidRPr="000D47D2" w:rsidTr="00657A49">
        <w:trPr>
          <w:trHeight w:val="315"/>
        </w:trPr>
        <w:tc>
          <w:tcPr>
            <w:tcW w:w="1368" w:type="dxa"/>
            <w:shd w:val="clear" w:color="auto" w:fill="auto"/>
            <w:noWrap/>
            <w:hideMark/>
          </w:tcPr>
          <w:p w:rsidR="00FE258C" w:rsidRDefault="00FE258C" w:rsidP="00657A49">
            <w:pPr>
              <w:spacing w:after="0" w:line="276" w:lineRule="auto"/>
              <w:ind w:firstLine="0"/>
              <w:jc w:val="both"/>
            </w:pPr>
            <w:r>
              <w:rPr>
                <w:rFonts w:ascii="Cambria" w:eastAsia="Cambria" w:hAnsi="Cambria" w:cs="Times New Roman"/>
              </w:rPr>
              <w:t>-1</w:t>
            </w:r>
          </w:p>
        </w:tc>
        <w:tc>
          <w:tcPr>
            <w:tcW w:w="1797" w:type="dxa"/>
            <w:shd w:val="clear" w:color="auto" w:fill="auto"/>
            <w:noWrap/>
            <w:hideMark/>
          </w:tcPr>
          <w:p w:rsidR="00FE258C" w:rsidRDefault="00FE258C" w:rsidP="00657A49">
            <w:pPr>
              <w:spacing w:after="0" w:line="276" w:lineRule="auto"/>
              <w:ind w:firstLine="0"/>
              <w:jc w:val="both"/>
            </w:pPr>
            <w:r>
              <w:rPr>
                <w:rFonts w:ascii="Cambria" w:eastAsia="Cambria" w:hAnsi="Cambria" w:cs="Times New Roman"/>
              </w:rPr>
              <w:t>1</w:t>
            </w:r>
          </w:p>
        </w:tc>
        <w:tc>
          <w:tcPr>
            <w:tcW w:w="1980" w:type="dxa"/>
            <w:shd w:val="clear" w:color="auto" w:fill="auto"/>
            <w:noWrap/>
            <w:vAlign w:val="bottom"/>
            <w:hideMark/>
          </w:tcPr>
          <w:p w:rsidR="00FE258C" w:rsidRPr="000D47D2" w:rsidRDefault="00FE258C" w:rsidP="00657A49">
            <w:pPr>
              <w:spacing w:after="0" w:line="240" w:lineRule="auto"/>
              <w:ind w:firstLine="0"/>
              <w:jc w:val="both"/>
              <w:rPr>
                <w:rFonts w:ascii="Cambria" w:eastAsia="Cambria" w:hAnsi="Cambria" w:cs="Times New Roman"/>
              </w:rPr>
            </w:pPr>
            <w:r>
              <w:rPr>
                <w:rFonts w:ascii="Cambria" w:eastAsia="Cambria" w:hAnsi="Cambria" w:cs="Times New Roman"/>
              </w:rPr>
              <w:t>2</w:t>
            </w:r>
          </w:p>
        </w:tc>
        <w:tc>
          <w:tcPr>
            <w:tcW w:w="3043" w:type="dxa"/>
            <w:shd w:val="clear" w:color="auto" w:fill="auto"/>
            <w:noWrap/>
            <w:vAlign w:val="bottom"/>
            <w:hideMark/>
          </w:tcPr>
          <w:p w:rsidR="00FE258C" w:rsidRPr="000D47D2" w:rsidRDefault="00FE258C" w:rsidP="00657A49">
            <w:pPr>
              <w:spacing w:after="0" w:line="240" w:lineRule="auto"/>
              <w:ind w:firstLine="0"/>
              <w:rPr>
                <w:rFonts w:ascii="Cambria" w:eastAsia="Cambria" w:hAnsi="Cambria" w:cs="Times New Roman"/>
              </w:rPr>
            </w:pPr>
            <w:r>
              <w:rPr>
                <w:rFonts w:ascii="Cambria" w:eastAsia="Cambria" w:hAnsi="Cambria" w:cs="Times New Roman"/>
              </w:rPr>
              <w:t>J48 decision tree</w:t>
            </w:r>
          </w:p>
        </w:tc>
      </w:tr>
      <w:tr w:rsidR="00FE258C" w:rsidRPr="000D47D2" w:rsidTr="00657A49">
        <w:trPr>
          <w:trHeight w:val="315"/>
        </w:trPr>
        <w:tc>
          <w:tcPr>
            <w:tcW w:w="1368" w:type="dxa"/>
            <w:shd w:val="clear" w:color="auto" w:fill="auto"/>
            <w:noWrap/>
            <w:vAlign w:val="center"/>
            <w:hideMark/>
          </w:tcPr>
          <w:p w:rsidR="00FE258C" w:rsidRPr="000D47D2" w:rsidRDefault="00FE258C" w:rsidP="00657A49">
            <w:pPr>
              <w:spacing w:after="0" w:line="240" w:lineRule="auto"/>
              <w:ind w:firstLine="0"/>
              <w:jc w:val="both"/>
              <w:rPr>
                <w:rFonts w:ascii="Cambria" w:eastAsia="Cambria" w:hAnsi="Cambria" w:cs="Times New Roman"/>
              </w:rPr>
            </w:pPr>
            <w:r>
              <w:rPr>
                <w:rFonts w:ascii="Cambria" w:eastAsia="Cambria" w:hAnsi="Cambria" w:cs="Times New Roman"/>
              </w:rPr>
              <w:t>-3</w:t>
            </w:r>
          </w:p>
        </w:tc>
        <w:tc>
          <w:tcPr>
            <w:tcW w:w="1797" w:type="dxa"/>
            <w:shd w:val="clear" w:color="auto" w:fill="auto"/>
            <w:noWrap/>
            <w:vAlign w:val="bottom"/>
            <w:hideMark/>
          </w:tcPr>
          <w:p w:rsidR="00FE258C" w:rsidRPr="000D47D2" w:rsidRDefault="00FE258C" w:rsidP="00657A49">
            <w:pPr>
              <w:spacing w:after="0" w:line="240" w:lineRule="auto"/>
              <w:ind w:firstLine="0"/>
              <w:jc w:val="both"/>
              <w:rPr>
                <w:rFonts w:ascii="Cambria" w:eastAsia="Cambria" w:hAnsi="Cambria" w:cs="Times New Roman"/>
              </w:rPr>
            </w:pPr>
            <w:r w:rsidRPr="000D47D2">
              <w:rPr>
                <w:rFonts w:ascii="Cambria" w:eastAsia="Cambria" w:hAnsi="Cambria" w:cs="Times New Roman"/>
              </w:rPr>
              <w:t>0</w:t>
            </w:r>
          </w:p>
        </w:tc>
        <w:tc>
          <w:tcPr>
            <w:tcW w:w="1980" w:type="dxa"/>
            <w:shd w:val="clear" w:color="auto" w:fill="auto"/>
            <w:noWrap/>
            <w:vAlign w:val="bottom"/>
            <w:hideMark/>
          </w:tcPr>
          <w:p w:rsidR="00FE258C" w:rsidRPr="000D47D2" w:rsidRDefault="00FE258C" w:rsidP="00657A49">
            <w:pPr>
              <w:spacing w:after="0" w:line="240" w:lineRule="auto"/>
              <w:ind w:firstLine="0"/>
              <w:jc w:val="both"/>
              <w:rPr>
                <w:rFonts w:ascii="Cambria" w:eastAsia="Cambria" w:hAnsi="Cambria" w:cs="Times New Roman"/>
              </w:rPr>
            </w:pPr>
            <w:r>
              <w:rPr>
                <w:rFonts w:ascii="Cambria" w:eastAsia="Cambria" w:hAnsi="Cambria" w:cs="Times New Roman"/>
              </w:rPr>
              <w:t>3</w:t>
            </w:r>
          </w:p>
        </w:tc>
        <w:tc>
          <w:tcPr>
            <w:tcW w:w="3043" w:type="dxa"/>
            <w:shd w:val="clear" w:color="auto" w:fill="auto"/>
            <w:noWrap/>
            <w:vAlign w:val="bottom"/>
            <w:hideMark/>
          </w:tcPr>
          <w:p w:rsidR="00FE258C" w:rsidRPr="000D47D2" w:rsidRDefault="00FE258C" w:rsidP="00657A49">
            <w:pPr>
              <w:spacing w:after="0" w:line="240" w:lineRule="auto"/>
              <w:ind w:firstLine="0"/>
              <w:rPr>
                <w:rFonts w:ascii="Cambria" w:eastAsia="Cambria" w:hAnsi="Cambria" w:cs="Times New Roman"/>
              </w:rPr>
            </w:pPr>
            <w:proofErr w:type="spellStart"/>
            <w:r w:rsidRPr="00FE258C">
              <w:rPr>
                <w:rFonts w:ascii="Cambria" w:eastAsia="Cambria" w:hAnsi="Cambria" w:cs="Times New Roman"/>
              </w:rPr>
              <w:t>ZeroR</w:t>
            </w:r>
            <w:proofErr w:type="spellEnd"/>
          </w:p>
        </w:tc>
      </w:tr>
    </w:tbl>
    <w:p w:rsidR="00FE258C" w:rsidRDefault="00FE258C" w:rsidP="00C439F9"/>
    <w:p w:rsidR="0058433E" w:rsidRDefault="0058433E" w:rsidP="004B41EF">
      <w:r>
        <w:t xml:space="preserve">The ROC visual threshold curves for these four algorithms </w:t>
      </w:r>
      <w:proofErr w:type="gramStart"/>
      <w:r>
        <w:t>are shown</w:t>
      </w:r>
      <w:proofErr w:type="gramEnd"/>
      <w:r>
        <w:t xml:space="preserve"> in Figure 2 below. </w:t>
      </w:r>
      <w:proofErr w:type="gramStart"/>
      <w:r>
        <w:t xml:space="preserve">The </w:t>
      </w:r>
      <w:proofErr w:type="spellStart"/>
      <w:r>
        <w:t>ZeroR</w:t>
      </w:r>
      <w:proofErr w:type="spellEnd"/>
      <w:r>
        <w:t xml:space="preserve"> results were in the upper left and show a straight 45° line reflecting the low quality of its simplistic classification rule.</w:t>
      </w:r>
      <w:proofErr w:type="gramEnd"/>
      <w:r>
        <w:t xml:space="preserve"> The curves for the </w:t>
      </w:r>
      <w:r w:rsidR="00D531D1">
        <w:t>Naïve</w:t>
      </w:r>
      <w:r>
        <w:t xml:space="preserve"> Bayes and the J48 decision tree functions are almost identical as are there area under ROC values, while that for the logistics regression is not quite as good, reflecting its tendency for more false negatives in order to minimize false positives.</w:t>
      </w:r>
    </w:p>
    <w:p w:rsidR="0058433E" w:rsidRDefault="0058433E" w:rsidP="0058433E">
      <w:pPr>
        <w:keepNext/>
        <w:ind w:firstLine="0"/>
      </w:pPr>
      <w:r>
        <w:rPr>
          <w:noProof/>
        </w:rPr>
        <w:drawing>
          <wp:inline distT="0" distB="0" distL="0" distR="0" wp14:anchorId="475942DB" wp14:editId="4666B4FC">
            <wp:extent cx="5943600" cy="3933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bcwcaptions.png"/>
                    <pic:cNvPicPr/>
                  </pic:nvPicPr>
                  <pic:blipFill rotWithShape="1">
                    <a:blip r:embed="rId10">
                      <a:extLst>
                        <a:ext uri="{28A0092B-C50C-407E-A947-70E740481C1C}">
                          <a14:useLocalDpi xmlns:a14="http://schemas.microsoft.com/office/drawing/2010/main" val="0"/>
                        </a:ext>
                      </a:extLst>
                    </a:blip>
                    <a:srcRect t="5556" b="6196"/>
                    <a:stretch/>
                  </pic:blipFill>
                  <pic:spPr bwMode="auto">
                    <a:xfrm>
                      <a:off x="0" y="0"/>
                      <a:ext cx="5943600" cy="3933825"/>
                    </a:xfrm>
                    <a:prstGeom prst="rect">
                      <a:avLst/>
                    </a:prstGeom>
                    <a:ln>
                      <a:noFill/>
                    </a:ln>
                    <a:extLst>
                      <a:ext uri="{53640926-AAD7-44D8-BBD7-CCE9431645EC}">
                        <a14:shadowObscured xmlns:a14="http://schemas.microsoft.com/office/drawing/2010/main"/>
                      </a:ext>
                    </a:extLst>
                  </pic:spPr>
                </pic:pic>
              </a:graphicData>
            </a:graphic>
          </wp:inline>
        </w:drawing>
      </w:r>
    </w:p>
    <w:p w:rsidR="00D15164" w:rsidRPr="004B41EF" w:rsidRDefault="0058433E" w:rsidP="0058433E">
      <w:pPr>
        <w:pStyle w:val="Caption"/>
        <w:ind w:firstLine="0"/>
        <w:rPr>
          <w:sz w:val="24"/>
          <w:szCs w:val="24"/>
        </w:rPr>
      </w:pPr>
      <w:proofErr w:type="gramStart"/>
      <w:r w:rsidRPr="004B41EF">
        <w:rPr>
          <w:sz w:val="24"/>
          <w:szCs w:val="24"/>
        </w:rPr>
        <w:t xml:space="preserve">Figure </w:t>
      </w:r>
      <w:r w:rsidRPr="004B41EF">
        <w:rPr>
          <w:sz w:val="24"/>
          <w:szCs w:val="24"/>
        </w:rPr>
        <w:fldChar w:fldCharType="begin"/>
      </w:r>
      <w:r w:rsidRPr="004B41EF">
        <w:rPr>
          <w:sz w:val="24"/>
          <w:szCs w:val="24"/>
        </w:rPr>
        <w:instrText xml:space="preserve"> SEQ Figure \* ARABIC </w:instrText>
      </w:r>
      <w:r w:rsidRPr="004B41EF">
        <w:rPr>
          <w:sz w:val="24"/>
          <w:szCs w:val="24"/>
        </w:rPr>
        <w:fldChar w:fldCharType="separate"/>
      </w:r>
      <w:r w:rsidRPr="004B41EF">
        <w:rPr>
          <w:noProof/>
          <w:sz w:val="24"/>
          <w:szCs w:val="24"/>
        </w:rPr>
        <w:t>2</w:t>
      </w:r>
      <w:r w:rsidRPr="004B41EF">
        <w:rPr>
          <w:sz w:val="24"/>
          <w:szCs w:val="24"/>
        </w:rPr>
        <w:fldChar w:fldCharType="end"/>
      </w:r>
      <w:r w:rsidRPr="004B41EF">
        <w:rPr>
          <w:sz w:val="24"/>
          <w:szCs w:val="24"/>
        </w:rPr>
        <w:t>.</w:t>
      </w:r>
      <w:proofErr w:type="gramEnd"/>
      <w:r w:rsidRPr="004B41EF">
        <w:rPr>
          <w:sz w:val="24"/>
          <w:szCs w:val="24"/>
        </w:rPr>
        <w:t xml:space="preserve"> ROC curves</w:t>
      </w:r>
    </w:p>
    <w:p w:rsidR="004B41EF" w:rsidRDefault="00657A49" w:rsidP="004B41EF">
      <w:r>
        <w:t xml:space="preserve">The Weka experimenter capability </w:t>
      </w:r>
      <w:proofErr w:type="gramStart"/>
      <w:r>
        <w:t>was used</w:t>
      </w:r>
      <w:proofErr w:type="gramEnd"/>
      <w:r>
        <w:t xml:space="preserve"> to set up a 3 x 4 experiment that compared the three classification algorithms against each of the four data sets and did a combined evaluation of the results. All evaluations used the corrected T-test algorithm in Weka at the .05 level of confidence. Focusing on the models first, the results </w:t>
      </w:r>
      <w:r w:rsidR="00992952">
        <w:t xml:space="preserve">below </w:t>
      </w:r>
      <w:proofErr w:type="gramStart"/>
      <w:r w:rsidR="00992952">
        <w:t>were</w:t>
      </w:r>
      <w:r>
        <w:t xml:space="preserve"> developed</w:t>
      </w:r>
      <w:proofErr w:type="gramEnd"/>
      <w:r>
        <w:t xml:space="preserve"> using the J48 decision tree algorithm is the base for comparison. This </w:t>
      </w:r>
      <w:proofErr w:type="gramStart"/>
      <w:r>
        <w:t>was selected</w:t>
      </w:r>
      <w:proofErr w:type="gramEnd"/>
      <w:r>
        <w:t xml:space="preserve"> in order show maximum discrimination between the three algorithms. </w:t>
      </w:r>
      <w:r w:rsidR="00263C54">
        <w:t xml:space="preserve">Tables 14, 15, and 16 show the results for the three primary MOE’s percent correct, F – measure, and area under ROC. The results of the ranking algorithm are shown in tables 17 (percent correct and F – measure) and 18 (area under ROC). </w:t>
      </w:r>
      <w:r>
        <w:t xml:space="preserve">The overall results showed that the logistics regression algorithm performed best, followed by the J48 decision tree, and then the </w:t>
      </w:r>
      <w:r w:rsidR="00D531D1">
        <w:t>Naïve</w:t>
      </w:r>
      <w:r>
        <w:t xml:space="preserve"> Bayes.</w:t>
      </w:r>
      <w:r w:rsidR="00263C54">
        <w:t xml:space="preserve"> </w:t>
      </w:r>
      <w:proofErr w:type="gramStart"/>
      <w:r w:rsidR="00263C54">
        <w:t xml:space="preserve">However when area under ROC is considered then the </w:t>
      </w:r>
      <w:r w:rsidR="00D531D1">
        <w:t>Naïve</w:t>
      </w:r>
      <w:r w:rsidR="00263C54">
        <w:t xml:space="preserve"> Bayes algorithm performs better than the J48 decision tree algorithm.</w:t>
      </w:r>
      <w:proofErr w:type="gramEnd"/>
    </w:p>
    <w:p w:rsidR="00657A49" w:rsidRPr="00657A49" w:rsidRDefault="00657A49" w:rsidP="00657A49">
      <w:pPr>
        <w:pStyle w:val="Caption"/>
        <w:keepNext/>
        <w:ind w:firstLine="0"/>
        <w:rPr>
          <w:sz w:val="24"/>
          <w:szCs w:val="24"/>
        </w:rPr>
      </w:pPr>
      <w:proofErr w:type="gramStart"/>
      <w:r w:rsidRPr="00657A49">
        <w:rPr>
          <w:sz w:val="24"/>
          <w:szCs w:val="24"/>
        </w:rPr>
        <w:t xml:space="preserve">Table </w:t>
      </w:r>
      <w:r w:rsidRPr="00657A49">
        <w:rPr>
          <w:sz w:val="24"/>
          <w:szCs w:val="24"/>
        </w:rPr>
        <w:fldChar w:fldCharType="begin"/>
      </w:r>
      <w:r w:rsidRPr="00657A49">
        <w:rPr>
          <w:sz w:val="24"/>
          <w:szCs w:val="24"/>
        </w:rPr>
        <w:instrText xml:space="preserve"> SEQ Table \* ARABIC </w:instrText>
      </w:r>
      <w:r w:rsidRPr="00657A49">
        <w:rPr>
          <w:sz w:val="24"/>
          <w:szCs w:val="24"/>
        </w:rPr>
        <w:fldChar w:fldCharType="separate"/>
      </w:r>
      <w:r>
        <w:rPr>
          <w:noProof/>
          <w:sz w:val="24"/>
          <w:szCs w:val="24"/>
        </w:rPr>
        <w:t>14</w:t>
      </w:r>
      <w:r w:rsidRPr="00657A49">
        <w:rPr>
          <w:sz w:val="24"/>
          <w:szCs w:val="24"/>
        </w:rPr>
        <w:fldChar w:fldCharType="end"/>
      </w:r>
      <w:r w:rsidRPr="00657A49">
        <w:rPr>
          <w:sz w:val="24"/>
          <w:szCs w:val="24"/>
        </w:rPr>
        <w:t>.</w:t>
      </w:r>
      <w:proofErr w:type="gramEnd"/>
      <w:r w:rsidRPr="00657A49">
        <w:rPr>
          <w:sz w:val="24"/>
          <w:szCs w:val="24"/>
        </w:rPr>
        <w:t xml:space="preserve"> T-Test Classification models Percent correct</w:t>
      </w:r>
    </w:p>
    <w:tbl>
      <w:tblPr>
        <w:tblStyle w:val="TableGrid"/>
        <w:tblW w:w="0" w:type="auto"/>
        <w:tblLook w:val="04A0" w:firstRow="1" w:lastRow="0" w:firstColumn="1" w:lastColumn="0" w:noHBand="0" w:noVBand="1"/>
      </w:tblPr>
      <w:tblGrid>
        <w:gridCol w:w="2825"/>
        <w:gridCol w:w="2601"/>
        <w:gridCol w:w="1921"/>
        <w:gridCol w:w="2229"/>
      </w:tblGrid>
      <w:tr w:rsidR="00657A49" w:rsidRPr="00657A49" w:rsidTr="00657A49">
        <w:trPr>
          <w:cantSplit/>
          <w:trHeight w:val="300"/>
          <w:tblHeader/>
        </w:trPr>
        <w:tc>
          <w:tcPr>
            <w:tcW w:w="2825" w:type="dxa"/>
            <w:noWrap/>
            <w:hideMark/>
          </w:tcPr>
          <w:p w:rsidR="00657A49" w:rsidRPr="00657A49" w:rsidRDefault="00657A49" w:rsidP="00657A49">
            <w:pPr>
              <w:ind w:firstLine="0"/>
              <w:rPr>
                <w:b/>
              </w:rPr>
            </w:pPr>
            <w:r w:rsidRPr="00657A49">
              <w:rPr>
                <w:b/>
              </w:rPr>
              <w:t>Dataset</w:t>
            </w:r>
          </w:p>
        </w:tc>
        <w:tc>
          <w:tcPr>
            <w:tcW w:w="2601" w:type="dxa"/>
            <w:noWrap/>
            <w:hideMark/>
          </w:tcPr>
          <w:p w:rsidR="00657A49" w:rsidRPr="00657A49" w:rsidRDefault="00657A49" w:rsidP="00657A49">
            <w:pPr>
              <w:ind w:firstLine="0"/>
              <w:rPr>
                <w:b/>
              </w:rPr>
            </w:pPr>
            <w:r w:rsidRPr="00657A49">
              <w:rPr>
                <w:b/>
              </w:rPr>
              <w:t>J48 Tree  |</w:t>
            </w:r>
          </w:p>
        </w:tc>
        <w:tc>
          <w:tcPr>
            <w:tcW w:w="1921" w:type="dxa"/>
            <w:noWrap/>
            <w:hideMark/>
          </w:tcPr>
          <w:p w:rsidR="00657A49" w:rsidRPr="00657A49" w:rsidRDefault="00657A49" w:rsidP="00657A49">
            <w:pPr>
              <w:ind w:firstLine="0"/>
              <w:rPr>
                <w:b/>
              </w:rPr>
            </w:pPr>
            <w:r w:rsidRPr="00657A49">
              <w:rPr>
                <w:b/>
              </w:rPr>
              <w:t>Naïve Bayes</w:t>
            </w:r>
          </w:p>
        </w:tc>
        <w:tc>
          <w:tcPr>
            <w:tcW w:w="2229" w:type="dxa"/>
            <w:noWrap/>
            <w:hideMark/>
          </w:tcPr>
          <w:p w:rsidR="00657A49" w:rsidRPr="00657A49" w:rsidRDefault="00657A49" w:rsidP="00657A49">
            <w:pPr>
              <w:ind w:firstLine="0"/>
              <w:rPr>
                <w:b/>
              </w:rPr>
            </w:pPr>
            <w:r w:rsidRPr="00657A49">
              <w:rPr>
                <w:b/>
              </w:rPr>
              <w:t>Logistic Regression</w:t>
            </w:r>
          </w:p>
        </w:tc>
      </w:tr>
      <w:tr w:rsidR="00657A49" w:rsidRPr="00657A49" w:rsidTr="00657A49">
        <w:trPr>
          <w:trHeight w:val="300"/>
        </w:trPr>
        <w:tc>
          <w:tcPr>
            <w:tcW w:w="2825" w:type="dxa"/>
            <w:noWrap/>
            <w:hideMark/>
          </w:tcPr>
          <w:p w:rsidR="00657A49" w:rsidRPr="00657A49" w:rsidRDefault="00657A49" w:rsidP="00657A49">
            <w:pPr>
              <w:spacing w:line="276" w:lineRule="auto"/>
              <w:ind w:firstLine="0"/>
              <w:rPr>
                <w:b/>
              </w:rPr>
            </w:pPr>
            <w:r w:rsidRPr="00657A49">
              <w:rPr>
                <w:b/>
              </w:rPr>
              <w:t>Base case</w:t>
            </w:r>
          </w:p>
        </w:tc>
        <w:tc>
          <w:tcPr>
            <w:tcW w:w="2601" w:type="dxa"/>
            <w:noWrap/>
            <w:hideMark/>
          </w:tcPr>
          <w:p w:rsidR="00657A49" w:rsidRPr="00657A49" w:rsidRDefault="00657A49" w:rsidP="00657A49">
            <w:pPr>
              <w:spacing w:line="276" w:lineRule="auto"/>
              <w:ind w:firstLine="0"/>
            </w:pPr>
            <w:r w:rsidRPr="00657A49">
              <w:t xml:space="preserve">   94.03(1.70) |</w:t>
            </w:r>
          </w:p>
        </w:tc>
        <w:tc>
          <w:tcPr>
            <w:tcW w:w="1921" w:type="dxa"/>
            <w:noWrap/>
            <w:hideMark/>
          </w:tcPr>
          <w:p w:rsidR="00657A49" w:rsidRPr="00657A49" w:rsidRDefault="00657A49" w:rsidP="00657A49">
            <w:pPr>
              <w:spacing w:line="276" w:lineRule="auto"/>
              <w:ind w:firstLine="0"/>
            </w:pPr>
            <w:r w:rsidRPr="00657A49">
              <w:t>88.53(2.80) *</w:t>
            </w:r>
          </w:p>
        </w:tc>
        <w:tc>
          <w:tcPr>
            <w:tcW w:w="2229" w:type="dxa"/>
            <w:noWrap/>
            <w:hideMark/>
          </w:tcPr>
          <w:p w:rsidR="00657A49" w:rsidRPr="00657A49" w:rsidRDefault="00657A49" w:rsidP="00657A49">
            <w:pPr>
              <w:spacing w:line="276" w:lineRule="auto"/>
              <w:ind w:firstLine="0"/>
            </w:pPr>
            <w:r w:rsidRPr="00657A49">
              <w:t>95.34(1.77) v</w:t>
            </w:r>
          </w:p>
        </w:tc>
      </w:tr>
      <w:tr w:rsidR="00657A49" w:rsidRPr="00657A49" w:rsidTr="00657A49">
        <w:trPr>
          <w:trHeight w:val="300"/>
        </w:trPr>
        <w:tc>
          <w:tcPr>
            <w:tcW w:w="2825" w:type="dxa"/>
            <w:noWrap/>
            <w:hideMark/>
          </w:tcPr>
          <w:p w:rsidR="00657A49" w:rsidRPr="00657A49" w:rsidRDefault="00657A49" w:rsidP="00657A49">
            <w:pPr>
              <w:spacing w:line="276" w:lineRule="auto"/>
              <w:ind w:firstLine="0"/>
              <w:rPr>
                <w:b/>
              </w:rPr>
            </w:pPr>
            <w:r w:rsidRPr="00657A49">
              <w:rPr>
                <w:b/>
              </w:rPr>
              <w:t>Reduced attributes</w:t>
            </w:r>
          </w:p>
        </w:tc>
        <w:tc>
          <w:tcPr>
            <w:tcW w:w="2601" w:type="dxa"/>
            <w:noWrap/>
            <w:hideMark/>
          </w:tcPr>
          <w:p w:rsidR="00657A49" w:rsidRPr="00657A49" w:rsidRDefault="00657A49" w:rsidP="00657A49">
            <w:pPr>
              <w:spacing w:line="276" w:lineRule="auto"/>
              <w:ind w:firstLine="0"/>
            </w:pPr>
            <w:r w:rsidRPr="00657A49">
              <w:t xml:space="preserve">   94.10(1.67) |</w:t>
            </w:r>
          </w:p>
        </w:tc>
        <w:tc>
          <w:tcPr>
            <w:tcW w:w="1921" w:type="dxa"/>
            <w:noWrap/>
            <w:hideMark/>
          </w:tcPr>
          <w:p w:rsidR="00657A49" w:rsidRPr="00657A49" w:rsidRDefault="00657A49" w:rsidP="00657A49">
            <w:pPr>
              <w:spacing w:line="276" w:lineRule="auto"/>
              <w:ind w:firstLine="0"/>
            </w:pPr>
            <w:r w:rsidRPr="00657A49">
              <w:t>91.49(2.39) *</w:t>
            </w:r>
          </w:p>
        </w:tc>
        <w:tc>
          <w:tcPr>
            <w:tcW w:w="2229" w:type="dxa"/>
            <w:noWrap/>
            <w:hideMark/>
          </w:tcPr>
          <w:p w:rsidR="00657A49" w:rsidRPr="00657A49" w:rsidRDefault="00657A49" w:rsidP="00657A49">
            <w:pPr>
              <w:spacing w:line="276" w:lineRule="auto"/>
              <w:ind w:firstLine="0"/>
            </w:pPr>
            <w:r w:rsidRPr="00657A49">
              <w:t>95.34(1.75) v</w:t>
            </w:r>
          </w:p>
        </w:tc>
      </w:tr>
      <w:tr w:rsidR="00657A49" w:rsidRPr="00657A49" w:rsidTr="00657A49">
        <w:trPr>
          <w:trHeight w:val="300"/>
        </w:trPr>
        <w:tc>
          <w:tcPr>
            <w:tcW w:w="2825" w:type="dxa"/>
            <w:noWrap/>
            <w:hideMark/>
          </w:tcPr>
          <w:p w:rsidR="00657A49" w:rsidRPr="00657A49" w:rsidRDefault="00657A49" w:rsidP="00657A49">
            <w:pPr>
              <w:spacing w:line="276" w:lineRule="auto"/>
              <w:ind w:firstLine="0"/>
              <w:rPr>
                <w:b/>
              </w:rPr>
            </w:pPr>
            <w:r w:rsidRPr="00657A49">
              <w:rPr>
                <w:b/>
              </w:rPr>
              <w:t>No TPR</w:t>
            </w:r>
          </w:p>
        </w:tc>
        <w:tc>
          <w:tcPr>
            <w:tcW w:w="2601" w:type="dxa"/>
            <w:noWrap/>
            <w:hideMark/>
          </w:tcPr>
          <w:p w:rsidR="00657A49" w:rsidRPr="00657A49" w:rsidRDefault="00657A49" w:rsidP="00657A49">
            <w:pPr>
              <w:spacing w:line="276" w:lineRule="auto"/>
              <w:ind w:firstLine="0"/>
            </w:pPr>
            <w:r w:rsidRPr="00657A49">
              <w:t xml:space="preserve">   93.40(1.81) |</w:t>
            </w:r>
          </w:p>
        </w:tc>
        <w:tc>
          <w:tcPr>
            <w:tcW w:w="1921" w:type="dxa"/>
            <w:noWrap/>
            <w:hideMark/>
          </w:tcPr>
          <w:p w:rsidR="00657A49" w:rsidRPr="00657A49" w:rsidRDefault="00657A49" w:rsidP="00657A49">
            <w:pPr>
              <w:spacing w:line="276" w:lineRule="auto"/>
              <w:ind w:firstLine="0"/>
            </w:pPr>
            <w:r w:rsidRPr="00657A49">
              <w:t>87.59(2.97) *</w:t>
            </w:r>
          </w:p>
        </w:tc>
        <w:tc>
          <w:tcPr>
            <w:tcW w:w="2229" w:type="dxa"/>
            <w:noWrap/>
            <w:hideMark/>
          </w:tcPr>
          <w:p w:rsidR="00657A49" w:rsidRPr="00657A49" w:rsidRDefault="00657A49" w:rsidP="00657A49">
            <w:pPr>
              <w:spacing w:line="276" w:lineRule="auto"/>
              <w:ind w:firstLine="0"/>
            </w:pPr>
            <w:r w:rsidRPr="00657A49">
              <w:t>95.07(1.75) v</w:t>
            </w:r>
          </w:p>
        </w:tc>
      </w:tr>
      <w:tr w:rsidR="00657A49" w:rsidRPr="00657A49" w:rsidTr="00657A49">
        <w:trPr>
          <w:trHeight w:val="300"/>
        </w:trPr>
        <w:tc>
          <w:tcPr>
            <w:tcW w:w="2825" w:type="dxa"/>
            <w:noWrap/>
            <w:hideMark/>
          </w:tcPr>
          <w:p w:rsidR="00657A49" w:rsidRPr="00657A49" w:rsidRDefault="00657A49" w:rsidP="00657A49">
            <w:pPr>
              <w:spacing w:line="276" w:lineRule="auto"/>
              <w:ind w:firstLine="0"/>
              <w:rPr>
                <w:b/>
              </w:rPr>
            </w:pPr>
            <w:r w:rsidRPr="00657A49">
              <w:rPr>
                <w:b/>
              </w:rPr>
              <w:t>Reduced attributes- no TPR</w:t>
            </w:r>
          </w:p>
        </w:tc>
        <w:tc>
          <w:tcPr>
            <w:tcW w:w="2601" w:type="dxa"/>
            <w:noWrap/>
            <w:hideMark/>
          </w:tcPr>
          <w:p w:rsidR="00657A49" w:rsidRPr="00657A49" w:rsidRDefault="00657A49" w:rsidP="00657A49">
            <w:pPr>
              <w:spacing w:line="276" w:lineRule="auto"/>
              <w:ind w:firstLine="0"/>
            </w:pPr>
            <w:r w:rsidRPr="00657A49">
              <w:t xml:space="preserve">   93.70(1.76) |</w:t>
            </w:r>
          </w:p>
        </w:tc>
        <w:tc>
          <w:tcPr>
            <w:tcW w:w="1921" w:type="dxa"/>
            <w:noWrap/>
            <w:hideMark/>
          </w:tcPr>
          <w:p w:rsidR="00657A49" w:rsidRPr="00657A49" w:rsidRDefault="00657A49" w:rsidP="00657A49">
            <w:pPr>
              <w:spacing w:line="276" w:lineRule="auto"/>
              <w:ind w:firstLine="0"/>
            </w:pPr>
            <w:r w:rsidRPr="00657A49">
              <w:t>89.79(2.66) *</w:t>
            </w:r>
          </w:p>
        </w:tc>
        <w:tc>
          <w:tcPr>
            <w:tcW w:w="2229" w:type="dxa"/>
            <w:noWrap/>
            <w:hideMark/>
          </w:tcPr>
          <w:p w:rsidR="00657A49" w:rsidRPr="00657A49" w:rsidRDefault="00657A49" w:rsidP="00657A49">
            <w:pPr>
              <w:spacing w:line="276" w:lineRule="auto"/>
              <w:ind w:firstLine="0"/>
            </w:pPr>
            <w:r w:rsidRPr="00657A49">
              <w:t>94.54(1.70)</w:t>
            </w:r>
          </w:p>
        </w:tc>
      </w:tr>
      <w:tr w:rsidR="00657A49" w:rsidRPr="00657A49" w:rsidTr="00657A49">
        <w:trPr>
          <w:trHeight w:val="300"/>
        </w:trPr>
        <w:tc>
          <w:tcPr>
            <w:tcW w:w="2825" w:type="dxa"/>
            <w:noWrap/>
            <w:hideMark/>
          </w:tcPr>
          <w:p w:rsidR="00657A49" w:rsidRPr="00657A49" w:rsidRDefault="00657A49" w:rsidP="00657A49">
            <w:pPr>
              <w:ind w:firstLine="0"/>
            </w:pPr>
          </w:p>
        </w:tc>
        <w:tc>
          <w:tcPr>
            <w:tcW w:w="2601" w:type="dxa"/>
            <w:noWrap/>
            <w:hideMark/>
          </w:tcPr>
          <w:p w:rsidR="00657A49" w:rsidRPr="00657A49" w:rsidRDefault="00657A49" w:rsidP="00657A49">
            <w:pPr>
              <w:ind w:firstLine="0"/>
            </w:pPr>
            <w:r w:rsidRPr="00657A49">
              <w:t>(v/ /*) |</w:t>
            </w:r>
          </w:p>
        </w:tc>
        <w:tc>
          <w:tcPr>
            <w:tcW w:w="1921" w:type="dxa"/>
            <w:noWrap/>
            <w:hideMark/>
          </w:tcPr>
          <w:p w:rsidR="00657A49" w:rsidRPr="00657A49" w:rsidRDefault="00657A49" w:rsidP="00657A49">
            <w:pPr>
              <w:ind w:firstLine="0"/>
            </w:pPr>
            <w:r w:rsidRPr="00657A49">
              <w:t>(0/0/4)</w:t>
            </w:r>
          </w:p>
        </w:tc>
        <w:tc>
          <w:tcPr>
            <w:tcW w:w="2229" w:type="dxa"/>
            <w:noWrap/>
            <w:hideMark/>
          </w:tcPr>
          <w:p w:rsidR="00657A49" w:rsidRPr="00657A49" w:rsidRDefault="00657A49" w:rsidP="00657A49">
            <w:pPr>
              <w:ind w:firstLine="0"/>
            </w:pPr>
            <w:r w:rsidRPr="00657A49">
              <w:t>(3/1/0)</w:t>
            </w:r>
          </w:p>
        </w:tc>
      </w:tr>
    </w:tbl>
    <w:p w:rsidR="00657A49" w:rsidRDefault="00657A49" w:rsidP="00657A49">
      <w:pPr>
        <w:ind w:firstLine="0"/>
      </w:pPr>
    </w:p>
    <w:p w:rsidR="00657A49" w:rsidRPr="00657A49" w:rsidRDefault="00657A49" w:rsidP="00657A49">
      <w:pPr>
        <w:pStyle w:val="Caption"/>
        <w:keepNext/>
        <w:ind w:firstLine="0"/>
        <w:rPr>
          <w:sz w:val="24"/>
          <w:szCs w:val="24"/>
        </w:rPr>
      </w:pPr>
      <w:proofErr w:type="gramStart"/>
      <w:r w:rsidRPr="00657A49">
        <w:rPr>
          <w:sz w:val="24"/>
          <w:szCs w:val="24"/>
        </w:rPr>
        <w:t xml:space="preserve">Table </w:t>
      </w:r>
      <w:r w:rsidRPr="00657A49">
        <w:rPr>
          <w:sz w:val="24"/>
          <w:szCs w:val="24"/>
        </w:rPr>
        <w:fldChar w:fldCharType="begin"/>
      </w:r>
      <w:r w:rsidRPr="00657A49">
        <w:rPr>
          <w:sz w:val="24"/>
          <w:szCs w:val="24"/>
        </w:rPr>
        <w:instrText xml:space="preserve"> SEQ Table \* ARABIC </w:instrText>
      </w:r>
      <w:r w:rsidRPr="00657A49">
        <w:rPr>
          <w:sz w:val="24"/>
          <w:szCs w:val="24"/>
        </w:rPr>
        <w:fldChar w:fldCharType="separate"/>
      </w:r>
      <w:r w:rsidRPr="00657A49">
        <w:rPr>
          <w:noProof/>
          <w:sz w:val="24"/>
          <w:szCs w:val="24"/>
        </w:rPr>
        <w:t>15</w:t>
      </w:r>
      <w:r w:rsidRPr="00657A49">
        <w:rPr>
          <w:sz w:val="24"/>
          <w:szCs w:val="24"/>
        </w:rPr>
        <w:fldChar w:fldCharType="end"/>
      </w:r>
      <w:r w:rsidRPr="00657A49">
        <w:rPr>
          <w:sz w:val="24"/>
          <w:szCs w:val="24"/>
        </w:rPr>
        <w:t>.</w:t>
      </w:r>
      <w:proofErr w:type="gramEnd"/>
      <w:r w:rsidRPr="00657A49">
        <w:rPr>
          <w:sz w:val="24"/>
          <w:szCs w:val="24"/>
        </w:rPr>
        <w:t xml:space="preserve"> T-Test Classification models F-Measure</w:t>
      </w:r>
    </w:p>
    <w:tbl>
      <w:tblPr>
        <w:tblStyle w:val="TableGrid"/>
        <w:tblW w:w="0" w:type="auto"/>
        <w:tblLook w:val="04A0" w:firstRow="1" w:lastRow="0" w:firstColumn="1" w:lastColumn="0" w:noHBand="0" w:noVBand="1"/>
      </w:tblPr>
      <w:tblGrid>
        <w:gridCol w:w="2825"/>
        <w:gridCol w:w="2601"/>
        <w:gridCol w:w="1921"/>
        <w:gridCol w:w="2229"/>
      </w:tblGrid>
      <w:tr w:rsidR="00657A49" w:rsidRPr="00657A49" w:rsidTr="00657A49">
        <w:trPr>
          <w:cantSplit/>
          <w:trHeight w:val="300"/>
          <w:tblHeader/>
        </w:trPr>
        <w:tc>
          <w:tcPr>
            <w:tcW w:w="2825" w:type="dxa"/>
            <w:noWrap/>
            <w:hideMark/>
          </w:tcPr>
          <w:p w:rsidR="00657A49" w:rsidRPr="00657A49" w:rsidRDefault="00657A49" w:rsidP="00657A49">
            <w:pPr>
              <w:ind w:firstLine="0"/>
              <w:rPr>
                <w:b/>
              </w:rPr>
            </w:pPr>
            <w:r w:rsidRPr="00657A49">
              <w:rPr>
                <w:b/>
              </w:rPr>
              <w:t>Dataset</w:t>
            </w:r>
          </w:p>
        </w:tc>
        <w:tc>
          <w:tcPr>
            <w:tcW w:w="2601" w:type="dxa"/>
            <w:noWrap/>
            <w:hideMark/>
          </w:tcPr>
          <w:p w:rsidR="00657A49" w:rsidRPr="00657A49" w:rsidRDefault="00657A49" w:rsidP="00657A49">
            <w:pPr>
              <w:ind w:firstLine="0"/>
              <w:rPr>
                <w:b/>
              </w:rPr>
            </w:pPr>
            <w:r w:rsidRPr="00657A49">
              <w:rPr>
                <w:b/>
              </w:rPr>
              <w:t>J48 Tree  |</w:t>
            </w:r>
          </w:p>
        </w:tc>
        <w:tc>
          <w:tcPr>
            <w:tcW w:w="1921" w:type="dxa"/>
            <w:noWrap/>
            <w:hideMark/>
          </w:tcPr>
          <w:p w:rsidR="00657A49" w:rsidRPr="00657A49" w:rsidRDefault="00657A49" w:rsidP="00657A49">
            <w:pPr>
              <w:ind w:firstLine="0"/>
              <w:rPr>
                <w:b/>
              </w:rPr>
            </w:pPr>
            <w:r w:rsidRPr="00657A49">
              <w:rPr>
                <w:b/>
              </w:rPr>
              <w:t>Naïve Bayes</w:t>
            </w:r>
          </w:p>
        </w:tc>
        <w:tc>
          <w:tcPr>
            <w:tcW w:w="2229" w:type="dxa"/>
            <w:noWrap/>
            <w:hideMark/>
          </w:tcPr>
          <w:p w:rsidR="00657A49" w:rsidRPr="00657A49" w:rsidRDefault="00657A49" w:rsidP="00657A49">
            <w:pPr>
              <w:ind w:firstLine="0"/>
              <w:rPr>
                <w:b/>
              </w:rPr>
            </w:pPr>
            <w:r w:rsidRPr="00657A49">
              <w:rPr>
                <w:b/>
              </w:rPr>
              <w:t>Logistic Regression</w:t>
            </w:r>
          </w:p>
        </w:tc>
      </w:tr>
      <w:tr w:rsidR="00657A49" w:rsidRPr="00657A49" w:rsidTr="00657A49">
        <w:trPr>
          <w:trHeight w:val="300"/>
        </w:trPr>
        <w:tc>
          <w:tcPr>
            <w:tcW w:w="2825" w:type="dxa"/>
            <w:noWrap/>
            <w:hideMark/>
          </w:tcPr>
          <w:p w:rsidR="00657A49" w:rsidRPr="00657A49" w:rsidRDefault="00657A49" w:rsidP="00657A49">
            <w:pPr>
              <w:spacing w:line="276" w:lineRule="auto"/>
              <w:ind w:firstLine="0"/>
              <w:rPr>
                <w:b/>
              </w:rPr>
            </w:pPr>
            <w:r w:rsidRPr="00657A49">
              <w:rPr>
                <w:b/>
              </w:rPr>
              <w:t>Base case</w:t>
            </w:r>
          </w:p>
        </w:tc>
        <w:tc>
          <w:tcPr>
            <w:tcW w:w="2601" w:type="dxa"/>
            <w:noWrap/>
            <w:hideMark/>
          </w:tcPr>
          <w:p w:rsidR="00657A49" w:rsidRPr="007C36FF" w:rsidRDefault="00657A49" w:rsidP="00657A49">
            <w:pPr>
              <w:spacing w:line="276" w:lineRule="auto"/>
              <w:ind w:firstLine="0"/>
            </w:pPr>
            <w:r w:rsidRPr="007C36FF">
              <w:t>0.97(0.01)</w:t>
            </w:r>
          </w:p>
        </w:tc>
        <w:tc>
          <w:tcPr>
            <w:tcW w:w="1921" w:type="dxa"/>
            <w:noWrap/>
            <w:hideMark/>
          </w:tcPr>
          <w:p w:rsidR="00657A49" w:rsidRPr="007C36FF" w:rsidRDefault="00657A49" w:rsidP="00657A49">
            <w:pPr>
              <w:spacing w:line="276" w:lineRule="auto"/>
              <w:ind w:firstLine="0"/>
            </w:pPr>
            <w:r w:rsidRPr="007C36FF">
              <w:t>0.93(0.02) *</w:t>
            </w:r>
          </w:p>
        </w:tc>
        <w:tc>
          <w:tcPr>
            <w:tcW w:w="2229" w:type="dxa"/>
            <w:noWrap/>
            <w:hideMark/>
          </w:tcPr>
          <w:p w:rsidR="00657A49" w:rsidRPr="007C36FF" w:rsidRDefault="00657A49" w:rsidP="00657A49">
            <w:pPr>
              <w:spacing w:line="276" w:lineRule="auto"/>
              <w:ind w:firstLine="0"/>
            </w:pPr>
            <w:r w:rsidRPr="007C36FF">
              <w:t>0.97(0.01) v</w:t>
            </w:r>
          </w:p>
        </w:tc>
      </w:tr>
      <w:tr w:rsidR="00657A49" w:rsidRPr="00657A49" w:rsidTr="00657A49">
        <w:trPr>
          <w:trHeight w:val="300"/>
        </w:trPr>
        <w:tc>
          <w:tcPr>
            <w:tcW w:w="2825" w:type="dxa"/>
            <w:noWrap/>
            <w:hideMark/>
          </w:tcPr>
          <w:p w:rsidR="00657A49" w:rsidRPr="00657A49" w:rsidRDefault="00657A49" w:rsidP="00657A49">
            <w:pPr>
              <w:spacing w:line="276" w:lineRule="auto"/>
              <w:ind w:firstLine="0"/>
              <w:rPr>
                <w:b/>
              </w:rPr>
            </w:pPr>
            <w:r w:rsidRPr="00657A49">
              <w:rPr>
                <w:b/>
              </w:rPr>
              <w:t>Reduced attributes</w:t>
            </w:r>
          </w:p>
        </w:tc>
        <w:tc>
          <w:tcPr>
            <w:tcW w:w="2601" w:type="dxa"/>
            <w:noWrap/>
            <w:hideMark/>
          </w:tcPr>
          <w:p w:rsidR="00657A49" w:rsidRPr="007C36FF" w:rsidRDefault="00657A49" w:rsidP="00657A49">
            <w:pPr>
              <w:spacing w:line="276" w:lineRule="auto"/>
              <w:ind w:firstLine="0"/>
            </w:pPr>
            <w:r w:rsidRPr="007C36FF">
              <w:t>0.97(0.01)</w:t>
            </w:r>
          </w:p>
        </w:tc>
        <w:tc>
          <w:tcPr>
            <w:tcW w:w="1921" w:type="dxa"/>
            <w:noWrap/>
            <w:hideMark/>
          </w:tcPr>
          <w:p w:rsidR="00657A49" w:rsidRPr="007C36FF" w:rsidRDefault="00657A49" w:rsidP="00657A49">
            <w:pPr>
              <w:spacing w:line="276" w:lineRule="auto"/>
              <w:ind w:firstLine="0"/>
            </w:pPr>
            <w:r w:rsidRPr="007C36FF">
              <w:t>0.95(0.01) *</w:t>
            </w:r>
          </w:p>
        </w:tc>
        <w:tc>
          <w:tcPr>
            <w:tcW w:w="2229" w:type="dxa"/>
            <w:noWrap/>
            <w:hideMark/>
          </w:tcPr>
          <w:p w:rsidR="00657A49" w:rsidRPr="007C36FF" w:rsidRDefault="00657A49" w:rsidP="00657A49">
            <w:pPr>
              <w:spacing w:line="276" w:lineRule="auto"/>
              <w:ind w:firstLine="0"/>
            </w:pPr>
            <w:r w:rsidRPr="007C36FF">
              <w:t>0.97(0.01) v</w:t>
            </w:r>
          </w:p>
        </w:tc>
      </w:tr>
      <w:tr w:rsidR="00657A49" w:rsidRPr="00657A49" w:rsidTr="00657A49">
        <w:trPr>
          <w:trHeight w:val="300"/>
        </w:trPr>
        <w:tc>
          <w:tcPr>
            <w:tcW w:w="2825" w:type="dxa"/>
            <w:noWrap/>
            <w:hideMark/>
          </w:tcPr>
          <w:p w:rsidR="00657A49" w:rsidRPr="00657A49" w:rsidRDefault="00657A49" w:rsidP="00657A49">
            <w:pPr>
              <w:spacing w:line="276" w:lineRule="auto"/>
              <w:ind w:firstLine="0"/>
              <w:rPr>
                <w:b/>
              </w:rPr>
            </w:pPr>
            <w:r w:rsidRPr="00657A49">
              <w:rPr>
                <w:b/>
              </w:rPr>
              <w:t>No TPR</w:t>
            </w:r>
          </w:p>
        </w:tc>
        <w:tc>
          <w:tcPr>
            <w:tcW w:w="2601" w:type="dxa"/>
            <w:noWrap/>
            <w:hideMark/>
          </w:tcPr>
          <w:p w:rsidR="00657A49" w:rsidRPr="007C36FF" w:rsidRDefault="00657A49" w:rsidP="00657A49">
            <w:pPr>
              <w:spacing w:line="276" w:lineRule="auto"/>
              <w:ind w:firstLine="0"/>
            </w:pPr>
            <w:r w:rsidRPr="007C36FF">
              <w:t>0.96(0.01)</w:t>
            </w:r>
          </w:p>
        </w:tc>
        <w:tc>
          <w:tcPr>
            <w:tcW w:w="1921" w:type="dxa"/>
            <w:noWrap/>
            <w:hideMark/>
          </w:tcPr>
          <w:p w:rsidR="00657A49" w:rsidRPr="007C36FF" w:rsidRDefault="00657A49" w:rsidP="00657A49">
            <w:pPr>
              <w:spacing w:line="276" w:lineRule="auto"/>
              <w:ind w:firstLine="0"/>
            </w:pPr>
            <w:r w:rsidRPr="007C36FF">
              <w:t>0.93(0.02) *</w:t>
            </w:r>
          </w:p>
        </w:tc>
        <w:tc>
          <w:tcPr>
            <w:tcW w:w="2229" w:type="dxa"/>
            <w:noWrap/>
            <w:hideMark/>
          </w:tcPr>
          <w:p w:rsidR="00657A49" w:rsidRPr="007C36FF" w:rsidRDefault="00657A49" w:rsidP="00657A49">
            <w:pPr>
              <w:spacing w:line="276" w:lineRule="auto"/>
              <w:ind w:firstLine="0"/>
            </w:pPr>
            <w:r w:rsidRPr="007C36FF">
              <w:t>0.97(0.01) v</w:t>
            </w:r>
          </w:p>
        </w:tc>
      </w:tr>
      <w:tr w:rsidR="00657A49" w:rsidRPr="00657A49" w:rsidTr="00657A49">
        <w:trPr>
          <w:trHeight w:val="300"/>
        </w:trPr>
        <w:tc>
          <w:tcPr>
            <w:tcW w:w="2825" w:type="dxa"/>
            <w:noWrap/>
            <w:hideMark/>
          </w:tcPr>
          <w:p w:rsidR="00657A49" w:rsidRPr="00657A49" w:rsidRDefault="00657A49" w:rsidP="00657A49">
            <w:pPr>
              <w:spacing w:line="276" w:lineRule="auto"/>
              <w:ind w:firstLine="0"/>
              <w:rPr>
                <w:b/>
              </w:rPr>
            </w:pPr>
            <w:r w:rsidRPr="00657A49">
              <w:rPr>
                <w:b/>
              </w:rPr>
              <w:t>Reduced attributes- no TPR</w:t>
            </w:r>
          </w:p>
        </w:tc>
        <w:tc>
          <w:tcPr>
            <w:tcW w:w="2601" w:type="dxa"/>
            <w:noWrap/>
            <w:hideMark/>
          </w:tcPr>
          <w:p w:rsidR="00657A49" w:rsidRPr="007C36FF" w:rsidRDefault="00657A49" w:rsidP="00657A49">
            <w:pPr>
              <w:spacing w:line="276" w:lineRule="auto"/>
              <w:ind w:firstLine="0"/>
            </w:pPr>
            <w:r w:rsidRPr="007C36FF">
              <w:t>0.97(0.01)</w:t>
            </w:r>
          </w:p>
        </w:tc>
        <w:tc>
          <w:tcPr>
            <w:tcW w:w="1921" w:type="dxa"/>
            <w:noWrap/>
            <w:hideMark/>
          </w:tcPr>
          <w:p w:rsidR="00657A49" w:rsidRPr="007C36FF" w:rsidRDefault="00657A49" w:rsidP="00657A49">
            <w:pPr>
              <w:spacing w:line="276" w:lineRule="auto"/>
              <w:ind w:firstLine="0"/>
            </w:pPr>
            <w:r w:rsidRPr="007C36FF">
              <w:t>0.94(0.02) *</w:t>
            </w:r>
          </w:p>
        </w:tc>
        <w:tc>
          <w:tcPr>
            <w:tcW w:w="2229" w:type="dxa"/>
            <w:noWrap/>
            <w:hideMark/>
          </w:tcPr>
          <w:p w:rsidR="00657A49" w:rsidRDefault="00657A49" w:rsidP="00657A49">
            <w:pPr>
              <w:spacing w:line="276" w:lineRule="auto"/>
              <w:ind w:firstLine="0"/>
            </w:pPr>
            <w:r w:rsidRPr="007C36FF">
              <w:t>0.97(0.01)</w:t>
            </w:r>
          </w:p>
        </w:tc>
      </w:tr>
      <w:tr w:rsidR="00657A49" w:rsidRPr="00657A49" w:rsidTr="00657A49">
        <w:trPr>
          <w:trHeight w:val="300"/>
        </w:trPr>
        <w:tc>
          <w:tcPr>
            <w:tcW w:w="2825" w:type="dxa"/>
            <w:noWrap/>
            <w:hideMark/>
          </w:tcPr>
          <w:p w:rsidR="00657A49" w:rsidRPr="00657A49" w:rsidRDefault="00657A49" w:rsidP="00657A49">
            <w:pPr>
              <w:ind w:firstLine="0"/>
            </w:pPr>
          </w:p>
        </w:tc>
        <w:tc>
          <w:tcPr>
            <w:tcW w:w="2601" w:type="dxa"/>
            <w:noWrap/>
            <w:hideMark/>
          </w:tcPr>
          <w:p w:rsidR="00657A49" w:rsidRPr="00657A49" w:rsidRDefault="00657A49" w:rsidP="00657A49">
            <w:pPr>
              <w:ind w:firstLine="0"/>
            </w:pPr>
            <w:r w:rsidRPr="00657A49">
              <w:t>(v/ /*) |</w:t>
            </w:r>
          </w:p>
        </w:tc>
        <w:tc>
          <w:tcPr>
            <w:tcW w:w="1921" w:type="dxa"/>
            <w:noWrap/>
            <w:hideMark/>
          </w:tcPr>
          <w:p w:rsidR="00657A49" w:rsidRPr="00657A49" w:rsidRDefault="00657A49" w:rsidP="00657A49">
            <w:pPr>
              <w:ind w:firstLine="0"/>
            </w:pPr>
            <w:r w:rsidRPr="00657A49">
              <w:t>(0/0/4)</w:t>
            </w:r>
          </w:p>
        </w:tc>
        <w:tc>
          <w:tcPr>
            <w:tcW w:w="2229" w:type="dxa"/>
            <w:noWrap/>
            <w:hideMark/>
          </w:tcPr>
          <w:p w:rsidR="00657A49" w:rsidRPr="00657A49" w:rsidRDefault="00657A49" w:rsidP="00657A49">
            <w:pPr>
              <w:ind w:firstLine="0"/>
            </w:pPr>
            <w:r w:rsidRPr="00657A49">
              <w:t>(3/1/0)</w:t>
            </w:r>
          </w:p>
        </w:tc>
      </w:tr>
    </w:tbl>
    <w:p w:rsidR="00657A49" w:rsidRDefault="00657A49" w:rsidP="00657A49">
      <w:pPr>
        <w:ind w:firstLine="0"/>
      </w:pPr>
    </w:p>
    <w:p w:rsidR="00263C54" w:rsidRPr="00657A49" w:rsidRDefault="00263C54" w:rsidP="00263C54">
      <w:pPr>
        <w:pStyle w:val="Caption"/>
        <w:keepNext/>
        <w:ind w:firstLine="0"/>
        <w:rPr>
          <w:sz w:val="24"/>
          <w:szCs w:val="24"/>
        </w:rPr>
      </w:pPr>
      <w:proofErr w:type="gramStart"/>
      <w:r w:rsidRPr="00657A49">
        <w:rPr>
          <w:sz w:val="24"/>
          <w:szCs w:val="24"/>
        </w:rPr>
        <w:t xml:space="preserve">Table </w:t>
      </w:r>
      <w:r>
        <w:rPr>
          <w:sz w:val="24"/>
          <w:szCs w:val="24"/>
        </w:rPr>
        <w:t>16</w:t>
      </w:r>
      <w:r w:rsidRPr="00657A49">
        <w:rPr>
          <w:sz w:val="24"/>
          <w:szCs w:val="24"/>
        </w:rPr>
        <w:t>.</w:t>
      </w:r>
      <w:proofErr w:type="gramEnd"/>
      <w:r w:rsidRPr="00657A49">
        <w:rPr>
          <w:sz w:val="24"/>
          <w:szCs w:val="24"/>
        </w:rPr>
        <w:t xml:space="preserve"> T-Test Classification models </w:t>
      </w:r>
      <w:proofErr w:type="spellStart"/>
      <w:r w:rsidRPr="00263C54">
        <w:rPr>
          <w:sz w:val="24"/>
          <w:szCs w:val="24"/>
        </w:rPr>
        <w:t>Area_under_ROC</w:t>
      </w:r>
      <w:proofErr w:type="spellEnd"/>
    </w:p>
    <w:tbl>
      <w:tblPr>
        <w:tblStyle w:val="TableGrid"/>
        <w:tblW w:w="0" w:type="auto"/>
        <w:tblLook w:val="04A0" w:firstRow="1" w:lastRow="0" w:firstColumn="1" w:lastColumn="0" w:noHBand="0" w:noVBand="1"/>
      </w:tblPr>
      <w:tblGrid>
        <w:gridCol w:w="2825"/>
        <w:gridCol w:w="2601"/>
        <w:gridCol w:w="1921"/>
        <w:gridCol w:w="2229"/>
      </w:tblGrid>
      <w:tr w:rsidR="00263C54" w:rsidRPr="00657A49" w:rsidTr="009C0AC1">
        <w:trPr>
          <w:cantSplit/>
          <w:trHeight w:val="300"/>
          <w:tblHeader/>
        </w:trPr>
        <w:tc>
          <w:tcPr>
            <w:tcW w:w="2825" w:type="dxa"/>
            <w:noWrap/>
            <w:hideMark/>
          </w:tcPr>
          <w:p w:rsidR="00263C54" w:rsidRPr="00657A49" w:rsidRDefault="00263C54" w:rsidP="009C0AC1">
            <w:pPr>
              <w:ind w:firstLine="0"/>
              <w:rPr>
                <w:b/>
              </w:rPr>
            </w:pPr>
            <w:r w:rsidRPr="00657A49">
              <w:rPr>
                <w:b/>
              </w:rPr>
              <w:t>Dataset</w:t>
            </w:r>
          </w:p>
        </w:tc>
        <w:tc>
          <w:tcPr>
            <w:tcW w:w="2601" w:type="dxa"/>
            <w:noWrap/>
            <w:hideMark/>
          </w:tcPr>
          <w:p w:rsidR="00263C54" w:rsidRPr="00657A49" w:rsidRDefault="00263C54" w:rsidP="009C0AC1">
            <w:pPr>
              <w:ind w:firstLine="0"/>
              <w:rPr>
                <w:b/>
              </w:rPr>
            </w:pPr>
            <w:r w:rsidRPr="00657A49">
              <w:rPr>
                <w:b/>
              </w:rPr>
              <w:t>J48 Tree  |</w:t>
            </w:r>
          </w:p>
        </w:tc>
        <w:tc>
          <w:tcPr>
            <w:tcW w:w="1921" w:type="dxa"/>
            <w:noWrap/>
            <w:hideMark/>
          </w:tcPr>
          <w:p w:rsidR="00263C54" w:rsidRPr="00657A49" w:rsidRDefault="00263C54" w:rsidP="009C0AC1">
            <w:pPr>
              <w:ind w:firstLine="0"/>
              <w:rPr>
                <w:b/>
              </w:rPr>
            </w:pPr>
            <w:r w:rsidRPr="00657A49">
              <w:rPr>
                <w:b/>
              </w:rPr>
              <w:t>Naïve Bayes</w:t>
            </w:r>
          </w:p>
        </w:tc>
        <w:tc>
          <w:tcPr>
            <w:tcW w:w="2229" w:type="dxa"/>
            <w:noWrap/>
            <w:hideMark/>
          </w:tcPr>
          <w:p w:rsidR="00263C54" w:rsidRPr="00657A49" w:rsidRDefault="00263C54" w:rsidP="009C0AC1">
            <w:pPr>
              <w:ind w:firstLine="0"/>
              <w:rPr>
                <w:b/>
              </w:rPr>
            </w:pPr>
            <w:r w:rsidRPr="00657A49">
              <w:rPr>
                <w:b/>
              </w:rPr>
              <w:t>Logistic Regression</w:t>
            </w:r>
          </w:p>
        </w:tc>
      </w:tr>
      <w:tr w:rsidR="00263C54" w:rsidRPr="00657A49" w:rsidTr="005E4141">
        <w:trPr>
          <w:trHeight w:val="300"/>
        </w:trPr>
        <w:tc>
          <w:tcPr>
            <w:tcW w:w="2825" w:type="dxa"/>
            <w:noWrap/>
            <w:hideMark/>
          </w:tcPr>
          <w:p w:rsidR="00263C54" w:rsidRPr="00657A49" w:rsidRDefault="00263C54" w:rsidP="009C0AC1">
            <w:pPr>
              <w:spacing w:line="276" w:lineRule="auto"/>
              <w:ind w:firstLine="0"/>
              <w:rPr>
                <w:b/>
              </w:rPr>
            </w:pPr>
            <w:r w:rsidRPr="00657A49">
              <w:rPr>
                <w:b/>
              </w:rPr>
              <w:t>Base case</w:t>
            </w:r>
          </w:p>
        </w:tc>
        <w:tc>
          <w:tcPr>
            <w:tcW w:w="2601"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0.85(0.09) |</w:t>
            </w:r>
          </w:p>
        </w:tc>
        <w:tc>
          <w:tcPr>
            <w:tcW w:w="1921"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0.95(0.02) v</w:t>
            </w:r>
          </w:p>
        </w:tc>
        <w:tc>
          <w:tcPr>
            <w:tcW w:w="2229"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0.97(0.02) v</w:t>
            </w:r>
          </w:p>
        </w:tc>
      </w:tr>
      <w:tr w:rsidR="00263C54" w:rsidRPr="00657A49" w:rsidTr="005E4141">
        <w:trPr>
          <w:trHeight w:val="300"/>
        </w:trPr>
        <w:tc>
          <w:tcPr>
            <w:tcW w:w="2825" w:type="dxa"/>
            <w:noWrap/>
            <w:hideMark/>
          </w:tcPr>
          <w:p w:rsidR="00263C54" w:rsidRPr="00657A49" w:rsidRDefault="00263C54" w:rsidP="009C0AC1">
            <w:pPr>
              <w:spacing w:line="276" w:lineRule="auto"/>
              <w:ind w:firstLine="0"/>
              <w:rPr>
                <w:b/>
              </w:rPr>
            </w:pPr>
            <w:r w:rsidRPr="00657A49">
              <w:rPr>
                <w:b/>
              </w:rPr>
              <w:t>Reduced attributes</w:t>
            </w:r>
          </w:p>
        </w:tc>
        <w:tc>
          <w:tcPr>
            <w:tcW w:w="2601"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0.88(0.09) |</w:t>
            </w:r>
          </w:p>
        </w:tc>
        <w:tc>
          <w:tcPr>
            <w:tcW w:w="1921"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0.96(0.02) v</w:t>
            </w:r>
          </w:p>
        </w:tc>
        <w:tc>
          <w:tcPr>
            <w:tcW w:w="2229"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0.97(0.02) v</w:t>
            </w:r>
          </w:p>
        </w:tc>
      </w:tr>
      <w:tr w:rsidR="00263C54" w:rsidRPr="00657A49" w:rsidTr="005E4141">
        <w:trPr>
          <w:trHeight w:val="300"/>
        </w:trPr>
        <w:tc>
          <w:tcPr>
            <w:tcW w:w="2825" w:type="dxa"/>
            <w:noWrap/>
            <w:hideMark/>
          </w:tcPr>
          <w:p w:rsidR="00263C54" w:rsidRPr="00657A49" w:rsidRDefault="00263C54" w:rsidP="009C0AC1">
            <w:pPr>
              <w:spacing w:line="276" w:lineRule="auto"/>
              <w:ind w:firstLine="0"/>
              <w:rPr>
                <w:b/>
              </w:rPr>
            </w:pPr>
            <w:r w:rsidRPr="00657A49">
              <w:rPr>
                <w:b/>
              </w:rPr>
              <w:t>No TPR</w:t>
            </w:r>
          </w:p>
        </w:tc>
        <w:tc>
          <w:tcPr>
            <w:tcW w:w="2601"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0.83(0.09) |</w:t>
            </w:r>
          </w:p>
        </w:tc>
        <w:tc>
          <w:tcPr>
            <w:tcW w:w="1921"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0.95(0.02) v</w:t>
            </w:r>
          </w:p>
        </w:tc>
        <w:tc>
          <w:tcPr>
            <w:tcW w:w="2229"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0.97(0.02) v</w:t>
            </w:r>
          </w:p>
        </w:tc>
      </w:tr>
      <w:tr w:rsidR="00263C54" w:rsidRPr="00657A49" w:rsidTr="005E4141">
        <w:trPr>
          <w:trHeight w:val="300"/>
        </w:trPr>
        <w:tc>
          <w:tcPr>
            <w:tcW w:w="2825" w:type="dxa"/>
            <w:noWrap/>
            <w:hideMark/>
          </w:tcPr>
          <w:p w:rsidR="00263C54" w:rsidRPr="00657A49" w:rsidRDefault="00263C54" w:rsidP="009C0AC1">
            <w:pPr>
              <w:spacing w:line="276" w:lineRule="auto"/>
              <w:ind w:firstLine="0"/>
              <w:rPr>
                <w:b/>
              </w:rPr>
            </w:pPr>
            <w:r w:rsidRPr="00657A49">
              <w:rPr>
                <w:b/>
              </w:rPr>
              <w:t>Reduced attributes- no TPR</w:t>
            </w:r>
          </w:p>
        </w:tc>
        <w:tc>
          <w:tcPr>
            <w:tcW w:w="2601"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0.87(0.09) |</w:t>
            </w:r>
          </w:p>
        </w:tc>
        <w:tc>
          <w:tcPr>
            <w:tcW w:w="1921"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0.96(0.02) v</w:t>
            </w:r>
          </w:p>
        </w:tc>
        <w:tc>
          <w:tcPr>
            <w:tcW w:w="2229" w:type="dxa"/>
            <w:noWrap/>
            <w:vAlign w:val="bottom"/>
            <w:hideMark/>
          </w:tcPr>
          <w:p w:rsidR="00263C54" w:rsidRDefault="00263C54" w:rsidP="00263C54">
            <w:pPr>
              <w:spacing w:line="276" w:lineRule="auto"/>
              <w:ind w:firstLine="0"/>
              <w:rPr>
                <w:rFonts w:ascii="Lucida Console" w:hAnsi="Lucida Console"/>
                <w:color w:val="000000"/>
                <w:sz w:val="22"/>
              </w:rPr>
            </w:pPr>
            <w:r>
              <w:rPr>
                <w:rFonts w:ascii="Lucida Console" w:hAnsi="Lucida Console"/>
                <w:color w:val="000000"/>
                <w:sz w:val="22"/>
              </w:rPr>
              <w:t>0.96(0.02) v</w:t>
            </w:r>
          </w:p>
        </w:tc>
      </w:tr>
      <w:tr w:rsidR="00263C54" w:rsidRPr="00657A49" w:rsidTr="009C0AC1">
        <w:trPr>
          <w:trHeight w:val="300"/>
        </w:trPr>
        <w:tc>
          <w:tcPr>
            <w:tcW w:w="2825" w:type="dxa"/>
            <w:noWrap/>
            <w:hideMark/>
          </w:tcPr>
          <w:p w:rsidR="00263C54" w:rsidRPr="00657A49" w:rsidRDefault="00263C54" w:rsidP="009C0AC1">
            <w:pPr>
              <w:ind w:firstLine="0"/>
            </w:pPr>
          </w:p>
        </w:tc>
        <w:tc>
          <w:tcPr>
            <w:tcW w:w="2601" w:type="dxa"/>
            <w:noWrap/>
            <w:hideMark/>
          </w:tcPr>
          <w:p w:rsidR="00263C54" w:rsidRPr="00657A49" w:rsidRDefault="00263C54" w:rsidP="009C0AC1">
            <w:pPr>
              <w:ind w:firstLine="0"/>
            </w:pPr>
            <w:r w:rsidRPr="00657A49">
              <w:t>(v/ /*) |</w:t>
            </w:r>
          </w:p>
        </w:tc>
        <w:tc>
          <w:tcPr>
            <w:tcW w:w="1921" w:type="dxa"/>
            <w:noWrap/>
            <w:hideMark/>
          </w:tcPr>
          <w:p w:rsidR="00263C54" w:rsidRPr="00657A49" w:rsidRDefault="00263C54" w:rsidP="009C0AC1">
            <w:pPr>
              <w:ind w:firstLine="0"/>
            </w:pPr>
            <w:r w:rsidRPr="00657A49">
              <w:t>(0/0/4)</w:t>
            </w:r>
          </w:p>
        </w:tc>
        <w:tc>
          <w:tcPr>
            <w:tcW w:w="2229" w:type="dxa"/>
            <w:noWrap/>
            <w:hideMark/>
          </w:tcPr>
          <w:p w:rsidR="00263C54" w:rsidRPr="00657A49" w:rsidRDefault="00263C54" w:rsidP="009C0AC1">
            <w:pPr>
              <w:ind w:firstLine="0"/>
            </w:pPr>
            <w:r>
              <w:t>(4/0</w:t>
            </w:r>
            <w:r w:rsidRPr="00657A49">
              <w:t>/0)</w:t>
            </w:r>
          </w:p>
        </w:tc>
      </w:tr>
    </w:tbl>
    <w:p w:rsidR="00263C54" w:rsidRDefault="00263C54" w:rsidP="00657A49">
      <w:pPr>
        <w:ind w:firstLine="0"/>
      </w:pPr>
    </w:p>
    <w:p w:rsidR="00263C54" w:rsidRPr="00D15164" w:rsidRDefault="00263C54" w:rsidP="00263C54">
      <w:pPr>
        <w:pStyle w:val="Caption"/>
        <w:keepNext/>
        <w:ind w:firstLine="0"/>
        <w:rPr>
          <w:sz w:val="24"/>
          <w:szCs w:val="24"/>
        </w:rPr>
      </w:pPr>
      <w:proofErr w:type="gramStart"/>
      <w:r w:rsidRPr="00D15164">
        <w:rPr>
          <w:sz w:val="24"/>
          <w:szCs w:val="24"/>
        </w:rPr>
        <w:t xml:space="preserve">Table </w:t>
      </w:r>
      <w:r>
        <w:rPr>
          <w:sz w:val="24"/>
          <w:szCs w:val="24"/>
        </w:rPr>
        <w:t>17</w:t>
      </w:r>
      <w:r w:rsidRPr="00D15164">
        <w:rPr>
          <w:sz w:val="24"/>
          <w:szCs w:val="24"/>
        </w:rPr>
        <w:t>.</w:t>
      </w:r>
      <w:proofErr w:type="gramEnd"/>
      <w:r w:rsidRPr="00D15164">
        <w:rPr>
          <w:sz w:val="24"/>
          <w:szCs w:val="24"/>
        </w:rPr>
        <w:t xml:space="preserve"> Weka c</w:t>
      </w:r>
      <w:r>
        <w:rPr>
          <w:sz w:val="24"/>
          <w:szCs w:val="24"/>
        </w:rPr>
        <w:t>lassification algorithm ranking</w:t>
      </w:r>
      <w:r w:rsidRPr="00D15164">
        <w:rPr>
          <w:sz w:val="24"/>
          <w:szCs w:val="24"/>
        </w:rPr>
        <w:t xml:space="preserve"> </w:t>
      </w:r>
      <w:r>
        <w:rPr>
          <w:sz w:val="24"/>
          <w:szCs w:val="24"/>
        </w:rPr>
        <w:t>F – measure and percent correct</w:t>
      </w:r>
    </w:p>
    <w:tbl>
      <w:tblPr>
        <w:tblW w:w="81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797"/>
        <w:gridCol w:w="1980"/>
        <w:gridCol w:w="3043"/>
      </w:tblGrid>
      <w:tr w:rsidR="00263C54" w:rsidRPr="000D47D2" w:rsidTr="009C0AC1">
        <w:trPr>
          <w:trHeight w:val="315"/>
        </w:trPr>
        <w:tc>
          <w:tcPr>
            <w:tcW w:w="1368" w:type="dxa"/>
            <w:shd w:val="clear" w:color="auto" w:fill="auto"/>
            <w:noWrap/>
            <w:vAlign w:val="center"/>
            <w:hideMark/>
          </w:tcPr>
          <w:p w:rsidR="00263C54" w:rsidRPr="0030784E" w:rsidRDefault="00263C54" w:rsidP="009C0AC1">
            <w:pPr>
              <w:spacing w:after="0" w:line="240" w:lineRule="auto"/>
              <w:ind w:firstLine="0"/>
              <w:rPr>
                <w:rFonts w:ascii="Cambria" w:eastAsia="Cambria" w:hAnsi="Cambria" w:cs="Times New Roman"/>
                <w:b/>
              </w:rPr>
            </w:pPr>
            <w:r w:rsidRPr="0030784E">
              <w:rPr>
                <w:rFonts w:ascii="Cambria" w:eastAsia="Cambria" w:hAnsi="Cambria" w:cs="Times New Roman"/>
                <w:b/>
              </w:rPr>
              <w:t>Difference</w:t>
            </w:r>
          </w:p>
          <w:p w:rsidR="00263C54" w:rsidRPr="0030784E" w:rsidRDefault="00263C54" w:rsidP="009C0AC1">
            <w:pPr>
              <w:spacing w:after="0" w:line="240" w:lineRule="auto"/>
              <w:ind w:firstLine="0"/>
              <w:rPr>
                <w:rFonts w:ascii="Cambria" w:eastAsia="Cambria" w:hAnsi="Cambria" w:cs="Times New Roman"/>
                <w:b/>
              </w:rPr>
            </w:pPr>
            <w:r w:rsidRPr="0030784E">
              <w:rPr>
                <w:rFonts w:ascii="Cambria" w:eastAsia="Cambria" w:hAnsi="Cambria" w:cs="Times New Roman"/>
                <w:b/>
              </w:rPr>
              <w:t>&gt;-&lt;</w:t>
            </w:r>
          </w:p>
        </w:tc>
        <w:tc>
          <w:tcPr>
            <w:tcW w:w="1797" w:type="dxa"/>
            <w:shd w:val="clear" w:color="auto" w:fill="auto"/>
            <w:noWrap/>
            <w:vAlign w:val="bottom"/>
            <w:hideMark/>
          </w:tcPr>
          <w:p w:rsidR="00263C54" w:rsidRPr="0030784E" w:rsidRDefault="00263C54" w:rsidP="009C0AC1">
            <w:pPr>
              <w:spacing w:after="0" w:line="240" w:lineRule="auto"/>
              <w:ind w:firstLine="0"/>
              <w:rPr>
                <w:rFonts w:ascii="Cambria" w:eastAsia="Cambria" w:hAnsi="Cambria" w:cs="Times New Roman"/>
                <w:b/>
              </w:rPr>
            </w:pPr>
            <w:r>
              <w:rPr>
                <w:rFonts w:ascii="Cambria" w:eastAsia="Cambria" w:hAnsi="Cambria" w:cs="Times New Roman"/>
                <w:b/>
              </w:rPr>
              <w:t># S</w:t>
            </w:r>
            <w:r w:rsidRPr="0030784E">
              <w:rPr>
                <w:rFonts w:ascii="Cambria" w:eastAsia="Cambria" w:hAnsi="Cambria" w:cs="Times New Roman"/>
                <w:b/>
              </w:rPr>
              <w:t>ignificantly</w:t>
            </w:r>
          </w:p>
          <w:p w:rsidR="00263C54" w:rsidRPr="0030784E" w:rsidRDefault="00263C54" w:rsidP="009C0AC1">
            <w:pPr>
              <w:spacing w:after="0" w:line="240" w:lineRule="auto"/>
              <w:ind w:firstLine="0"/>
              <w:rPr>
                <w:rFonts w:ascii="Cambria" w:eastAsia="Cambria" w:hAnsi="Cambria" w:cs="Times New Roman"/>
                <w:b/>
              </w:rPr>
            </w:pPr>
            <w:r w:rsidRPr="0030784E">
              <w:rPr>
                <w:rFonts w:ascii="Cambria" w:eastAsia="Cambria" w:hAnsi="Cambria" w:cs="Times New Roman"/>
                <w:b/>
              </w:rPr>
              <w:t>&gt;</w:t>
            </w:r>
          </w:p>
        </w:tc>
        <w:tc>
          <w:tcPr>
            <w:tcW w:w="1980" w:type="dxa"/>
            <w:shd w:val="clear" w:color="auto" w:fill="auto"/>
            <w:noWrap/>
            <w:vAlign w:val="bottom"/>
            <w:hideMark/>
          </w:tcPr>
          <w:p w:rsidR="00263C54" w:rsidRPr="0030784E" w:rsidRDefault="00263C54" w:rsidP="009C0AC1">
            <w:pPr>
              <w:spacing w:after="0" w:line="240" w:lineRule="auto"/>
              <w:ind w:firstLine="0"/>
              <w:rPr>
                <w:rFonts w:ascii="Cambria" w:eastAsia="Cambria" w:hAnsi="Cambria" w:cs="Times New Roman"/>
                <w:b/>
              </w:rPr>
            </w:pPr>
            <w:r>
              <w:rPr>
                <w:rFonts w:ascii="Cambria" w:eastAsia="Cambria" w:hAnsi="Cambria" w:cs="Times New Roman"/>
                <w:b/>
              </w:rPr>
              <w:t xml:space="preserve"># </w:t>
            </w:r>
            <w:r w:rsidRPr="0030784E">
              <w:rPr>
                <w:rFonts w:ascii="Cambria" w:eastAsia="Cambria" w:hAnsi="Cambria" w:cs="Times New Roman"/>
                <w:b/>
              </w:rPr>
              <w:t>Significantly &lt;</w:t>
            </w:r>
          </w:p>
        </w:tc>
        <w:tc>
          <w:tcPr>
            <w:tcW w:w="3043" w:type="dxa"/>
            <w:shd w:val="clear" w:color="auto" w:fill="auto"/>
            <w:noWrap/>
            <w:vAlign w:val="bottom"/>
            <w:hideMark/>
          </w:tcPr>
          <w:p w:rsidR="00263C54" w:rsidRPr="000D47D2" w:rsidRDefault="00263C54" w:rsidP="009C0AC1">
            <w:pPr>
              <w:spacing w:after="0" w:line="240" w:lineRule="auto"/>
              <w:ind w:firstLine="0"/>
              <w:rPr>
                <w:rFonts w:ascii="Cambria" w:eastAsia="Cambria" w:hAnsi="Cambria" w:cs="Times New Roman"/>
              </w:rPr>
            </w:pPr>
            <w:r w:rsidRPr="000D47D2">
              <w:rPr>
                <w:rFonts w:ascii="Cambria" w:eastAsia="Cambria" w:hAnsi="Cambria" w:cs="Times New Roman"/>
              </w:rPr>
              <w:t>Result set</w:t>
            </w:r>
          </w:p>
        </w:tc>
      </w:tr>
      <w:tr w:rsidR="00263C54" w:rsidRPr="000D47D2" w:rsidTr="009C0AC1">
        <w:trPr>
          <w:trHeight w:val="315"/>
        </w:trPr>
        <w:tc>
          <w:tcPr>
            <w:tcW w:w="1368" w:type="dxa"/>
            <w:shd w:val="clear" w:color="auto" w:fill="auto"/>
            <w:noWrap/>
            <w:hideMark/>
          </w:tcPr>
          <w:p w:rsidR="00263C54" w:rsidRPr="00C6725A" w:rsidRDefault="00263C54" w:rsidP="009C0AC1">
            <w:pPr>
              <w:spacing w:after="0" w:line="276" w:lineRule="auto"/>
              <w:ind w:firstLine="0"/>
              <w:jc w:val="both"/>
              <w:rPr>
                <w:rFonts w:ascii="Cambria" w:eastAsia="Cambria" w:hAnsi="Cambria" w:cs="Times New Roman"/>
              </w:rPr>
            </w:pPr>
            <w:r>
              <w:rPr>
                <w:rFonts w:ascii="Cambria" w:eastAsia="Cambria" w:hAnsi="Cambria" w:cs="Times New Roman"/>
              </w:rPr>
              <w:t>7</w:t>
            </w:r>
          </w:p>
        </w:tc>
        <w:tc>
          <w:tcPr>
            <w:tcW w:w="1797" w:type="dxa"/>
            <w:shd w:val="clear" w:color="auto" w:fill="auto"/>
            <w:noWrap/>
            <w:hideMark/>
          </w:tcPr>
          <w:p w:rsidR="00263C54" w:rsidRDefault="00263C54" w:rsidP="009C0AC1">
            <w:pPr>
              <w:spacing w:after="0" w:line="276" w:lineRule="auto"/>
              <w:ind w:firstLine="0"/>
              <w:jc w:val="both"/>
            </w:pPr>
            <w:r>
              <w:rPr>
                <w:rFonts w:ascii="Cambria" w:eastAsia="Cambria" w:hAnsi="Cambria" w:cs="Times New Roman"/>
              </w:rPr>
              <w:t>7</w:t>
            </w:r>
          </w:p>
        </w:tc>
        <w:tc>
          <w:tcPr>
            <w:tcW w:w="1980" w:type="dxa"/>
            <w:shd w:val="clear" w:color="auto" w:fill="auto"/>
            <w:noWrap/>
            <w:vAlign w:val="bottom"/>
            <w:hideMark/>
          </w:tcPr>
          <w:p w:rsidR="00263C54" w:rsidRPr="000D47D2" w:rsidRDefault="00263C54" w:rsidP="009C0AC1">
            <w:pPr>
              <w:spacing w:after="0" w:line="240" w:lineRule="auto"/>
              <w:ind w:firstLine="0"/>
              <w:jc w:val="both"/>
              <w:rPr>
                <w:rFonts w:ascii="Cambria" w:eastAsia="Cambria" w:hAnsi="Cambria" w:cs="Times New Roman"/>
              </w:rPr>
            </w:pPr>
            <w:r w:rsidRPr="000D47D2">
              <w:rPr>
                <w:rFonts w:ascii="Cambria" w:eastAsia="Cambria" w:hAnsi="Cambria" w:cs="Times New Roman"/>
              </w:rPr>
              <w:t>0</w:t>
            </w:r>
          </w:p>
        </w:tc>
        <w:tc>
          <w:tcPr>
            <w:tcW w:w="3043" w:type="dxa"/>
            <w:shd w:val="clear" w:color="auto" w:fill="auto"/>
            <w:noWrap/>
            <w:vAlign w:val="bottom"/>
            <w:hideMark/>
          </w:tcPr>
          <w:p w:rsidR="00263C54" w:rsidRPr="000D47D2" w:rsidRDefault="00263C54" w:rsidP="009C0AC1">
            <w:pPr>
              <w:spacing w:after="0" w:line="240" w:lineRule="auto"/>
              <w:ind w:firstLine="0"/>
              <w:rPr>
                <w:rFonts w:ascii="Cambria" w:eastAsia="Cambria" w:hAnsi="Cambria" w:cs="Times New Roman"/>
              </w:rPr>
            </w:pPr>
            <w:r>
              <w:rPr>
                <w:rFonts w:ascii="Cambria" w:eastAsia="Cambria" w:hAnsi="Cambria" w:cs="Times New Roman"/>
              </w:rPr>
              <w:t>Logistic regression</w:t>
            </w:r>
          </w:p>
        </w:tc>
      </w:tr>
      <w:tr w:rsidR="00263C54" w:rsidRPr="000D47D2" w:rsidTr="009C0AC1">
        <w:trPr>
          <w:trHeight w:val="315"/>
        </w:trPr>
        <w:tc>
          <w:tcPr>
            <w:tcW w:w="1368" w:type="dxa"/>
            <w:shd w:val="clear" w:color="auto" w:fill="auto"/>
            <w:noWrap/>
            <w:hideMark/>
          </w:tcPr>
          <w:p w:rsidR="00263C54" w:rsidRDefault="00263C54" w:rsidP="009C0AC1">
            <w:pPr>
              <w:spacing w:after="0" w:line="276" w:lineRule="auto"/>
              <w:ind w:firstLine="0"/>
              <w:jc w:val="both"/>
            </w:pPr>
            <w:r>
              <w:rPr>
                <w:rFonts w:ascii="Cambria" w:eastAsia="Cambria" w:hAnsi="Cambria" w:cs="Times New Roman"/>
              </w:rPr>
              <w:t>1</w:t>
            </w:r>
          </w:p>
        </w:tc>
        <w:tc>
          <w:tcPr>
            <w:tcW w:w="1797" w:type="dxa"/>
            <w:shd w:val="clear" w:color="auto" w:fill="auto"/>
            <w:noWrap/>
            <w:hideMark/>
          </w:tcPr>
          <w:p w:rsidR="00263C54" w:rsidRDefault="00263C54" w:rsidP="009C0AC1">
            <w:pPr>
              <w:spacing w:after="0" w:line="276" w:lineRule="auto"/>
              <w:ind w:firstLine="0"/>
              <w:jc w:val="both"/>
            </w:pPr>
            <w:r>
              <w:rPr>
                <w:rFonts w:ascii="Cambria" w:eastAsia="Cambria" w:hAnsi="Cambria" w:cs="Times New Roman"/>
              </w:rPr>
              <w:t>4</w:t>
            </w:r>
          </w:p>
        </w:tc>
        <w:tc>
          <w:tcPr>
            <w:tcW w:w="1980" w:type="dxa"/>
            <w:shd w:val="clear" w:color="auto" w:fill="auto"/>
            <w:noWrap/>
            <w:vAlign w:val="bottom"/>
            <w:hideMark/>
          </w:tcPr>
          <w:p w:rsidR="00263C54" w:rsidRPr="000D47D2" w:rsidRDefault="00263C54" w:rsidP="009C0AC1">
            <w:pPr>
              <w:spacing w:after="0" w:line="240" w:lineRule="auto"/>
              <w:ind w:firstLine="0"/>
              <w:jc w:val="both"/>
              <w:rPr>
                <w:rFonts w:ascii="Cambria" w:eastAsia="Cambria" w:hAnsi="Cambria" w:cs="Times New Roman"/>
              </w:rPr>
            </w:pPr>
            <w:r>
              <w:rPr>
                <w:rFonts w:ascii="Cambria" w:eastAsia="Cambria" w:hAnsi="Cambria" w:cs="Times New Roman"/>
              </w:rPr>
              <w:t>4</w:t>
            </w:r>
          </w:p>
        </w:tc>
        <w:tc>
          <w:tcPr>
            <w:tcW w:w="3043" w:type="dxa"/>
            <w:shd w:val="clear" w:color="auto" w:fill="auto"/>
            <w:noWrap/>
            <w:vAlign w:val="bottom"/>
            <w:hideMark/>
          </w:tcPr>
          <w:p w:rsidR="00263C54" w:rsidRPr="000D47D2" w:rsidRDefault="00263C54" w:rsidP="00263C54">
            <w:pPr>
              <w:spacing w:after="0" w:line="240" w:lineRule="auto"/>
              <w:ind w:firstLine="0"/>
              <w:rPr>
                <w:rFonts w:ascii="Cambria" w:eastAsia="Cambria" w:hAnsi="Cambria" w:cs="Times New Roman"/>
              </w:rPr>
            </w:pPr>
            <w:r>
              <w:rPr>
                <w:rFonts w:ascii="Cambria" w:eastAsia="Cambria" w:hAnsi="Cambria" w:cs="Times New Roman"/>
              </w:rPr>
              <w:t xml:space="preserve">J48 decision tree </w:t>
            </w:r>
          </w:p>
        </w:tc>
      </w:tr>
      <w:tr w:rsidR="00263C54" w:rsidRPr="000D47D2" w:rsidTr="009C0AC1">
        <w:trPr>
          <w:trHeight w:val="315"/>
        </w:trPr>
        <w:tc>
          <w:tcPr>
            <w:tcW w:w="1368" w:type="dxa"/>
            <w:shd w:val="clear" w:color="auto" w:fill="auto"/>
            <w:noWrap/>
            <w:hideMark/>
          </w:tcPr>
          <w:p w:rsidR="00263C54" w:rsidRDefault="00263C54" w:rsidP="009C0AC1">
            <w:pPr>
              <w:spacing w:after="0" w:line="276" w:lineRule="auto"/>
              <w:ind w:firstLine="0"/>
              <w:jc w:val="both"/>
            </w:pPr>
            <w:r>
              <w:rPr>
                <w:rFonts w:ascii="Cambria" w:eastAsia="Cambria" w:hAnsi="Cambria" w:cs="Times New Roman"/>
              </w:rPr>
              <w:t>-8</w:t>
            </w:r>
          </w:p>
        </w:tc>
        <w:tc>
          <w:tcPr>
            <w:tcW w:w="1797" w:type="dxa"/>
            <w:shd w:val="clear" w:color="auto" w:fill="auto"/>
            <w:noWrap/>
            <w:hideMark/>
          </w:tcPr>
          <w:p w:rsidR="00263C54" w:rsidRDefault="00263C54" w:rsidP="009C0AC1">
            <w:pPr>
              <w:spacing w:after="0" w:line="276" w:lineRule="auto"/>
              <w:ind w:firstLine="0"/>
              <w:jc w:val="both"/>
            </w:pPr>
            <w:r>
              <w:rPr>
                <w:rFonts w:ascii="Cambria" w:eastAsia="Cambria" w:hAnsi="Cambria" w:cs="Times New Roman"/>
              </w:rPr>
              <w:t>0</w:t>
            </w:r>
          </w:p>
        </w:tc>
        <w:tc>
          <w:tcPr>
            <w:tcW w:w="1980" w:type="dxa"/>
            <w:shd w:val="clear" w:color="auto" w:fill="auto"/>
            <w:noWrap/>
            <w:vAlign w:val="bottom"/>
            <w:hideMark/>
          </w:tcPr>
          <w:p w:rsidR="00263C54" w:rsidRPr="000D47D2" w:rsidRDefault="00263C54" w:rsidP="009C0AC1">
            <w:pPr>
              <w:spacing w:after="0" w:line="240" w:lineRule="auto"/>
              <w:ind w:firstLine="0"/>
              <w:jc w:val="both"/>
              <w:rPr>
                <w:rFonts w:ascii="Cambria" w:eastAsia="Cambria" w:hAnsi="Cambria" w:cs="Times New Roman"/>
              </w:rPr>
            </w:pPr>
            <w:r>
              <w:rPr>
                <w:rFonts w:ascii="Cambria" w:eastAsia="Cambria" w:hAnsi="Cambria" w:cs="Times New Roman"/>
              </w:rPr>
              <w:t>8</w:t>
            </w:r>
          </w:p>
        </w:tc>
        <w:tc>
          <w:tcPr>
            <w:tcW w:w="3043" w:type="dxa"/>
            <w:shd w:val="clear" w:color="auto" w:fill="auto"/>
            <w:noWrap/>
            <w:vAlign w:val="bottom"/>
            <w:hideMark/>
          </w:tcPr>
          <w:p w:rsidR="00263C54" w:rsidRPr="000D47D2" w:rsidRDefault="00263C54" w:rsidP="009C0AC1">
            <w:pPr>
              <w:spacing w:after="0" w:line="240" w:lineRule="auto"/>
              <w:ind w:firstLine="0"/>
              <w:rPr>
                <w:rFonts w:ascii="Cambria" w:eastAsia="Cambria" w:hAnsi="Cambria" w:cs="Times New Roman"/>
              </w:rPr>
            </w:pPr>
            <w:r>
              <w:rPr>
                <w:rFonts w:ascii="Cambria" w:eastAsia="Cambria" w:hAnsi="Cambria" w:cs="Times New Roman"/>
              </w:rPr>
              <w:t>Naïve Bayes</w:t>
            </w:r>
          </w:p>
        </w:tc>
      </w:tr>
    </w:tbl>
    <w:p w:rsidR="00263C54" w:rsidRDefault="00263C54" w:rsidP="00657A49">
      <w:pPr>
        <w:ind w:firstLine="0"/>
      </w:pPr>
    </w:p>
    <w:p w:rsidR="00D531D1" w:rsidRPr="00D15164" w:rsidRDefault="00D531D1" w:rsidP="00D531D1">
      <w:pPr>
        <w:pStyle w:val="Caption"/>
        <w:keepNext/>
        <w:ind w:firstLine="0"/>
        <w:rPr>
          <w:sz w:val="24"/>
          <w:szCs w:val="24"/>
        </w:rPr>
      </w:pPr>
      <w:proofErr w:type="gramStart"/>
      <w:r w:rsidRPr="00D15164">
        <w:rPr>
          <w:sz w:val="24"/>
          <w:szCs w:val="24"/>
        </w:rPr>
        <w:t xml:space="preserve">Table </w:t>
      </w:r>
      <w:r>
        <w:rPr>
          <w:sz w:val="24"/>
          <w:szCs w:val="24"/>
        </w:rPr>
        <w:t>17</w:t>
      </w:r>
      <w:r w:rsidRPr="00D15164">
        <w:rPr>
          <w:sz w:val="24"/>
          <w:szCs w:val="24"/>
        </w:rPr>
        <w:t>.</w:t>
      </w:r>
      <w:proofErr w:type="gramEnd"/>
      <w:r w:rsidRPr="00D15164">
        <w:rPr>
          <w:sz w:val="24"/>
          <w:szCs w:val="24"/>
        </w:rPr>
        <w:t xml:space="preserve"> Weka c</w:t>
      </w:r>
      <w:r>
        <w:rPr>
          <w:sz w:val="24"/>
          <w:szCs w:val="24"/>
        </w:rPr>
        <w:t>lassification algorithm ranking</w:t>
      </w:r>
      <w:r w:rsidRPr="00D15164">
        <w:rPr>
          <w:sz w:val="24"/>
          <w:szCs w:val="24"/>
        </w:rPr>
        <w:t xml:space="preserve"> </w:t>
      </w:r>
      <w:r>
        <w:rPr>
          <w:sz w:val="24"/>
          <w:szCs w:val="24"/>
        </w:rPr>
        <w:t>area under ROC</w:t>
      </w:r>
    </w:p>
    <w:tbl>
      <w:tblPr>
        <w:tblW w:w="81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797"/>
        <w:gridCol w:w="1980"/>
        <w:gridCol w:w="3043"/>
      </w:tblGrid>
      <w:tr w:rsidR="00D531D1" w:rsidRPr="000D47D2" w:rsidTr="009C0AC1">
        <w:trPr>
          <w:trHeight w:val="315"/>
        </w:trPr>
        <w:tc>
          <w:tcPr>
            <w:tcW w:w="1368" w:type="dxa"/>
            <w:shd w:val="clear" w:color="auto" w:fill="auto"/>
            <w:noWrap/>
            <w:vAlign w:val="center"/>
            <w:hideMark/>
          </w:tcPr>
          <w:p w:rsidR="00D531D1" w:rsidRPr="0030784E" w:rsidRDefault="00D531D1" w:rsidP="009C0AC1">
            <w:pPr>
              <w:spacing w:after="0" w:line="240" w:lineRule="auto"/>
              <w:ind w:firstLine="0"/>
              <w:rPr>
                <w:rFonts w:ascii="Cambria" w:eastAsia="Cambria" w:hAnsi="Cambria" w:cs="Times New Roman"/>
                <w:b/>
              </w:rPr>
            </w:pPr>
            <w:r w:rsidRPr="0030784E">
              <w:rPr>
                <w:rFonts w:ascii="Cambria" w:eastAsia="Cambria" w:hAnsi="Cambria" w:cs="Times New Roman"/>
                <w:b/>
              </w:rPr>
              <w:t>Difference</w:t>
            </w:r>
          </w:p>
          <w:p w:rsidR="00D531D1" w:rsidRPr="0030784E" w:rsidRDefault="00D531D1" w:rsidP="009C0AC1">
            <w:pPr>
              <w:spacing w:after="0" w:line="240" w:lineRule="auto"/>
              <w:ind w:firstLine="0"/>
              <w:rPr>
                <w:rFonts w:ascii="Cambria" w:eastAsia="Cambria" w:hAnsi="Cambria" w:cs="Times New Roman"/>
                <w:b/>
              </w:rPr>
            </w:pPr>
            <w:r w:rsidRPr="0030784E">
              <w:rPr>
                <w:rFonts w:ascii="Cambria" w:eastAsia="Cambria" w:hAnsi="Cambria" w:cs="Times New Roman"/>
                <w:b/>
              </w:rPr>
              <w:t>&gt;-&lt;</w:t>
            </w:r>
          </w:p>
        </w:tc>
        <w:tc>
          <w:tcPr>
            <w:tcW w:w="1797" w:type="dxa"/>
            <w:shd w:val="clear" w:color="auto" w:fill="auto"/>
            <w:noWrap/>
            <w:vAlign w:val="bottom"/>
            <w:hideMark/>
          </w:tcPr>
          <w:p w:rsidR="00D531D1" w:rsidRPr="0030784E" w:rsidRDefault="00D531D1" w:rsidP="009C0AC1">
            <w:pPr>
              <w:spacing w:after="0" w:line="240" w:lineRule="auto"/>
              <w:ind w:firstLine="0"/>
              <w:rPr>
                <w:rFonts w:ascii="Cambria" w:eastAsia="Cambria" w:hAnsi="Cambria" w:cs="Times New Roman"/>
                <w:b/>
              </w:rPr>
            </w:pPr>
            <w:r>
              <w:rPr>
                <w:rFonts w:ascii="Cambria" w:eastAsia="Cambria" w:hAnsi="Cambria" w:cs="Times New Roman"/>
                <w:b/>
              </w:rPr>
              <w:t># S</w:t>
            </w:r>
            <w:r w:rsidRPr="0030784E">
              <w:rPr>
                <w:rFonts w:ascii="Cambria" w:eastAsia="Cambria" w:hAnsi="Cambria" w:cs="Times New Roman"/>
                <w:b/>
              </w:rPr>
              <w:t>ignificantly</w:t>
            </w:r>
          </w:p>
          <w:p w:rsidR="00D531D1" w:rsidRPr="0030784E" w:rsidRDefault="00D531D1" w:rsidP="009C0AC1">
            <w:pPr>
              <w:spacing w:after="0" w:line="240" w:lineRule="auto"/>
              <w:ind w:firstLine="0"/>
              <w:rPr>
                <w:rFonts w:ascii="Cambria" w:eastAsia="Cambria" w:hAnsi="Cambria" w:cs="Times New Roman"/>
                <w:b/>
              </w:rPr>
            </w:pPr>
            <w:r w:rsidRPr="0030784E">
              <w:rPr>
                <w:rFonts w:ascii="Cambria" w:eastAsia="Cambria" w:hAnsi="Cambria" w:cs="Times New Roman"/>
                <w:b/>
              </w:rPr>
              <w:t>&gt;</w:t>
            </w:r>
          </w:p>
        </w:tc>
        <w:tc>
          <w:tcPr>
            <w:tcW w:w="1980" w:type="dxa"/>
            <w:shd w:val="clear" w:color="auto" w:fill="auto"/>
            <w:noWrap/>
            <w:vAlign w:val="bottom"/>
            <w:hideMark/>
          </w:tcPr>
          <w:p w:rsidR="00D531D1" w:rsidRPr="0030784E" w:rsidRDefault="00D531D1" w:rsidP="009C0AC1">
            <w:pPr>
              <w:spacing w:after="0" w:line="240" w:lineRule="auto"/>
              <w:ind w:firstLine="0"/>
              <w:rPr>
                <w:rFonts w:ascii="Cambria" w:eastAsia="Cambria" w:hAnsi="Cambria" w:cs="Times New Roman"/>
                <w:b/>
              </w:rPr>
            </w:pPr>
            <w:r>
              <w:rPr>
                <w:rFonts w:ascii="Cambria" w:eastAsia="Cambria" w:hAnsi="Cambria" w:cs="Times New Roman"/>
                <w:b/>
              </w:rPr>
              <w:t xml:space="preserve"># </w:t>
            </w:r>
            <w:r w:rsidRPr="0030784E">
              <w:rPr>
                <w:rFonts w:ascii="Cambria" w:eastAsia="Cambria" w:hAnsi="Cambria" w:cs="Times New Roman"/>
                <w:b/>
              </w:rPr>
              <w:t>Significantly &lt;</w:t>
            </w:r>
          </w:p>
        </w:tc>
        <w:tc>
          <w:tcPr>
            <w:tcW w:w="3043" w:type="dxa"/>
            <w:shd w:val="clear" w:color="auto" w:fill="auto"/>
            <w:noWrap/>
            <w:vAlign w:val="bottom"/>
            <w:hideMark/>
          </w:tcPr>
          <w:p w:rsidR="00D531D1" w:rsidRPr="000D47D2" w:rsidRDefault="00D531D1" w:rsidP="009C0AC1">
            <w:pPr>
              <w:spacing w:after="0" w:line="240" w:lineRule="auto"/>
              <w:ind w:firstLine="0"/>
              <w:rPr>
                <w:rFonts w:ascii="Cambria" w:eastAsia="Cambria" w:hAnsi="Cambria" w:cs="Times New Roman"/>
              </w:rPr>
            </w:pPr>
            <w:r w:rsidRPr="000D47D2">
              <w:rPr>
                <w:rFonts w:ascii="Cambria" w:eastAsia="Cambria" w:hAnsi="Cambria" w:cs="Times New Roman"/>
              </w:rPr>
              <w:t>Result set</w:t>
            </w:r>
          </w:p>
        </w:tc>
      </w:tr>
      <w:tr w:rsidR="00D531D1" w:rsidRPr="000D47D2" w:rsidTr="009C0AC1">
        <w:trPr>
          <w:trHeight w:val="315"/>
        </w:trPr>
        <w:tc>
          <w:tcPr>
            <w:tcW w:w="1368" w:type="dxa"/>
            <w:shd w:val="clear" w:color="auto" w:fill="auto"/>
            <w:noWrap/>
            <w:hideMark/>
          </w:tcPr>
          <w:p w:rsidR="00D531D1" w:rsidRPr="00C6725A" w:rsidRDefault="00D531D1" w:rsidP="009C0AC1">
            <w:pPr>
              <w:spacing w:after="0" w:line="276" w:lineRule="auto"/>
              <w:ind w:firstLine="0"/>
              <w:jc w:val="both"/>
              <w:rPr>
                <w:rFonts w:ascii="Cambria" w:eastAsia="Cambria" w:hAnsi="Cambria" w:cs="Times New Roman"/>
              </w:rPr>
            </w:pPr>
            <w:r>
              <w:rPr>
                <w:rFonts w:ascii="Cambria" w:eastAsia="Cambria" w:hAnsi="Cambria" w:cs="Times New Roman"/>
              </w:rPr>
              <w:t>6</w:t>
            </w:r>
          </w:p>
        </w:tc>
        <w:tc>
          <w:tcPr>
            <w:tcW w:w="1797" w:type="dxa"/>
            <w:shd w:val="clear" w:color="auto" w:fill="auto"/>
            <w:noWrap/>
            <w:hideMark/>
          </w:tcPr>
          <w:p w:rsidR="00D531D1" w:rsidRDefault="00D531D1" w:rsidP="009C0AC1">
            <w:pPr>
              <w:spacing w:after="0" w:line="276" w:lineRule="auto"/>
              <w:ind w:firstLine="0"/>
              <w:jc w:val="both"/>
            </w:pPr>
            <w:r>
              <w:rPr>
                <w:rFonts w:ascii="Cambria" w:eastAsia="Cambria" w:hAnsi="Cambria" w:cs="Times New Roman"/>
              </w:rPr>
              <w:t>6</w:t>
            </w:r>
          </w:p>
        </w:tc>
        <w:tc>
          <w:tcPr>
            <w:tcW w:w="1980" w:type="dxa"/>
            <w:shd w:val="clear" w:color="auto" w:fill="auto"/>
            <w:noWrap/>
            <w:vAlign w:val="bottom"/>
            <w:hideMark/>
          </w:tcPr>
          <w:p w:rsidR="00D531D1" w:rsidRPr="000D47D2" w:rsidRDefault="00D531D1" w:rsidP="009C0AC1">
            <w:pPr>
              <w:spacing w:after="0" w:line="240" w:lineRule="auto"/>
              <w:ind w:firstLine="0"/>
              <w:jc w:val="both"/>
              <w:rPr>
                <w:rFonts w:ascii="Cambria" w:eastAsia="Cambria" w:hAnsi="Cambria" w:cs="Times New Roman"/>
              </w:rPr>
            </w:pPr>
            <w:r w:rsidRPr="000D47D2">
              <w:rPr>
                <w:rFonts w:ascii="Cambria" w:eastAsia="Cambria" w:hAnsi="Cambria" w:cs="Times New Roman"/>
              </w:rPr>
              <w:t>0</w:t>
            </w:r>
          </w:p>
        </w:tc>
        <w:tc>
          <w:tcPr>
            <w:tcW w:w="3043" w:type="dxa"/>
            <w:shd w:val="clear" w:color="auto" w:fill="auto"/>
            <w:noWrap/>
            <w:vAlign w:val="bottom"/>
            <w:hideMark/>
          </w:tcPr>
          <w:p w:rsidR="00D531D1" w:rsidRPr="000D47D2" w:rsidRDefault="00D531D1" w:rsidP="009C0AC1">
            <w:pPr>
              <w:spacing w:after="0" w:line="240" w:lineRule="auto"/>
              <w:ind w:firstLine="0"/>
              <w:rPr>
                <w:rFonts w:ascii="Cambria" w:eastAsia="Cambria" w:hAnsi="Cambria" w:cs="Times New Roman"/>
              </w:rPr>
            </w:pPr>
            <w:r>
              <w:rPr>
                <w:rFonts w:ascii="Cambria" w:eastAsia="Cambria" w:hAnsi="Cambria" w:cs="Times New Roman"/>
              </w:rPr>
              <w:t>Logistic regression</w:t>
            </w:r>
          </w:p>
        </w:tc>
      </w:tr>
      <w:tr w:rsidR="00D531D1" w:rsidRPr="000D47D2" w:rsidTr="009C0AC1">
        <w:trPr>
          <w:trHeight w:val="315"/>
        </w:trPr>
        <w:tc>
          <w:tcPr>
            <w:tcW w:w="1368" w:type="dxa"/>
            <w:shd w:val="clear" w:color="auto" w:fill="auto"/>
            <w:noWrap/>
            <w:hideMark/>
          </w:tcPr>
          <w:p w:rsidR="00D531D1" w:rsidRDefault="00D531D1" w:rsidP="009C0AC1">
            <w:pPr>
              <w:spacing w:after="0" w:line="276" w:lineRule="auto"/>
              <w:ind w:firstLine="0"/>
              <w:jc w:val="both"/>
            </w:pPr>
            <w:r>
              <w:rPr>
                <w:rFonts w:ascii="Cambria" w:eastAsia="Cambria" w:hAnsi="Cambria" w:cs="Times New Roman"/>
              </w:rPr>
              <w:t>2</w:t>
            </w:r>
          </w:p>
        </w:tc>
        <w:tc>
          <w:tcPr>
            <w:tcW w:w="1797" w:type="dxa"/>
            <w:shd w:val="clear" w:color="auto" w:fill="auto"/>
            <w:noWrap/>
            <w:hideMark/>
          </w:tcPr>
          <w:p w:rsidR="00D531D1" w:rsidRDefault="00D531D1" w:rsidP="009C0AC1">
            <w:pPr>
              <w:spacing w:after="0" w:line="276" w:lineRule="auto"/>
              <w:ind w:firstLine="0"/>
              <w:jc w:val="both"/>
            </w:pPr>
            <w:r>
              <w:rPr>
                <w:rFonts w:ascii="Cambria" w:eastAsia="Cambria" w:hAnsi="Cambria" w:cs="Times New Roman"/>
              </w:rPr>
              <w:t>4</w:t>
            </w:r>
          </w:p>
        </w:tc>
        <w:tc>
          <w:tcPr>
            <w:tcW w:w="1980" w:type="dxa"/>
            <w:shd w:val="clear" w:color="auto" w:fill="auto"/>
            <w:noWrap/>
            <w:vAlign w:val="bottom"/>
            <w:hideMark/>
          </w:tcPr>
          <w:p w:rsidR="00D531D1" w:rsidRPr="000D47D2" w:rsidRDefault="00D531D1" w:rsidP="009C0AC1">
            <w:pPr>
              <w:spacing w:after="0" w:line="240" w:lineRule="auto"/>
              <w:ind w:firstLine="0"/>
              <w:jc w:val="both"/>
              <w:rPr>
                <w:rFonts w:ascii="Cambria" w:eastAsia="Cambria" w:hAnsi="Cambria" w:cs="Times New Roman"/>
              </w:rPr>
            </w:pPr>
            <w:r>
              <w:rPr>
                <w:rFonts w:ascii="Cambria" w:eastAsia="Cambria" w:hAnsi="Cambria" w:cs="Times New Roman"/>
              </w:rPr>
              <w:t>2</w:t>
            </w:r>
          </w:p>
        </w:tc>
        <w:tc>
          <w:tcPr>
            <w:tcW w:w="3043" w:type="dxa"/>
            <w:shd w:val="clear" w:color="auto" w:fill="auto"/>
            <w:noWrap/>
            <w:vAlign w:val="bottom"/>
            <w:hideMark/>
          </w:tcPr>
          <w:p w:rsidR="00D531D1" w:rsidRPr="000D47D2" w:rsidRDefault="00D531D1" w:rsidP="00D531D1">
            <w:pPr>
              <w:spacing w:after="0" w:line="240" w:lineRule="auto"/>
              <w:ind w:firstLine="0"/>
              <w:rPr>
                <w:rFonts w:ascii="Cambria" w:eastAsia="Cambria" w:hAnsi="Cambria" w:cs="Times New Roman"/>
              </w:rPr>
            </w:pPr>
            <w:r>
              <w:rPr>
                <w:rFonts w:ascii="Cambria" w:eastAsia="Cambria" w:hAnsi="Cambria" w:cs="Times New Roman"/>
              </w:rPr>
              <w:t>Naïve Bayes</w:t>
            </w:r>
          </w:p>
        </w:tc>
      </w:tr>
      <w:tr w:rsidR="00D531D1" w:rsidRPr="000D47D2" w:rsidTr="009C0AC1">
        <w:trPr>
          <w:trHeight w:val="315"/>
        </w:trPr>
        <w:tc>
          <w:tcPr>
            <w:tcW w:w="1368" w:type="dxa"/>
            <w:shd w:val="clear" w:color="auto" w:fill="auto"/>
            <w:noWrap/>
            <w:hideMark/>
          </w:tcPr>
          <w:p w:rsidR="00D531D1" w:rsidRDefault="00D531D1" w:rsidP="009C0AC1">
            <w:pPr>
              <w:spacing w:after="0" w:line="276" w:lineRule="auto"/>
              <w:ind w:firstLine="0"/>
              <w:jc w:val="both"/>
            </w:pPr>
            <w:r>
              <w:rPr>
                <w:rFonts w:ascii="Cambria" w:eastAsia="Cambria" w:hAnsi="Cambria" w:cs="Times New Roman"/>
              </w:rPr>
              <w:t>-8</w:t>
            </w:r>
          </w:p>
        </w:tc>
        <w:tc>
          <w:tcPr>
            <w:tcW w:w="1797" w:type="dxa"/>
            <w:shd w:val="clear" w:color="auto" w:fill="auto"/>
            <w:noWrap/>
            <w:hideMark/>
          </w:tcPr>
          <w:p w:rsidR="00D531D1" w:rsidRDefault="00D531D1" w:rsidP="009C0AC1">
            <w:pPr>
              <w:spacing w:after="0" w:line="276" w:lineRule="auto"/>
              <w:ind w:firstLine="0"/>
              <w:jc w:val="both"/>
            </w:pPr>
            <w:r>
              <w:rPr>
                <w:rFonts w:ascii="Cambria" w:eastAsia="Cambria" w:hAnsi="Cambria" w:cs="Times New Roman"/>
              </w:rPr>
              <w:t>0</w:t>
            </w:r>
          </w:p>
        </w:tc>
        <w:tc>
          <w:tcPr>
            <w:tcW w:w="1980" w:type="dxa"/>
            <w:shd w:val="clear" w:color="auto" w:fill="auto"/>
            <w:noWrap/>
            <w:vAlign w:val="bottom"/>
            <w:hideMark/>
          </w:tcPr>
          <w:p w:rsidR="00D531D1" w:rsidRPr="000D47D2" w:rsidRDefault="00D531D1" w:rsidP="009C0AC1">
            <w:pPr>
              <w:spacing w:after="0" w:line="240" w:lineRule="auto"/>
              <w:ind w:firstLine="0"/>
              <w:jc w:val="both"/>
              <w:rPr>
                <w:rFonts w:ascii="Cambria" w:eastAsia="Cambria" w:hAnsi="Cambria" w:cs="Times New Roman"/>
              </w:rPr>
            </w:pPr>
            <w:r>
              <w:rPr>
                <w:rFonts w:ascii="Cambria" w:eastAsia="Cambria" w:hAnsi="Cambria" w:cs="Times New Roman"/>
              </w:rPr>
              <w:t>8</w:t>
            </w:r>
          </w:p>
        </w:tc>
        <w:tc>
          <w:tcPr>
            <w:tcW w:w="3043" w:type="dxa"/>
            <w:shd w:val="clear" w:color="auto" w:fill="auto"/>
            <w:noWrap/>
            <w:vAlign w:val="bottom"/>
            <w:hideMark/>
          </w:tcPr>
          <w:p w:rsidR="00D531D1" w:rsidRPr="000D47D2" w:rsidRDefault="00D531D1" w:rsidP="009C0AC1">
            <w:pPr>
              <w:spacing w:after="0" w:line="240" w:lineRule="auto"/>
              <w:ind w:firstLine="0"/>
              <w:rPr>
                <w:rFonts w:ascii="Cambria" w:eastAsia="Cambria" w:hAnsi="Cambria" w:cs="Times New Roman"/>
              </w:rPr>
            </w:pPr>
            <w:r>
              <w:rPr>
                <w:rFonts w:ascii="Cambria" w:eastAsia="Cambria" w:hAnsi="Cambria" w:cs="Times New Roman"/>
              </w:rPr>
              <w:t>J48 decision tree</w:t>
            </w:r>
          </w:p>
        </w:tc>
      </w:tr>
    </w:tbl>
    <w:p w:rsidR="00D531D1" w:rsidRDefault="00D531D1" w:rsidP="00657A49">
      <w:pPr>
        <w:ind w:firstLine="0"/>
      </w:pPr>
    </w:p>
    <w:p w:rsidR="006A5B48" w:rsidRDefault="00441F29" w:rsidP="006A5B48">
      <w:r>
        <w:t xml:space="preserve">The relative utility of the data sets used </w:t>
      </w:r>
      <w:proofErr w:type="gramStart"/>
      <w:r>
        <w:t>has been discussed</w:t>
      </w:r>
      <w:proofErr w:type="gramEnd"/>
      <w:r>
        <w:t xml:space="preserve"> as part of the discussion for each algorithm. As one would expect the combined results, shown in table 18, are in line with the individual results. Using the Weka ranking function, with a T-test confidence interval of 0.5, there was a clear and distinct ranking of the data sets, for each data set was significantly different from the others. Overall, using a reduced attribute data set was more important than the presence or absence of the total player ranking, however, having it in a data set was significantly better than not having it.</w:t>
      </w:r>
    </w:p>
    <w:p w:rsidR="00441F29" w:rsidRPr="008B7BCF" w:rsidRDefault="00441F29" w:rsidP="00441F29">
      <w:pPr>
        <w:pStyle w:val="Caption"/>
        <w:keepNext/>
        <w:ind w:firstLine="0"/>
        <w:rPr>
          <w:sz w:val="24"/>
          <w:szCs w:val="24"/>
        </w:rPr>
      </w:pPr>
      <w:proofErr w:type="gramStart"/>
      <w:r w:rsidRPr="008B7BCF">
        <w:rPr>
          <w:sz w:val="24"/>
          <w:szCs w:val="24"/>
        </w:rPr>
        <w:t xml:space="preserve">Table </w:t>
      </w:r>
      <w:r>
        <w:rPr>
          <w:sz w:val="24"/>
          <w:szCs w:val="24"/>
        </w:rPr>
        <w:t>18</w:t>
      </w:r>
      <w:r w:rsidRPr="008B7BCF">
        <w:rPr>
          <w:sz w:val="24"/>
          <w:szCs w:val="24"/>
        </w:rPr>
        <w:t>.</w:t>
      </w:r>
      <w:proofErr w:type="gramEnd"/>
      <w:r w:rsidRPr="008B7BCF">
        <w:rPr>
          <w:sz w:val="24"/>
          <w:szCs w:val="24"/>
        </w:rPr>
        <w:t xml:space="preserve"> Weka </w:t>
      </w:r>
      <w:r>
        <w:rPr>
          <w:sz w:val="24"/>
          <w:szCs w:val="24"/>
        </w:rPr>
        <w:t>data set ranking for F – measure (all classification algorithms)</w:t>
      </w:r>
    </w:p>
    <w:tbl>
      <w:tblPr>
        <w:tblW w:w="818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797"/>
        <w:gridCol w:w="1980"/>
        <w:gridCol w:w="3043"/>
      </w:tblGrid>
      <w:tr w:rsidR="00441F29" w:rsidRPr="000D47D2" w:rsidTr="009C0AC1">
        <w:trPr>
          <w:trHeight w:val="315"/>
        </w:trPr>
        <w:tc>
          <w:tcPr>
            <w:tcW w:w="1368" w:type="dxa"/>
            <w:shd w:val="clear" w:color="auto" w:fill="auto"/>
            <w:noWrap/>
            <w:vAlign w:val="center"/>
            <w:hideMark/>
          </w:tcPr>
          <w:p w:rsidR="00441F29" w:rsidRPr="0030784E" w:rsidRDefault="00441F29" w:rsidP="009C0AC1">
            <w:pPr>
              <w:spacing w:after="0" w:line="240" w:lineRule="auto"/>
              <w:ind w:firstLine="0"/>
              <w:rPr>
                <w:rFonts w:ascii="Cambria" w:eastAsia="Cambria" w:hAnsi="Cambria" w:cs="Times New Roman"/>
                <w:b/>
              </w:rPr>
            </w:pPr>
            <w:r w:rsidRPr="0030784E">
              <w:rPr>
                <w:rFonts w:ascii="Cambria" w:eastAsia="Cambria" w:hAnsi="Cambria" w:cs="Times New Roman"/>
                <w:b/>
              </w:rPr>
              <w:t>Difference</w:t>
            </w:r>
          </w:p>
          <w:p w:rsidR="00441F29" w:rsidRPr="0030784E" w:rsidRDefault="00441F29" w:rsidP="009C0AC1">
            <w:pPr>
              <w:spacing w:after="0" w:line="240" w:lineRule="auto"/>
              <w:ind w:firstLine="0"/>
              <w:rPr>
                <w:rFonts w:ascii="Cambria" w:eastAsia="Cambria" w:hAnsi="Cambria" w:cs="Times New Roman"/>
                <w:b/>
              </w:rPr>
            </w:pPr>
            <w:r w:rsidRPr="0030784E">
              <w:rPr>
                <w:rFonts w:ascii="Cambria" w:eastAsia="Cambria" w:hAnsi="Cambria" w:cs="Times New Roman"/>
                <w:b/>
              </w:rPr>
              <w:t>&gt;-&lt;</w:t>
            </w:r>
          </w:p>
        </w:tc>
        <w:tc>
          <w:tcPr>
            <w:tcW w:w="1797" w:type="dxa"/>
            <w:shd w:val="clear" w:color="auto" w:fill="auto"/>
            <w:noWrap/>
            <w:vAlign w:val="bottom"/>
            <w:hideMark/>
          </w:tcPr>
          <w:p w:rsidR="00441F29" w:rsidRPr="0030784E" w:rsidRDefault="00441F29" w:rsidP="009C0AC1">
            <w:pPr>
              <w:spacing w:after="0" w:line="240" w:lineRule="auto"/>
              <w:ind w:firstLine="0"/>
              <w:rPr>
                <w:rFonts w:ascii="Cambria" w:eastAsia="Cambria" w:hAnsi="Cambria" w:cs="Times New Roman"/>
                <w:b/>
              </w:rPr>
            </w:pPr>
            <w:r>
              <w:rPr>
                <w:rFonts w:ascii="Cambria" w:eastAsia="Cambria" w:hAnsi="Cambria" w:cs="Times New Roman"/>
                <w:b/>
              </w:rPr>
              <w:t># S</w:t>
            </w:r>
            <w:r w:rsidRPr="0030784E">
              <w:rPr>
                <w:rFonts w:ascii="Cambria" w:eastAsia="Cambria" w:hAnsi="Cambria" w:cs="Times New Roman"/>
                <w:b/>
              </w:rPr>
              <w:t>ignificantly</w:t>
            </w:r>
          </w:p>
          <w:p w:rsidR="00441F29" w:rsidRPr="0030784E" w:rsidRDefault="00441F29" w:rsidP="009C0AC1">
            <w:pPr>
              <w:spacing w:after="0" w:line="240" w:lineRule="auto"/>
              <w:ind w:firstLine="0"/>
              <w:rPr>
                <w:rFonts w:ascii="Cambria" w:eastAsia="Cambria" w:hAnsi="Cambria" w:cs="Times New Roman"/>
                <w:b/>
              </w:rPr>
            </w:pPr>
            <w:r w:rsidRPr="0030784E">
              <w:rPr>
                <w:rFonts w:ascii="Cambria" w:eastAsia="Cambria" w:hAnsi="Cambria" w:cs="Times New Roman"/>
                <w:b/>
              </w:rPr>
              <w:t>&gt;</w:t>
            </w:r>
          </w:p>
        </w:tc>
        <w:tc>
          <w:tcPr>
            <w:tcW w:w="1980" w:type="dxa"/>
            <w:shd w:val="clear" w:color="auto" w:fill="auto"/>
            <w:noWrap/>
            <w:vAlign w:val="bottom"/>
            <w:hideMark/>
          </w:tcPr>
          <w:p w:rsidR="00441F29" w:rsidRPr="0030784E" w:rsidRDefault="00441F29" w:rsidP="009C0AC1">
            <w:pPr>
              <w:spacing w:after="0" w:line="240" w:lineRule="auto"/>
              <w:ind w:firstLine="0"/>
              <w:rPr>
                <w:rFonts w:ascii="Cambria" w:eastAsia="Cambria" w:hAnsi="Cambria" w:cs="Times New Roman"/>
                <w:b/>
              </w:rPr>
            </w:pPr>
            <w:r>
              <w:rPr>
                <w:rFonts w:ascii="Cambria" w:eastAsia="Cambria" w:hAnsi="Cambria" w:cs="Times New Roman"/>
                <w:b/>
              </w:rPr>
              <w:t xml:space="preserve"># </w:t>
            </w:r>
            <w:r w:rsidRPr="0030784E">
              <w:rPr>
                <w:rFonts w:ascii="Cambria" w:eastAsia="Cambria" w:hAnsi="Cambria" w:cs="Times New Roman"/>
                <w:b/>
              </w:rPr>
              <w:t>Significantly &lt;</w:t>
            </w:r>
          </w:p>
        </w:tc>
        <w:tc>
          <w:tcPr>
            <w:tcW w:w="3043" w:type="dxa"/>
            <w:shd w:val="clear" w:color="auto" w:fill="auto"/>
            <w:noWrap/>
            <w:vAlign w:val="bottom"/>
            <w:hideMark/>
          </w:tcPr>
          <w:p w:rsidR="00441F29" w:rsidRPr="000D47D2" w:rsidRDefault="00441F29" w:rsidP="009C0AC1">
            <w:pPr>
              <w:spacing w:after="0" w:line="240" w:lineRule="auto"/>
              <w:ind w:firstLine="0"/>
              <w:rPr>
                <w:rFonts w:ascii="Cambria" w:eastAsia="Cambria" w:hAnsi="Cambria" w:cs="Times New Roman"/>
              </w:rPr>
            </w:pPr>
            <w:r w:rsidRPr="000D47D2">
              <w:rPr>
                <w:rFonts w:ascii="Cambria" w:eastAsia="Cambria" w:hAnsi="Cambria" w:cs="Times New Roman"/>
              </w:rPr>
              <w:t>Result set</w:t>
            </w:r>
          </w:p>
        </w:tc>
      </w:tr>
      <w:tr w:rsidR="00441F29" w:rsidRPr="000D47D2" w:rsidTr="009C0AC1">
        <w:trPr>
          <w:trHeight w:val="315"/>
        </w:trPr>
        <w:tc>
          <w:tcPr>
            <w:tcW w:w="1368" w:type="dxa"/>
            <w:shd w:val="clear" w:color="auto" w:fill="auto"/>
            <w:noWrap/>
            <w:hideMark/>
          </w:tcPr>
          <w:p w:rsidR="00441F29" w:rsidRPr="00C6725A" w:rsidRDefault="00441F29" w:rsidP="009C0AC1">
            <w:pPr>
              <w:spacing w:after="0" w:line="276" w:lineRule="auto"/>
              <w:ind w:firstLine="0"/>
              <w:jc w:val="both"/>
              <w:rPr>
                <w:rFonts w:ascii="Cambria" w:eastAsia="Cambria" w:hAnsi="Cambria" w:cs="Times New Roman"/>
              </w:rPr>
            </w:pPr>
            <w:r>
              <w:rPr>
                <w:rFonts w:ascii="Cambria" w:eastAsia="Cambria" w:hAnsi="Cambria" w:cs="Times New Roman"/>
              </w:rPr>
              <w:t>4</w:t>
            </w:r>
          </w:p>
        </w:tc>
        <w:tc>
          <w:tcPr>
            <w:tcW w:w="1797" w:type="dxa"/>
            <w:shd w:val="clear" w:color="auto" w:fill="auto"/>
            <w:noWrap/>
            <w:hideMark/>
          </w:tcPr>
          <w:p w:rsidR="00441F29" w:rsidRDefault="00441F29" w:rsidP="009C0AC1">
            <w:pPr>
              <w:spacing w:after="0" w:line="276" w:lineRule="auto"/>
              <w:ind w:firstLine="0"/>
              <w:jc w:val="both"/>
            </w:pPr>
            <w:r>
              <w:rPr>
                <w:rFonts w:ascii="Cambria" w:eastAsia="Cambria" w:hAnsi="Cambria" w:cs="Times New Roman"/>
              </w:rPr>
              <w:t>4</w:t>
            </w:r>
          </w:p>
        </w:tc>
        <w:tc>
          <w:tcPr>
            <w:tcW w:w="1980" w:type="dxa"/>
            <w:shd w:val="clear" w:color="auto" w:fill="auto"/>
            <w:noWrap/>
            <w:vAlign w:val="bottom"/>
            <w:hideMark/>
          </w:tcPr>
          <w:p w:rsidR="00441F29" w:rsidRPr="000D47D2" w:rsidRDefault="00441F29" w:rsidP="009C0AC1">
            <w:pPr>
              <w:spacing w:after="0" w:line="240" w:lineRule="auto"/>
              <w:ind w:firstLine="0"/>
              <w:jc w:val="both"/>
              <w:rPr>
                <w:rFonts w:ascii="Cambria" w:eastAsia="Cambria" w:hAnsi="Cambria" w:cs="Times New Roman"/>
              </w:rPr>
            </w:pPr>
            <w:r w:rsidRPr="000D47D2">
              <w:rPr>
                <w:rFonts w:ascii="Cambria" w:eastAsia="Cambria" w:hAnsi="Cambria" w:cs="Times New Roman"/>
              </w:rPr>
              <w:t>0</w:t>
            </w:r>
          </w:p>
        </w:tc>
        <w:tc>
          <w:tcPr>
            <w:tcW w:w="3043" w:type="dxa"/>
            <w:shd w:val="clear" w:color="auto" w:fill="auto"/>
            <w:noWrap/>
            <w:vAlign w:val="bottom"/>
            <w:hideMark/>
          </w:tcPr>
          <w:p w:rsidR="00441F29" w:rsidRPr="000D47D2" w:rsidRDefault="00441F29" w:rsidP="009C0AC1">
            <w:pPr>
              <w:spacing w:after="0" w:line="240" w:lineRule="auto"/>
              <w:ind w:firstLine="0"/>
              <w:rPr>
                <w:rFonts w:ascii="Cambria" w:eastAsia="Cambria" w:hAnsi="Cambria" w:cs="Times New Roman"/>
              </w:rPr>
            </w:pPr>
            <w:r w:rsidRPr="000D47D2">
              <w:rPr>
                <w:rFonts w:ascii="Cambria" w:eastAsia="Cambria" w:hAnsi="Cambria" w:cs="Times New Roman"/>
              </w:rPr>
              <w:t>Reduced Attributes</w:t>
            </w:r>
          </w:p>
        </w:tc>
      </w:tr>
      <w:tr w:rsidR="00441F29" w:rsidRPr="000D47D2" w:rsidTr="009C0AC1">
        <w:trPr>
          <w:trHeight w:val="315"/>
        </w:trPr>
        <w:tc>
          <w:tcPr>
            <w:tcW w:w="1368" w:type="dxa"/>
            <w:shd w:val="clear" w:color="auto" w:fill="auto"/>
            <w:noWrap/>
            <w:hideMark/>
          </w:tcPr>
          <w:p w:rsidR="00441F29" w:rsidRDefault="00441F29" w:rsidP="009C0AC1">
            <w:pPr>
              <w:spacing w:after="0" w:line="276" w:lineRule="auto"/>
              <w:ind w:firstLine="0"/>
              <w:jc w:val="both"/>
            </w:pPr>
            <w:r w:rsidRPr="00F80C7C">
              <w:rPr>
                <w:rFonts w:ascii="Cambria" w:eastAsia="Cambria" w:hAnsi="Cambria" w:cs="Times New Roman"/>
              </w:rPr>
              <w:t>0</w:t>
            </w:r>
          </w:p>
        </w:tc>
        <w:tc>
          <w:tcPr>
            <w:tcW w:w="1797" w:type="dxa"/>
            <w:shd w:val="clear" w:color="auto" w:fill="auto"/>
            <w:noWrap/>
            <w:hideMark/>
          </w:tcPr>
          <w:p w:rsidR="00441F29" w:rsidRDefault="00441F29" w:rsidP="009C0AC1">
            <w:pPr>
              <w:spacing w:after="0" w:line="276" w:lineRule="auto"/>
              <w:ind w:firstLine="0"/>
              <w:jc w:val="both"/>
            </w:pPr>
            <w:r>
              <w:rPr>
                <w:rFonts w:ascii="Cambria" w:eastAsia="Cambria" w:hAnsi="Cambria" w:cs="Times New Roman"/>
              </w:rPr>
              <w:t>2</w:t>
            </w:r>
          </w:p>
        </w:tc>
        <w:tc>
          <w:tcPr>
            <w:tcW w:w="1980" w:type="dxa"/>
            <w:shd w:val="clear" w:color="auto" w:fill="auto"/>
            <w:noWrap/>
            <w:vAlign w:val="bottom"/>
            <w:hideMark/>
          </w:tcPr>
          <w:p w:rsidR="00441F29" w:rsidRPr="000D47D2" w:rsidRDefault="00441F29" w:rsidP="009C0AC1">
            <w:pPr>
              <w:spacing w:after="0" w:line="240" w:lineRule="auto"/>
              <w:ind w:firstLine="0"/>
              <w:jc w:val="both"/>
              <w:rPr>
                <w:rFonts w:ascii="Cambria" w:eastAsia="Cambria" w:hAnsi="Cambria" w:cs="Times New Roman"/>
              </w:rPr>
            </w:pPr>
            <w:r>
              <w:rPr>
                <w:rFonts w:ascii="Cambria" w:eastAsia="Cambria" w:hAnsi="Cambria" w:cs="Times New Roman"/>
              </w:rPr>
              <w:t>2</w:t>
            </w:r>
          </w:p>
        </w:tc>
        <w:tc>
          <w:tcPr>
            <w:tcW w:w="3043" w:type="dxa"/>
            <w:shd w:val="clear" w:color="auto" w:fill="auto"/>
            <w:noWrap/>
            <w:vAlign w:val="bottom"/>
            <w:hideMark/>
          </w:tcPr>
          <w:p w:rsidR="00441F29" w:rsidRPr="000D47D2" w:rsidRDefault="00441F29" w:rsidP="009C0AC1">
            <w:pPr>
              <w:spacing w:after="0" w:line="240" w:lineRule="auto"/>
              <w:ind w:firstLine="0"/>
              <w:rPr>
                <w:rFonts w:ascii="Cambria" w:eastAsia="Cambria" w:hAnsi="Cambria" w:cs="Times New Roman"/>
              </w:rPr>
            </w:pPr>
            <w:r w:rsidRPr="000D47D2">
              <w:rPr>
                <w:rFonts w:ascii="Cambria" w:eastAsia="Cambria" w:hAnsi="Cambria" w:cs="Times New Roman"/>
              </w:rPr>
              <w:t>No TPR reduced attributes</w:t>
            </w:r>
          </w:p>
        </w:tc>
      </w:tr>
      <w:tr w:rsidR="00441F29" w:rsidRPr="000D47D2" w:rsidTr="009C0AC1">
        <w:trPr>
          <w:trHeight w:val="315"/>
        </w:trPr>
        <w:tc>
          <w:tcPr>
            <w:tcW w:w="1368" w:type="dxa"/>
            <w:shd w:val="clear" w:color="auto" w:fill="auto"/>
            <w:noWrap/>
            <w:hideMark/>
          </w:tcPr>
          <w:p w:rsidR="00441F29" w:rsidRDefault="00441F29" w:rsidP="009C0AC1">
            <w:pPr>
              <w:spacing w:after="0" w:line="276" w:lineRule="auto"/>
              <w:ind w:firstLine="0"/>
              <w:jc w:val="both"/>
            </w:pPr>
            <w:r>
              <w:rPr>
                <w:rFonts w:ascii="Cambria" w:eastAsia="Cambria" w:hAnsi="Cambria" w:cs="Times New Roman"/>
              </w:rPr>
              <w:t>-1</w:t>
            </w:r>
          </w:p>
        </w:tc>
        <w:tc>
          <w:tcPr>
            <w:tcW w:w="1797" w:type="dxa"/>
            <w:shd w:val="clear" w:color="auto" w:fill="auto"/>
            <w:noWrap/>
            <w:hideMark/>
          </w:tcPr>
          <w:p w:rsidR="00441F29" w:rsidRDefault="00441F29" w:rsidP="009C0AC1">
            <w:pPr>
              <w:spacing w:after="0" w:line="276" w:lineRule="auto"/>
              <w:ind w:firstLine="0"/>
              <w:jc w:val="both"/>
            </w:pPr>
            <w:r>
              <w:rPr>
                <w:rFonts w:ascii="Cambria" w:eastAsia="Cambria" w:hAnsi="Cambria" w:cs="Times New Roman"/>
              </w:rPr>
              <w:t>1</w:t>
            </w:r>
          </w:p>
        </w:tc>
        <w:tc>
          <w:tcPr>
            <w:tcW w:w="1980" w:type="dxa"/>
            <w:shd w:val="clear" w:color="auto" w:fill="auto"/>
            <w:noWrap/>
            <w:vAlign w:val="bottom"/>
            <w:hideMark/>
          </w:tcPr>
          <w:p w:rsidR="00441F29" w:rsidRPr="000D47D2" w:rsidRDefault="00441F29" w:rsidP="009C0AC1">
            <w:pPr>
              <w:spacing w:after="0" w:line="240" w:lineRule="auto"/>
              <w:ind w:firstLine="0"/>
              <w:jc w:val="both"/>
              <w:rPr>
                <w:rFonts w:ascii="Cambria" w:eastAsia="Cambria" w:hAnsi="Cambria" w:cs="Times New Roman"/>
              </w:rPr>
            </w:pPr>
            <w:r>
              <w:rPr>
                <w:rFonts w:ascii="Cambria" w:eastAsia="Cambria" w:hAnsi="Cambria" w:cs="Times New Roman"/>
              </w:rPr>
              <w:t>2</w:t>
            </w:r>
          </w:p>
        </w:tc>
        <w:tc>
          <w:tcPr>
            <w:tcW w:w="3043" w:type="dxa"/>
            <w:shd w:val="clear" w:color="auto" w:fill="auto"/>
            <w:noWrap/>
            <w:vAlign w:val="bottom"/>
            <w:hideMark/>
          </w:tcPr>
          <w:p w:rsidR="00441F29" w:rsidRPr="000D47D2" w:rsidRDefault="00441F29" w:rsidP="009C0AC1">
            <w:pPr>
              <w:spacing w:after="0" w:line="240" w:lineRule="auto"/>
              <w:ind w:firstLine="0"/>
              <w:rPr>
                <w:rFonts w:ascii="Cambria" w:eastAsia="Cambria" w:hAnsi="Cambria" w:cs="Times New Roman"/>
              </w:rPr>
            </w:pPr>
            <w:r w:rsidRPr="000D47D2">
              <w:rPr>
                <w:rFonts w:ascii="Cambria" w:eastAsia="Cambria" w:hAnsi="Cambria" w:cs="Times New Roman"/>
              </w:rPr>
              <w:t>Base Case</w:t>
            </w:r>
          </w:p>
        </w:tc>
      </w:tr>
      <w:tr w:rsidR="00441F29" w:rsidRPr="000D47D2" w:rsidTr="009C0AC1">
        <w:trPr>
          <w:trHeight w:val="315"/>
        </w:trPr>
        <w:tc>
          <w:tcPr>
            <w:tcW w:w="1368" w:type="dxa"/>
            <w:shd w:val="clear" w:color="auto" w:fill="auto"/>
            <w:noWrap/>
            <w:vAlign w:val="center"/>
            <w:hideMark/>
          </w:tcPr>
          <w:p w:rsidR="00441F29" w:rsidRPr="000D47D2" w:rsidRDefault="00441F29" w:rsidP="009C0AC1">
            <w:pPr>
              <w:spacing w:after="0" w:line="240" w:lineRule="auto"/>
              <w:ind w:firstLine="0"/>
              <w:jc w:val="both"/>
              <w:rPr>
                <w:rFonts w:ascii="Cambria" w:eastAsia="Cambria" w:hAnsi="Cambria" w:cs="Times New Roman"/>
              </w:rPr>
            </w:pPr>
            <w:r>
              <w:rPr>
                <w:rFonts w:ascii="Cambria" w:eastAsia="Cambria" w:hAnsi="Cambria" w:cs="Times New Roman"/>
              </w:rPr>
              <w:t>-3</w:t>
            </w:r>
          </w:p>
        </w:tc>
        <w:tc>
          <w:tcPr>
            <w:tcW w:w="1797" w:type="dxa"/>
            <w:shd w:val="clear" w:color="auto" w:fill="auto"/>
            <w:noWrap/>
            <w:vAlign w:val="bottom"/>
            <w:hideMark/>
          </w:tcPr>
          <w:p w:rsidR="00441F29" w:rsidRPr="000D47D2" w:rsidRDefault="00441F29" w:rsidP="009C0AC1">
            <w:pPr>
              <w:spacing w:after="0" w:line="240" w:lineRule="auto"/>
              <w:ind w:firstLine="0"/>
              <w:jc w:val="both"/>
              <w:rPr>
                <w:rFonts w:ascii="Cambria" w:eastAsia="Cambria" w:hAnsi="Cambria" w:cs="Times New Roman"/>
              </w:rPr>
            </w:pPr>
            <w:r w:rsidRPr="000D47D2">
              <w:rPr>
                <w:rFonts w:ascii="Cambria" w:eastAsia="Cambria" w:hAnsi="Cambria" w:cs="Times New Roman"/>
              </w:rPr>
              <w:t>0</w:t>
            </w:r>
          </w:p>
        </w:tc>
        <w:tc>
          <w:tcPr>
            <w:tcW w:w="1980" w:type="dxa"/>
            <w:shd w:val="clear" w:color="auto" w:fill="auto"/>
            <w:noWrap/>
            <w:vAlign w:val="bottom"/>
            <w:hideMark/>
          </w:tcPr>
          <w:p w:rsidR="00441F29" w:rsidRPr="000D47D2" w:rsidRDefault="00441F29" w:rsidP="009C0AC1">
            <w:pPr>
              <w:spacing w:after="0" w:line="240" w:lineRule="auto"/>
              <w:ind w:firstLine="0"/>
              <w:jc w:val="both"/>
              <w:rPr>
                <w:rFonts w:ascii="Cambria" w:eastAsia="Cambria" w:hAnsi="Cambria" w:cs="Times New Roman"/>
              </w:rPr>
            </w:pPr>
            <w:r>
              <w:rPr>
                <w:rFonts w:ascii="Cambria" w:eastAsia="Cambria" w:hAnsi="Cambria" w:cs="Times New Roman"/>
              </w:rPr>
              <w:t>3</w:t>
            </w:r>
          </w:p>
        </w:tc>
        <w:tc>
          <w:tcPr>
            <w:tcW w:w="3043" w:type="dxa"/>
            <w:shd w:val="clear" w:color="auto" w:fill="auto"/>
            <w:noWrap/>
            <w:vAlign w:val="bottom"/>
            <w:hideMark/>
          </w:tcPr>
          <w:p w:rsidR="00441F29" w:rsidRPr="000D47D2" w:rsidRDefault="00441F29" w:rsidP="009C0AC1">
            <w:pPr>
              <w:spacing w:after="0" w:line="240" w:lineRule="auto"/>
              <w:ind w:firstLine="0"/>
              <w:rPr>
                <w:rFonts w:ascii="Cambria" w:eastAsia="Cambria" w:hAnsi="Cambria" w:cs="Times New Roman"/>
              </w:rPr>
            </w:pPr>
            <w:r w:rsidRPr="000D47D2">
              <w:rPr>
                <w:rFonts w:ascii="Cambria" w:eastAsia="Cambria" w:hAnsi="Cambria" w:cs="Times New Roman"/>
              </w:rPr>
              <w:t xml:space="preserve">Base case-TPR removed </w:t>
            </w:r>
          </w:p>
        </w:tc>
      </w:tr>
    </w:tbl>
    <w:p w:rsidR="00441F29" w:rsidRDefault="00441F29" w:rsidP="00441F29">
      <w:pPr>
        <w:ind w:firstLine="0"/>
      </w:pPr>
    </w:p>
    <w:p w:rsidR="00441F29" w:rsidRDefault="00441F29" w:rsidP="006A5B48"/>
    <w:p w:rsidR="008D4F8F" w:rsidRDefault="005C5E95" w:rsidP="008D4F8F">
      <w:pPr>
        <w:pStyle w:val="Heading1"/>
        <w:jc w:val="center"/>
      </w:pPr>
      <w:bookmarkStart w:id="21" w:name="_Toc404525701"/>
      <w:r>
        <w:t xml:space="preserve">Comparison with </w:t>
      </w:r>
      <w:r w:rsidR="008D4F8F">
        <w:t>Similar Studies</w:t>
      </w:r>
      <w:bookmarkEnd w:id="21"/>
    </w:p>
    <w:p w:rsidR="001A6AE3" w:rsidRDefault="001A6AE3" w:rsidP="001A6AE3">
      <w:r w:rsidRPr="00BA2920">
        <w:t xml:space="preserve">Braun, K., </w:t>
      </w:r>
      <w:proofErr w:type="spellStart"/>
      <w:r w:rsidRPr="00BA2920">
        <w:t>Hartz</w:t>
      </w:r>
      <w:proofErr w:type="spellEnd"/>
      <w:r w:rsidRPr="00BA2920">
        <w:t xml:space="preserve">, B., </w:t>
      </w:r>
      <w:proofErr w:type="spellStart"/>
      <w:r w:rsidRPr="00BA2920">
        <w:t>Leyhane</w:t>
      </w:r>
      <w:proofErr w:type="spellEnd"/>
      <w:r w:rsidRPr="00BA2920">
        <w:t>, J., &amp; McGee, D</w:t>
      </w:r>
      <w:r>
        <w:t xml:space="preserve"> (2006) </w:t>
      </w:r>
      <w:r w:rsidR="008D648F">
        <w:t xml:space="preserve">in their paper used data that included number of times a player </w:t>
      </w:r>
      <w:proofErr w:type="gramStart"/>
      <w:r w:rsidR="008D648F">
        <w:t>was selected</w:t>
      </w:r>
      <w:proofErr w:type="gramEnd"/>
      <w:r w:rsidR="008D648F">
        <w:t xml:space="preserve"> as an All-Star and number of awards for leading in statistical categories that a player received.</w:t>
      </w:r>
      <w:r w:rsidR="00AE7FF5">
        <w:t xml:space="preserve"> </w:t>
      </w:r>
      <w:proofErr w:type="gramStart"/>
      <w:r w:rsidR="00AE7FF5">
        <w:t>But</w:t>
      </w:r>
      <w:proofErr w:type="gramEnd"/>
      <w:r w:rsidR="00AE7FF5">
        <w:t xml:space="preserve"> they did not consider data on base running and fielding performance.</w:t>
      </w:r>
      <w:r w:rsidR="008D648F">
        <w:t xml:space="preserve"> They also ultimately decided to only consider players in the post-World War II era since, as they note, some argue that many of the players selected from the earlier are essentially mistakes that do not deserve to be in the Hall of Fame based on their career statistics (p. 3)</w:t>
      </w:r>
      <w:r w:rsidR="007D39BB">
        <w:t>. In their initial test</w:t>
      </w:r>
      <w:r w:rsidR="00A702E5">
        <w:t xml:space="preserve">, they use Naïve Bayes, </w:t>
      </w:r>
      <w:proofErr w:type="spellStart"/>
      <w:r w:rsidR="00A702E5">
        <w:t>JR</w:t>
      </w:r>
      <w:r w:rsidR="007D39BB">
        <w:t>ip</w:t>
      </w:r>
      <w:proofErr w:type="spellEnd"/>
      <w:r w:rsidR="007D39BB">
        <w:t xml:space="preserve">, and random forest classifiers. However, they dropped </w:t>
      </w:r>
      <w:r w:rsidR="00D531D1">
        <w:t>Naïve</w:t>
      </w:r>
      <w:r w:rsidR="007D39BB">
        <w:t xml:space="preserve"> Bayes and used the other two both individually and with meta-classifiers, </w:t>
      </w:r>
      <w:proofErr w:type="spellStart"/>
      <w:r w:rsidR="007D39BB">
        <w:t>AdaBoost</w:t>
      </w:r>
      <w:proofErr w:type="spellEnd"/>
      <w:r w:rsidR="007D39BB">
        <w:t xml:space="preserve"> with </w:t>
      </w:r>
      <w:proofErr w:type="spellStart"/>
      <w:r w:rsidR="007D39BB">
        <w:t>JRip</w:t>
      </w:r>
      <w:proofErr w:type="spellEnd"/>
      <w:r w:rsidR="007D39BB">
        <w:t xml:space="preserve"> and </w:t>
      </w:r>
      <w:proofErr w:type="spellStart"/>
      <w:r w:rsidR="007D39BB" w:rsidRPr="007D39BB">
        <w:t>GainRatio</w:t>
      </w:r>
      <w:proofErr w:type="spellEnd"/>
      <w:r w:rsidR="007D39BB">
        <w:t xml:space="preserve"> with random forest.</w:t>
      </w:r>
      <w:r w:rsidR="002E4CFC">
        <w:t xml:space="preserve"> Their results used the F measure as their primary measure of effectiveness and produced values of 0.72 for </w:t>
      </w:r>
      <w:proofErr w:type="spellStart"/>
      <w:r w:rsidR="002E4CFC">
        <w:t>JRip</w:t>
      </w:r>
      <w:proofErr w:type="spellEnd"/>
      <w:r w:rsidR="002E4CFC">
        <w:t xml:space="preserve"> and 0.75 for random forest, which were comparable to my results using J48 and the full attribute data set.</w:t>
      </w:r>
    </w:p>
    <w:p w:rsidR="00DD2731" w:rsidRDefault="00DD2731" w:rsidP="001A6AE3">
      <w:r>
        <w:t>Young et al. (2008) investigated the use of neural networks to forecast Hall of Fame selection</w:t>
      </w:r>
      <w:r w:rsidR="00552B96">
        <w:t xml:space="preserve"> for position players</w:t>
      </w:r>
      <w:r>
        <w:t>.</w:t>
      </w:r>
      <w:r w:rsidR="00552B96">
        <w:t xml:space="preserve"> The attributes considered included player position, basic career batting </w:t>
      </w:r>
      <w:proofErr w:type="gramStart"/>
      <w:r w:rsidR="00552B96">
        <w:t>totals,</w:t>
      </w:r>
      <w:proofErr w:type="gramEnd"/>
      <w:r w:rsidR="00552B96">
        <w:t xml:space="preserve"> </w:t>
      </w:r>
      <w:r w:rsidR="00A702E5">
        <w:t>base</w:t>
      </w:r>
      <w:r w:rsidR="00552B96">
        <w:t xml:space="preserve"> running totals and fielding totals plus total performance and character awards received by the player. They also excluded designated hitters due to their lack of fielding statistics. They used under supervised K means algorithm, which initially produced 10 clusters approximately half a which contained Hall of Fame players. They reported after considerable testing that they were able to achieve approximately a 9</w:t>
      </w:r>
      <w:r w:rsidR="00784DC1">
        <w:t>8</w:t>
      </w:r>
      <w:r w:rsidR="00552B96">
        <w:t>% accuracy rate for classifying players as to whether they were in the Hall of Fame or not.</w:t>
      </w:r>
      <w:r w:rsidR="00FE258C">
        <w:t xml:space="preserve"> This was something that I only managed with the test data set for the J 48 decision tree and logistic regression models, but did not meet with the training set.</w:t>
      </w:r>
    </w:p>
    <w:p w:rsidR="00A90BFB" w:rsidRDefault="00A90BFB" w:rsidP="001A6AE3">
      <w:r>
        <w:t xml:space="preserve">Mills and </w:t>
      </w:r>
      <w:proofErr w:type="spellStart"/>
      <w:r>
        <w:t>Salaga</w:t>
      </w:r>
      <w:proofErr w:type="spellEnd"/>
      <w:r>
        <w:t xml:space="preserve"> (2011) use the random forest classification algorithm to forecast probability of Hall of Fame induction for current and recently retired players</w:t>
      </w:r>
      <w:r w:rsidR="00EB259B">
        <w:t xml:space="preserve"> who have played for at least 10 years</w:t>
      </w:r>
      <w:r>
        <w:t>.</w:t>
      </w:r>
      <w:r w:rsidR="00EB259B">
        <w:t xml:space="preserve"> They used data available from baseball </w:t>
      </w:r>
      <w:proofErr w:type="spellStart"/>
      <w:r w:rsidR="00EB259B">
        <w:t>reference.com’s</w:t>
      </w:r>
      <w:proofErr w:type="spellEnd"/>
      <w:r w:rsidR="00EB259B">
        <w:t xml:space="preserve"> subscription database to extract what they consider </w:t>
      </w:r>
      <w:proofErr w:type="gramStart"/>
      <w:r w:rsidR="00EB259B">
        <w:t>to be the</w:t>
      </w:r>
      <w:proofErr w:type="gramEnd"/>
      <w:r w:rsidR="00EB259B">
        <w:t xml:space="preserve"> traditional batting and </w:t>
      </w:r>
      <w:proofErr w:type="spellStart"/>
      <w:r w:rsidR="00EB259B">
        <w:t>baserunning</w:t>
      </w:r>
      <w:proofErr w:type="spellEnd"/>
      <w:r w:rsidR="00EB259B">
        <w:t xml:space="preserve"> career totals and averages along with the total number of times a player was selected as an All-Star</w:t>
      </w:r>
      <w:r w:rsidR="00A702E5">
        <w:t xml:space="preserve">. </w:t>
      </w:r>
      <w:r w:rsidR="00EB259B">
        <w:t xml:space="preserve">The players </w:t>
      </w:r>
      <w:proofErr w:type="gramStart"/>
      <w:r w:rsidR="00EB259B">
        <w:t>were divided</w:t>
      </w:r>
      <w:proofErr w:type="gramEnd"/>
      <w:r w:rsidR="00EB259B">
        <w:t xml:space="preserve"> into two data sets, first, a training data set of all players who retired after 1950 and were eligible for or in the Hall of Fame, and second, a test data set consisting of all players who retired after 1989 and were not in the Hall of Fame, as of 2009. They observed that home runs in total All-Star selections were two of the most important attributes in forecasting Hall of Fame selection.</w:t>
      </w:r>
      <w:r w:rsidR="00461F40">
        <w:t xml:space="preserve"> They ran multiple models, all of which had a very low misclassification rate for identifying </w:t>
      </w:r>
      <w:proofErr w:type="gramStart"/>
      <w:r w:rsidR="00461F40">
        <w:t>non-Hall</w:t>
      </w:r>
      <w:proofErr w:type="gramEnd"/>
      <w:r w:rsidR="00461F40">
        <w:t xml:space="preserve"> of Fame players. However, the models misclassified between 10</w:t>
      </w:r>
      <w:r w:rsidR="00FE258C">
        <w:t xml:space="preserve">% </w:t>
      </w:r>
      <w:r w:rsidR="00461F40">
        <w:t xml:space="preserve">and 23% of the Hall of Fame players as </w:t>
      </w:r>
      <w:r w:rsidR="00992952">
        <w:t>Non-Hall</w:t>
      </w:r>
      <w:r w:rsidR="00461F40">
        <w:t xml:space="preserve"> of Fame, with an overall OOP rate of 1% to 2.6%.</w:t>
      </w:r>
      <w:r w:rsidR="00FE258C">
        <w:t xml:space="preserve"> These were similar to the results achieved with the J48 decision tree in the logistic regression models.</w:t>
      </w:r>
    </w:p>
    <w:p w:rsidR="00E753A1" w:rsidRDefault="008D4F8F" w:rsidP="008D4F8F">
      <w:pPr>
        <w:pStyle w:val="Heading1"/>
        <w:jc w:val="center"/>
      </w:pPr>
      <w:bookmarkStart w:id="22" w:name="_Toc404525702"/>
      <w:r>
        <w:t>Observations and conclusions</w:t>
      </w:r>
      <w:bookmarkEnd w:id="22"/>
      <w:r>
        <w:t xml:space="preserve"> </w:t>
      </w:r>
    </w:p>
    <w:p w:rsidR="007B4F88" w:rsidRDefault="007B4F88" w:rsidP="00E753A1">
      <w:r>
        <w:t>The analysis conducted as part of this project as well as the other related studies show that selecting a Hall of Fame quality player is not a clear-cut statistical based system, however I accuracy’s can be achieved. T</w:t>
      </w:r>
      <w:r w:rsidR="00441F29">
        <w:t>he experiment and analysis showed that the logistics regression algorithm perform</w:t>
      </w:r>
      <w:r>
        <w:t>ed</w:t>
      </w:r>
      <w:r w:rsidR="00441F29">
        <w:t xml:space="preserve"> better than the other two algorithms over the full range of cases. </w:t>
      </w:r>
      <w:r>
        <w:t>In general, the J48 decision tree performed better than the Naïve Bayes algorithm, however, under some measures naïve Bayes performed better. One issue for consideration in deciding whether Naïve Bayes or J48 decision tree would be preferred could depend upon which standard one might wish to apply. Specifically, is it more important to capture a high percentage of Hall of Fame members correctly, while accepting a high number of false positives which could be equated to identifying people not in the Hall of Fame who should be considered</w:t>
      </w:r>
      <w:r w:rsidR="00992952">
        <w:t>,</w:t>
      </w:r>
      <w:r>
        <w:t xml:space="preserve"> which reflects</w:t>
      </w:r>
      <w:r w:rsidR="00992952">
        <w:t xml:space="preserve"> the</w:t>
      </w:r>
      <w:r>
        <w:t xml:space="preserve"> Naïve Bayes classification process. Alternatively, as reflected by the J48 decision tree, would it be better to have a more restrictive </w:t>
      </w:r>
      <w:proofErr w:type="gramStart"/>
      <w:r>
        <w:t>process which</w:t>
      </w:r>
      <w:proofErr w:type="gramEnd"/>
      <w:r>
        <w:t xml:space="preserve"> perhaps identifies Hall of Fame members who could be considered mistakes as suggested by Braun et al. (2006) in their paper.</w:t>
      </w:r>
    </w:p>
    <w:p w:rsidR="00E753A1" w:rsidRDefault="007B4F88" w:rsidP="00E753A1">
      <w:r>
        <w:t xml:space="preserve">In addition to addressing the advantage of reducing the number of attributes, the paper also looked at the value of TPR, as an example of a more complex sabermetrics score. The neck conclusion is that a reduced attributes set is more important for improving </w:t>
      </w:r>
      <w:r w:rsidR="00992952">
        <w:t>accuracy;</w:t>
      </w:r>
      <w:r>
        <w:t xml:space="preserve"> however complex sabermetrics such as TPR provide significant information.</w:t>
      </w:r>
    </w:p>
    <w:p w:rsidR="009071E0" w:rsidRDefault="007B4F88" w:rsidP="00E753A1">
      <w:r>
        <w:t xml:space="preserve">The database that was used for this study did not address metrics </w:t>
      </w:r>
      <w:r w:rsidR="009071E0">
        <w:t xml:space="preserve">that some of the other studies did such as number of achievement </w:t>
      </w:r>
      <w:proofErr w:type="gramStart"/>
      <w:r w:rsidR="009071E0">
        <w:t>awards which play a significant role in the selection</w:t>
      </w:r>
      <w:proofErr w:type="gramEnd"/>
      <w:r w:rsidR="009071E0">
        <w:t xml:space="preserve"> process (Mills and </w:t>
      </w:r>
      <w:proofErr w:type="spellStart"/>
      <w:r w:rsidR="009071E0">
        <w:t>Salaga</w:t>
      </w:r>
      <w:proofErr w:type="spellEnd"/>
      <w:r w:rsidR="009071E0">
        <w:t xml:space="preserve">, 2011), (Young et al., 2008). </w:t>
      </w:r>
      <w:proofErr w:type="gramStart"/>
      <w:r w:rsidR="009071E0">
        <w:t>If that data were available.</w:t>
      </w:r>
      <w:proofErr w:type="gramEnd"/>
      <w:r w:rsidR="009071E0">
        <w:t xml:space="preserve"> It would be worthwhile to include it in the analysis. </w:t>
      </w:r>
    </w:p>
    <w:p w:rsidR="00137C46" w:rsidRDefault="009071E0" w:rsidP="00E753A1">
      <w:r>
        <w:t xml:space="preserve">The conduct of this project proved to be a good experience in learning the capabilities of the Weka data mining system and several the algorithms that uses. One area where I would like to devote more time is working with the clustering algorithm. I did some initial work with it but could not extract the statistical data I wanted to use </w:t>
      </w:r>
      <w:proofErr w:type="gramStart"/>
      <w:r>
        <w:t>to more fully understand</w:t>
      </w:r>
      <w:proofErr w:type="gramEnd"/>
      <w:r>
        <w:t xml:space="preserve"> the results. I need to work more with Weka to determine if was simply my lack of knowledge of Weka’s capabilities, or if </w:t>
      </w:r>
      <w:proofErr w:type="gramStart"/>
      <w:r>
        <w:t>it’s</w:t>
      </w:r>
      <w:proofErr w:type="gramEnd"/>
      <w:r>
        <w:t xml:space="preserve"> simply something that it does not support. </w:t>
      </w:r>
      <w:r w:rsidR="00A702E5">
        <w:br w:type="page"/>
      </w:r>
    </w:p>
    <w:p w:rsidR="00DB2702" w:rsidRPr="0004755C" w:rsidRDefault="00A7796C" w:rsidP="00A7796C">
      <w:pPr>
        <w:pStyle w:val="Heading1"/>
        <w:jc w:val="center"/>
      </w:pPr>
      <w:bookmarkStart w:id="23" w:name="_Toc404525703"/>
      <w:r>
        <w:t>References</w:t>
      </w:r>
      <w:bookmarkEnd w:id="23"/>
    </w:p>
    <w:p w:rsidR="00137C46" w:rsidRPr="00137C46" w:rsidRDefault="00137C46" w:rsidP="00137C46">
      <w:pPr>
        <w:ind w:left="720" w:hanging="720"/>
        <w:rPr>
          <w:rFonts w:ascii="Times New Roman" w:eastAsia="Times New Roman" w:hAnsi="Times New Roman" w:cs="Times New Roman"/>
          <w:szCs w:val="24"/>
        </w:rPr>
      </w:pPr>
      <w:r w:rsidRPr="00137C46">
        <w:rPr>
          <w:rFonts w:ascii="Times New Roman" w:eastAsia="Times New Roman" w:hAnsi="Times New Roman" w:cs="Times New Roman"/>
          <w:szCs w:val="24"/>
        </w:rPr>
        <w:t xml:space="preserve">Albert, J. (2010). </w:t>
      </w:r>
      <w:proofErr w:type="gramStart"/>
      <w:r w:rsidRPr="00137C46">
        <w:rPr>
          <w:rFonts w:ascii="Times New Roman" w:eastAsia="Times New Roman" w:hAnsi="Times New Roman" w:cs="Times New Roman"/>
          <w:szCs w:val="24"/>
        </w:rPr>
        <w:t>Sabermetrics: The Past, the Present, and the Future.</w:t>
      </w:r>
      <w:proofErr w:type="gramEnd"/>
      <w:r w:rsidRPr="00137C46">
        <w:rPr>
          <w:rFonts w:ascii="Times New Roman" w:eastAsia="Times New Roman" w:hAnsi="Times New Roman" w:cs="Times New Roman"/>
          <w:szCs w:val="24"/>
        </w:rPr>
        <w:t xml:space="preserve"> </w:t>
      </w:r>
      <w:proofErr w:type="gramStart"/>
      <w:r w:rsidRPr="00137C46">
        <w:rPr>
          <w:rFonts w:ascii="Times New Roman" w:eastAsia="Times New Roman" w:hAnsi="Times New Roman" w:cs="Times New Roman"/>
          <w:szCs w:val="24"/>
        </w:rPr>
        <w:t>Mathematics and Sports, (43), 15.</w:t>
      </w:r>
      <w:proofErr w:type="gramEnd"/>
      <w:r w:rsidRPr="00137C46">
        <w:rPr>
          <w:rFonts w:ascii="Times New Roman" w:eastAsia="Times New Roman" w:hAnsi="Times New Roman" w:cs="Times New Roman"/>
          <w:szCs w:val="24"/>
        </w:rPr>
        <w:t xml:space="preserve">   Retrieved from: </w:t>
      </w:r>
      <w:hyperlink r:id="rId11" w:history="1">
        <w:r w:rsidRPr="00137C46">
          <w:rPr>
            <w:rFonts w:ascii="Times New Roman" w:eastAsia="Times New Roman" w:hAnsi="Times New Roman" w:cs="Times New Roman"/>
            <w:szCs w:val="24"/>
          </w:rPr>
          <w:t>http://www-math.bgsu.edu/~albert/papers/saber.html</w:t>
        </w:r>
      </w:hyperlink>
      <w:r w:rsidRPr="00137C46">
        <w:rPr>
          <w:rFonts w:ascii="Times New Roman" w:eastAsia="Times New Roman" w:hAnsi="Times New Roman" w:cs="Times New Roman"/>
          <w:szCs w:val="24"/>
        </w:rPr>
        <w:t xml:space="preserve">  (chapter 1)</w:t>
      </w:r>
    </w:p>
    <w:p w:rsidR="00494586" w:rsidRPr="00494586" w:rsidRDefault="00494586" w:rsidP="00494586">
      <w:pPr>
        <w:ind w:left="720" w:hanging="720"/>
        <w:rPr>
          <w:rFonts w:ascii="Times New Roman" w:eastAsia="Times New Roman" w:hAnsi="Times New Roman" w:cs="Times New Roman"/>
          <w:bCs/>
          <w:szCs w:val="24"/>
        </w:rPr>
      </w:pPr>
      <w:proofErr w:type="gramStart"/>
      <w:r w:rsidRPr="00494586">
        <w:rPr>
          <w:rFonts w:ascii="Times New Roman" w:eastAsia="Times New Roman" w:hAnsi="Times New Roman" w:cs="Times New Roman"/>
          <w:bCs/>
          <w:szCs w:val="24"/>
        </w:rPr>
        <w:t>Baseball Encyclopedia of Players</w:t>
      </w:r>
      <w:r>
        <w:rPr>
          <w:rFonts w:ascii="Times New Roman" w:eastAsia="Times New Roman" w:hAnsi="Times New Roman" w:cs="Times New Roman"/>
          <w:bCs/>
          <w:szCs w:val="24"/>
        </w:rPr>
        <w:t>.</w:t>
      </w:r>
      <w:proofErr w:type="gramEnd"/>
      <w:r>
        <w:rPr>
          <w:rFonts w:ascii="Times New Roman" w:eastAsia="Times New Roman" w:hAnsi="Times New Roman" w:cs="Times New Roman"/>
          <w:bCs/>
          <w:szCs w:val="24"/>
        </w:rPr>
        <w:t xml:space="preserve"> </w:t>
      </w:r>
      <w:proofErr w:type="gramStart"/>
      <w:r>
        <w:rPr>
          <w:rFonts w:ascii="Times New Roman" w:eastAsia="Times New Roman" w:hAnsi="Times New Roman" w:cs="Times New Roman"/>
          <w:bCs/>
          <w:szCs w:val="24"/>
        </w:rPr>
        <w:t>(</w:t>
      </w:r>
      <w:proofErr w:type="spellStart"/>
      <w:r>
        <w:rPr>
          <w:rFonts w:ascii="Times New Roman" w:eastAsia="Times New Roman" w:hAnsi="Times New Roman" w:cs="Times New Roman"/>
          <w:bCs/>
          <w:szCs w:val="24"/>
        </w:rPr>
        <w:t>n.d.</w:t>
      </w:r>
      <w:proofErr w:type="spellEnd"/>
      <w:r>
        <w:rPr>
          <w:rFonts w:ascii="Times New Roman" w:eastAsia="Times New Roman" w:hAnsi="Times New Roman" w:cs="Times New Roman"/>
          <w:bCs/>
          <w:szCs w:val="24"/>
        </w:rPr>
        <w:t>).</w:t>
      </w:r>
      <w:proofErr w:type="gramEnd"/>
      <w:r>
        <w:rPr>
          <w:rFonts w:ascii="Times New Roman" w:eastAsia="Times New Roman" w:hAnsi="Times New Roman" w:cs="Times New Roman"/>
          <w:bCs/>
          <w:szCs w:val="24"/>
        </w:rPr>
        <w:t xml:space="preserve"> Retrieved from: </w:t>
      </w:r>
      <w:r w:rsidRPr="00494586">
        <w:rPr>
          <w:rFonts w:ascii="Times New Roman" w:eastAsia="Times New Roman" w:hAnsi="Times New Roman" w:cs="Times New Roman"/>
          <w:bCs/>
          <w:szCs w:val="24"/>
        </w:rPr>
        <w:t>http://www.baseball-reference.com/players/</w:t>
      </w:r>
    </w:p>
    <w:p w:rsidR="00494586" w:rsidRDefault="00494586" w:rsidP="00494586">
      <w:pPr>
        <w:ind w:left="720" w:hanging="720"/>
        <w:rPr>
          <w:rFonts w:ascii="Times New Roman" w:eastAsia="Times New Roman" w:hAnsi="Times New Roman" w:cs="Times New Roman"/>
          <w:szCs w:val="24"/>
        </w:rPr>
      </w:pPr>
      <w:r w:rsidRPr="003B7F6D">
        <w:rPr>
          <w:rFonts w:ascii="Times New Roman" w:eastAsia="Times New Roman" w:hAnsi="Times New Roman" w:cs="Times New Roman"/>
          <w:szCs w:val="24"/>
        </w:rPr>
        <w:t>Birnbaum</w:t>
      </w:r>
      <w:r>
        <w:rPr>
          <w:rFonts w:ascii="Times New Roman" w:eastAsia="Times New Roman" w:hAnsi="Times New Roman" w:cs="Times New Roman"/>
          <w:szCs w:val="24"/>
        </w:rPr>
        <w:t>, P. (</w:t>
      </w:r>
      <w:proofErr w:type="spellStart"/>
      <w:r>
        <w:rPr>
          <w:rFonts w:ascii="Times New Roman" w:eastAsia="Times New Roman" w:hAnsi="Times New Roman" w:cs="Times New Roman"/>
          <w:szCs w:val="24"/>
        </w:rPr>
        <w:t>n.d.</w:t>
      </w:r>
      <w:proofErr w:type="spellEnd"/>
      <w:r>
        <w:rPr>
          <w:rFonts w:ascii="Times New Roman" w:eastAsia="Times New Roman" w:hAnsi="Times New Roman" w:cs="Times New Roman"/>
          <w:szCs w:val="24"/>
        </w:rPr>
        <w:t xml:space="preserve">). </w:t>
      </w:r>
      <w:proofErr w:type="gramStart"/>
      <w:r>
        <w:rPr>
          <w:rFonts w:ascii="Times New Roman" w:eastAsia="Times New Roman" w:hAnsi="Times New Roman" w:cs="Times New Roman"/>
          <w:szCs w:val="24"/>
        </w:rPr>
        <w:t>A Guide to Sabermetrics.</w:t>
      </w:r>
      <w:proofErr w:type="gramEnd"/>
      <w:r>
        <w:rPr>
          <w:rFonts w:ascii="Times New Roman" w:eastAsia="Times New Roman" w:hAnsi="Times New Roman" w:cs="Times New Roman"/>
          <w:szCs w:val="24"/>
        </w:rPr>
        <w:t xml:space="preserve"> </w:t>
      </w:r>
      <w:proofErr w:type="gramStart"/>
      <w:r>
        <w:rPr>
          <w:rFonts w:ascii="Times New Roman" w:eastAsia="Times New Roman" w:hAnsi="Times New Roman" w:cs="Times New Roman"/>
          <w:szCs w:val="24"/>
        </w:rPr>
        <w:t>Society for American Baseball Research.</w:t>
      </w:r>
      <w:proofErr w:type="gramEnd"/>
      <w:r>
        <w:rPr>
          <w:rFonts w:ascii="Times New Roman" w:eastAsia="Times New Roman" w:hAnsi="Times New Roman" w:cs="Times New Roman"/>
          <w:szCs w:val="24"/>
        </w:rPr>
        <w:t xml:space="preserve"> Retrieved from: </w:t>
      </w:r>
      <w:r w:rsidRPr="000D6B8B">
        <w:rPr>
          <w:rFonts w:ascii="Times New Roman" w:eastAsia="Times New Roman" w:hAnsi="Times New Roman" w:cs="Times New Roman"/>
          <w:szCs w:val="24"/>
        </w:rPr>
        <w:t>http://sabr.org/sabermetrics</w:t>
      </w:r>
    </w:p>
    <w:p w:rsidR="00137C46" w:rsidRPr="00137C46" w:rsidRDefault="00137C46" w:rsidP="00137C46">
      <w:pPr>
        <w:ind w:left="720" w:hanging="720"/>
        <w:rPr>
          <w:rFonts w:ascii="Times New Roman" w:eastAsia="Times New Roman" w:hAnsi="Times New Roman" w:cs="Times New Roman"/>
          <w:szCs w:val="24"/>
        </w:rPr>
      </w:pPr>
      <w:proofErr w:type="gramStart"/>
      <w:r w:rsidRPr="00137C46">
        <w:rPr>
          <w:rFonts w:ascii="Times New Roman" w:eastAsia="Times New Roman" w:hAnsi="Times New Roman" w:cs="Times New Roman"/>
          <w:szCs w:val="24"/>
        </w:rPr>
        <w:t xml:space="preserve">Braun, K., </w:t>
      </w:r>
      <w:proofErr w:type="spellStart"/>
      <w:r w:rsidRPr="00137C46">
        <w:rPr>
          <w:rFonts w:ascii="Times New Roman" w:eastAsia="Times New Roman" w:hAnsi="Times New Roman" w:cs="Times New Roman"/>
          <w:szCs w:val="24"/>
        </w:rPr>
        <w:t>Hartz</w:t>
      </w:r>
      <w:proofErr w:type="spellEnd"/>
      <w:r w:rsidRPr="00137C46">
        <w:rPr>
          <w:rFonts w:ascii="Times New Roman" w:eastAsia="Times New Roman" w:hAnsi="Times New Roman" w:cs="Times New Roman"/>
          <w:szCs w:val="24"/>
        </w:rPr>
        <w:t xml:space="preserve">, B., </w:t>
      </w:r>
      <w:proofErr w:type="spellStart"/>
      <w:r w:rsidRPr="00137C46">
        <w:rPr>
          <w:rFonts w:ascii="Times New Roman" w:eastAsia="Times New Roman" w:hAnsi="Times New Roman" w:cs="Times New Roman"/>
          <w:szCs w:val="24"/>
        </w:rPr>
        <w:t>Leyhane</w:t>
      </w:r>
      <w:proofErr w:type="spellEnd"/>
      <w:r w:rsidRPr="00137C46">
        <w:rPr>
          <w:rFonts w:ascii="Times New Roman" w:eastAsia="Times New Roman" w:hAnsi="Times New Roman" w:cs="Times New Roman"/>
          <w:szCs w:val="24"/>
        </w:rPr>
        <w:t>, J., &amp; McGee, D. (2006).</w:t>
      </w:r>
      <w:proofErr w:type="gramEnd"/>
      <w:r w:rsidRPr="00137C46">
        <w:rPr>
          <w:rFonts w:ascii="Times New Roman" w:eastAsia="Times New Roman" w:hAnsi="Times New Roman" w:cs="Times New Roman"/>
          <w:szCs w:val="24"/>
        </w:rPr>
        <w:t xml:space="preserve"> </w:t>
      </w:r>
      <w:proofErr w:type="gramStart"/>
      <w:r w:rsidRPr="000D6B8B">
        <w:rPr>
          <w:rFonts w:ascii="Times New Roman" w:eastAsia="Times New Roman" w:hAnsi="Times New Roman" w:cs="Times New Roman"/>
          <w:i/>
          <w:szCs w:val="24"/>
        </w:rPr>
        <w:t>Determining a Baseball Hall of Fame Candidate</w:t>
      </w:r>
      <w:r w:rsidRPr="00137C46">
        <w:rPr>
          <w:rFonts w:ascii="Times New Roman" w:eastAsia="Times New Roman" w:hAnsi="Times New Roman" w:cs="Times New Roman"/>
          <w:szCs w:val="24"/>
        </w:rPr>
        <w:t>.</w:t>
      </w:r>
      <w:proofErr w:type="gramEnd"/>
      <w:r w:rsidRPr="00137C46">
        <w:rPr>
          <w:rFonts w:ascii="Times New Roman" w:eastAsia="Times New Roman" w:hAnsi="Times New Roman" w:cs="Times New Roman"/>
          <w:szCs w:val="24"/>
        </w:rPr>
        <w:t xml:space="preserve"> Retrieved from: </w:t>
      </w:r>
      <w:hyperlink r:id="rId12" w:history="1">
        <w:r w:rsidRPr="00137C46">
          <w:rPr>
            <w:rFonts w:ascii="Times New Roman" w:eastAsia="Times New Roman" w:hAnsi="Times New Roman" w:cs="Times New Roman"/>
            <w:szCs w:val="24"/>
          </w:rPr>
          <w:t>http://www.toofishes.net/uploads/baseball-hof.pdf</w:t>
        </w:r>
      </w:hyperlink>
    </w:p>
    <w:p w:rsidR="00137C46" w:rsidRPr="00137C46" w:rsidRDefault="00137C46" w:rsidP="00137C46">
      <w:pPr>
        <w:ind w:left="720" w:hanging="720"/>
        <w:rPr>
          <w:rFonts w:ascii="Times New Roman" w:eastAsia="Times New Roman" w:hAnsi="Times New Roman" w:cs="Times New Roman"/>
          <w:szCs w:val="24"/>
        </w:rPr>
      </w:pPr>
      <w:r w:rsidRPr="00137C46">
        <w:rPr>
          <w:rFonts w:ascii="Times New Roman" w:eastAsia="Times New Roman" w:hAnsi="Times New Roman" w:cs="Times New Roman"/>
          <w:szCs w:val="24"/>
        </w:rPr>
        <w:t>Cochran, J. "Career records for all modern position players eligible for the major league baseball hall of fame." </w:t>
      </w:r>
      <w:proofErr w:type="gramStart"/>
      <w:r w:rsidRPr="000D6B8B">
        <w:rPr>
          <w:rFonts w:ascii="Times New Roman" w:eastAsia="Times New Roman" w:hAnsi="Times New Roman" w:cs="Times New Roman"/>
          <w:i/>
          <w:szCs w:val="24"/>
        </w:rPr>
        <w:t>Journal of Statistics Education 8.2 (2000)</w:t>
      </w:r>
      <w:r w:rsidRPr="00137C46">
        <w:rPr>
          <w:rFonts w:ascii="Times New Roman" w:eastAsia="Times New Roman" w:hAnsi="Times New Roman" w:cs="Times New Roman"/>
          <w:szCs w:val="24"/>
        </w:rPr>
        <w:t>.</w:t>
      </w:r>
      <w:proofErr w:type="gramEnd"/>
      <w:r w:rsidRPr="00137C46">
        <w:rPr>
          <w:rFonts w:ascii="Times New Roman" w:eastAsia="Times New Roman" w:hAnsi="Times New Roman" w:cs="Times New Roman"/>
          <w:szCs w:val="24"/>
        </w:rPr>
        <w:t xml:space="preserve">    Retrieved from: </w:t>
      </w:r>
      <w:hyperlink r:id="rId13" w:history="1">
        <w:r w:rsidRPr="00137C46">
          <w:rPr>
            <w:rFonts w:ascii="Times New Roman" w:eastAsia="Times New Roman" w:hAnsi="Times New Roman" w:cs="Times New Roman"/>
            <w:szCs w:val="24"/>
          </w:rPr>
          <w:t>http://www.amstat.org/PUBLICATIONS/JSE/secure/v8n2/datasets.cochran.new.cfm</w:t>
        </w:r>
      </w:hyperlink>
    </w:p>
    <w:p w:rsidR="00494586" w:rsidRDefault="00494586" w:rsidP="00494586">
      <w:pPr>
        <w:ind w:left="720" w:hanging="720"/>
        <w:rPr>
          <w:rFonts w:ascii="Times New Roman" w:eastAsia="Times New Roman" w:hAnsi="Times New Roman" w:cs="Times New Roman"/>
          <w:szCs w:val="24"/>
        </w:rPr>
      </w:pPr>
      <w:proofErr w:type="gramStart"/>
      <w:r>
        <w:rPr>
          <w:rFonts w:ascii="Times New Roman" w:eastAsia="Times New Roman" w:hAnsi="Times New Roman" w:cs="Times New Roman"/>
          <w:szCs w:val="24"/>
        </w:rPr>
        <w:t>Election Rules.</w:t>
      </w:r>
      <w:proofErr w:type="gramEnd"/>
      <w:r>
        <w:rPr>
          <w:rFonts w:ascii="Times New Roman" w:eastAsia="Times New Roman" w:hAnsi="Times New Roman" w:cs="Times New Roman"/>
          <w:szCs w:val="24"/>
        </w:rPr>
        <w:t xml:space="preserve"> </w:t>
      </w:r>
      <w:proofErr w:type="gramStart"/>
      <w:r>
        <w:rPr>
          <w:rFonts w:ascii="Times New Roman" w:eastAsia="Times New Roman" w:hAnsi="Times New Roman" w:cs="Times New Roman"/>
          <w:szCs w:val="24"/>
        </w:rPr>
        <w:t>(</w:t>
      </w:r>
      <w:proofErr w:type="spellStart"/>
      <w:r>
        <w:rPr>
          <w:rFonts w:ascii="Times New Roman" w:eastAsia="Times New Roman" w:hAnsi="Times New Roman" w:cs="Times New Roman"/>
          <w:szCs w:val="24"/>
        </w:rPr>
        <w:t>n.d.</w:t>
      </w:r>
      <w:proofErr w:type="spellEnd"/>
      <w:r>
        <w:rPr>
          <w:rFonts w:ascii="Times New Roman" w:eastAsia="Times New Roman" w:hAnsi="Times New Roman" w:cs="Times New Roman"/>
          <w:szCs w:val="24"/>
        </w:rPr>
        <w:t>).</w:t>
      </w:r>
      <w:proofErr w:type="gramEnd"/>
      <w:r>
        <w:rPr>
          <w:rFonts w:ascii="Times New Roman" w:eastAsia="Times New Roman" w:hAnsi="Times New Roman" w:cs="Times New Roman"/>
          <w:szCs w:val="24"/>
        </w:rPr>
        <w:t xml:space="preserve"> </w:t>
      </w:r>
      <w:proofErr w:type="gramStart"/>
      <w:r w:rsidRPr="0008670B">
        <w:rPr>
          <w:rFonts w:ascii="Times New Roman" w:eastAsia="Times New Roman" w:hAnsi="Times New Roman" w:cs="Times New Roman"/>
          <w:szCs w:val="24"/>
        </w:rPr>
        <w:t>National Baseball Hall of Fame</w:t>
      </w:r>
      <w:r>
        <w:rPr>
          <w:rFonts w:ascii="Times New Roman" w:eastAsia="Times New Roman" w:hAnsi="Times New Roman" w:cs="Times New Roman"/>
          <w:szCs w:val="24"/>
        </w:rPr>
        <w:t>.</w:t>
      </w:r>
      <w:proofErr w:type="gramEnd"/>
      <w:r>
        <w:rPr>
          <w:rFonts w:ascii="Times New Roman" w:eastAsia="Times New Roman" w:hAnsi="Times New Roman" w:cs="Times New Roman"/>
          <w:szCs w:val="24"/>
        </w:rPr>
        <w:t xml:space="preserve"> Retrieved from: </w:t>
      </w:r>
      <w:r w:rsidRPr="0008670B">
        <w:rPr>
          <w:rFonts w:ascii="Times New Roman" w:eastAsia="Times New Roman" w:hAnsi="Times New Roman" w:cs="Times New Roman"/>
          <w:szCs w:val="24"/>
        </w:rPr>
        <w:t>http://baseballhall.org/hall-of-famers/bbwaa-rules-for-election</w:t>
      </w:r>
    </w:p>
    <w:p w:rsidR="00570DC0" w:rsidRDefault="00570DC0" w:rsidP="00442A1E">
      <w:pPr>
        <w:ind w:left="720" w:hanging="720"/>
        <w:rPr>
          <w:rFonts w:ascii="Times New Roman" w:eastAsia="Times New Roman" w:hAnsi="Times New Roman" w:cs="Times New Roman"/>
          <w:szCs w:val="24"/>
        </w:rPr>
      </w:pPr>
      <w:proofErr w:type="gramStart"/>
      <w:r w:rsidRPr="00442A1E">
        <w:rPr>
          <w:rFonts w:ascii="Times New Roman" w:eastAsia="Times New Roman" w:hAnsi="Times New Roman" w:cs="Times New Roman"/>
          <w:szCs w:val="24"/>
        </w:rPr>
        <w:t xml:space="preserve">Han, J., &amp; </w:t>
      </w:r>
      <w:proofErr w:type="spellStart"/>
      <w:r w:rsidRPr="00442A1E">
        <w:rPr>
          <w:rFonts w:ascii="Times New Roman" w:eastAsia="Times New Roman" w:hAnsi="Times New Roman" w:cs="Times New Roman"/>
          <w:szCs w:val="24"/>
        </w:rPr>
        <w:t>Kamber</w:t>
      </w:r>
      <w:proofErr w:type="spellEnd"/>
      <w:r w:rsidRPr="00442A1E">
        <w:rPr>
          <w:rFonts w:ascii="Times New Roman" w:eastAsia="Times New Roman" w:hAnsi="Times New Roman" w:cs="Times New Roman"/>
          <w:szCs w:val="24"/>
        </w:rPr>
        <w:t>, M. (2006).</w:t>
      </w:r>
      <w:proofErr w:type="gramEnd"/>
      <w:r w:rsidRPr="00442A1E">
        <w:rPr>
          <w:rFonts w:ascii="Times New Roman" w:eastAsia="Times New Roman" w:hAnsi="Times New Roman" w:cs="Times New Roman"/>
          <w:szCs w:val="24"/>
        </w:rPr>
        <w:t xml:space="preserve"> </w:t>
      </w:r>
      <w:proofErr w:type="gramStart"/>
      <w:r w:rsidRPr="000D6B8B">
        <w:rPr>
          <w:rFonts w:ascii="Times New Roman" w:eastAsia="Times New Roman" w:hAnsi="Times New Roman" w:cs="Times New Roman"/>
          <w:i/>
          <w:szCs w:val="24"/>
        </w:rPr>
        <w:t>Data Mining: Concepts and Techniques</w:t>
      </w:r>
      <w:r w:rsidRPr="00442A1E">
        <w:rPr>
          <w:rFonts w:ascii="Times New Roman" w:eastAsia="Times New Roman" w:hAnsi="Times New Roman" w:cs="Times New Roman"/>
          <w:szCs w:val="24"/>
        </w:rPr>
        <w:t>.</w:t>
      </w:r>
      <w:proofErr w:type="gramEnd"/>
      <w:r w:rsidRPr="00442A1E">
        <w:rPr>
          <w:rFonts w:ascii="Times New Roman" w:eastAsia="Times New Roman" w:hAnsi="Times New Roman" w:cs="Times New Roman"/>
          <w:szCs w:val="24"/>
        </w:rPr>
        <w:t xml:space="preserve"> </w:t>
      </w:r>
      <w:proofErr w:type="gramStart"/>
      <w:r w:rsidRPr="00442A1E">
        <w:rPr>
          <w:rFonts w:ascii="Times New Roman" w:eastAsia="Times New Roman" w:hAnsi="Times New Roman" w:cs="Times New Roman"/>
          <w:szCs w:val="24"/>
        </w:rPr>
        <w:t>San Francisco, CA: Morgan Kaufmann Publishers.</w:t>
      </w:r>
      <w:proofErr w:type="gramEnd"/>
    </w:p>
    <w:p w:rsidR="004443E7" w:rsidRDefault="004443E7" w:rsidP="00442A1E">
      <w:pPr>
        <w:ind w:left="720" w:hanging="720"/>
        <w:rPr>
          <w:rFonts w:ascii="Times New Roman" w:eastAsia="Times New Roman" w:hAnsi="Times New Roman" w:cs="Times New Roman"/>
          <w:szCs w:val="24"/>
        </w:rPr>
      </w:pPr>
      <w:r w:rsidRPr="004443E7">
        <w:rPr>
          <w:rFonts w:ascii="Times New Roman" w:eastAsia="Times New Roman" w:hAnsi="Times New Roman" w:cs="Times New Roman"/>
          <w:szCs w:val="24"/>
        </w:rPr>
        <w:t xml:space="preserve">Mills, B. M., &amp; </w:t>
      </w:r>
      <w:proofErr w:type="spellStart"/>
      <w:r w:rsidRPr="004443E7">
        <w:rPr>
          <w:rFonts w:ascii="Times New Roman" w:eastAsia="Times New Roman" w:hAnsi="Times New Roman" w:cs="Times New Roman"/>
          <w:szCs w:val="24"/>
        </w:rPr>
        <w:t>Salaga</w:t>
      </w:r>
      <w:proofErr w:type="spellEnd"/>
      <w:r w:rsidRPr="004443E7">
        <w:rPr>
          <w:rFonts w:ascii="Times New Roman" w:eastAsia="Times New Roman" w:hAnsi="Times New Roman" w:cs="Times New Roman"/>
          <w:szCs w:val="24"/>
        </w:rPr>
        <w:t xml:space="preserve">, S. (2011). </w:t>
      </w:r>
      <w:proofErr w:type="gramStart"/>
      <w:r w:rsidRPr="004443E7">
        <w:rPr>
          <w:rFonts w:ascii="Times New Roman" w:eastAsia="Times New Roman" w:hAnsi="Times New Roman" w:cs="Times New Roman"/>
          <w:szCs w:val="24"/>
        </w:rPr>
        <w:t>Using tree ensembles to analyze National Baseball Hall of Fame voting patterns: an application to discrimination in BBWAA voting.</w:t>
      </w:r>
      <w:proofErr w:type="gramEnd"/>
      <w:r w:rsidRPr="004443E7">
        <w:rPr>
          <w:rFonts w:ascii="Times New Roman" w:eastAsia="Times New Roman" w:hAnsi="Times New Roman" w:cs="Times New Roman"/>
          <w:szCs w:val="24"/>
        </w:rPr>
        <w:t> </w:t>
      </w:r>
      <w:proofErr w:type="gramStart"/>
      <w:r w:rsidRPr="004443E7">
        <w:rPr>
          <w:rFonts w:ascii="Times New Roman" w:eastAsia="Times New Roman" w:hAnsi="Times New Roman" w:cs="Times New Roman"/>
          <w:i/>
          <w:iCs/>
          <w:szCs w:val="24"/>
        </w:rPr>
        <w:t>Journal of Quantitative Analysis in Sports</w:t>
      </w:r>
      <w:r w:rsidRPr="004443E7">
        <w:rPr>
          <w:rFonts w:ascii="Times New Roman" w:eastAsia="Times New Roman" w:hAnsi="Times New Roman" w:cs="Times New Roman"/>
          <w:szCs w:val="24"/>
        </w:rPr>
        <w:t>, </w:t>
      </w:r>
      <w:r w:rsidRPr="004443E7">
        <w:rPr>
          <w:rFonts w:ascii="Times New Roman" w:eastAsia="Times New Roman" w:hAnsi="Times New Roman" w:cs="Times New Roman"/>
          <w:i/>
          <w:iCs/>
          <w:szCs w:val="24"/>
        </w:rPr>
        <w:t>7</w:t>
      </w:r>
      <w:r w:rsidRPr="004443E7">
        <w:rPr>
          <w:rFonts w:ascii="Times New Roman" w:eastAsia="Times New Roman" w:hAnsi="Times New Roman" w:cs="Times New Roman"/>
          <w:szCs w:val="24"/>
        </w:rPr>
        <w:t>(4).</w:t>
      </w:r>
      <w:proofErr w:type="gramEnd"/>
      <w:r>
        <w:rPr>
          <w:rFonts w:ascii="Times New Roman" w:eastAsia="Times New Roman" w:hAnsi="Times New Roman" w:cs="Times New Roman"/>
          <w:szCs w:val="24"/>
        </w:rPr>
        <w:t xml:space="preserve"> </w:t>
      </w:r>
      <w:r w:rsidRPr="004443E7">
        <w:rPr>
          <w:rFonts w:ascii="Times New Roman" w:eastAsia="Times New Roman" w:hAnsi="Times New Roman" w:cs="Times New Roman"/>
          <w:szCs w:val="24"/>
        </w:rPr>
        <w:t>DOI: 10.2202/1559-</w:t>
      </w:r>
      <w:proofErr w:type="gramStart"/>
      <w:r w:rsidRPr="004443E7">
        <w:rPr>
          <w:rFonts w:ascii="Times New Roman" w:eastAsia="Times New Roman" w:hAnsi="Times New Roman" w:cs="Times New Roman"/>
          <w:szCs w:val="24"/>
        </w:rPr>
        <w:t>0410.1367</w:t>
      </w:r>
      <w:r>
        <w:rPr>
          <w:rFonts w:ascii="Times New Roman" w:eastAsia="Times New Roman" w:hAnsi="Times New Roman" w:cs="Times New Roman"/>
          <w:szCs w:val="24"/>
        </w:rPr>
        <w:t xml:space="preserve"> .</w:t>
      </w:r>
      <w:proofErr w:type="gramEnd"/>
      <w:r>
        <w:rPr>
          <w:rFonts w:ascii="Times New Roman" w:eastAsia="Times New Roman" w:hAnsi="Times New Roman" w:cs="Times New Roman"/>
          <w:szCs w:val="24"/>
        </w:rPr>
        <w:t xml:space="preserve"> Retrieved from: </w:t>
      </w:r>
      <w:r w:rsidRPr="004443E7">
        <w:rPr>
          <w:rFonts w:ascii="Times New Roman" w:eastAsia="Times New Roman" w:hAnsi="Times New Roman" w:cs="Times New Roman"/>
          <w:szCs w:val="24"/>
        </w:rPr>
        <w:t>http://www.brianmmills.com/uploads/2/3/9/3/23936510/1mills__salaga_-_random_forest_baseball_hof_jqas_2011.pdf</w:t>
      </w:r>
    </w:p>
    <w:p w:rsidR="00457181" w:rsidRPr="00457181" w:rsidRDefault="00457181" w:rsidP="00457181">
      <w:pPr>
        <w:ind w:left="720" w:hanging="720"/>
        <w:rPr>
          <w:rFonts w:ascii="Times New Roman" w:eastAsia="Times New Roman" w:hAnsi="Times New Roman" w:cs="Times New Roman"/>
          <w:iCs/>
          <w:szCs w:val="24"/>
        </w:rPr>
      </w:pPr>
      <w:proofErr w:type="gramStart"/>
      <w:r w:rsidRPr="00457181">
        <w:rPr>
          <w:rFonts w:ascii="Times New Roman" w:eastAsia="Times New Roman" w:hAnsi="Times New Roman" w:cs="Times New Roman"/>
          <w:iCs/>
          <w:szCs w:val="24"/>
        </w:rPr>
        <w:t>Witten, I.</w:t>
      </w:r>
      <w:r>
        <w:rPr>
          <w:rFonts w:ascii="Times New Roman" w:eastAsia="Times New Roman" w:hAnsi="Times New Roman" w:cs="Times New Roman"/>
          <w:iCs/>
          <w:szCs w:val="24"/>
        </w:rPr>
        <w:t>, Frank, E., &amp; Hall, M.</w:t>
      </w:r>
      <w:r w:rsidRPr="00457181">
        <w:rPr>
          <w:rFonts w:ascii="Times New Roman" w:eastAsia="Times New Roman" w:hAnsi="Times New Roman" w:cs="Times New Roman"/>
          <w:iCs/>
          <w:szCs w:val="24"/>
        </w:rPr>
        <w:t xml:space="preserve"> (2011).</w:t>
      </w:r>
      <w:proofErr w:type="gramEnd"/>
      <w:r w:rsidRPr="00457181">
        <w:rPr>
          <w:rFonts w:ascii="Times New Roman" w:eastAsia="Times New Roman" w:hAnsi="Times New Roman" w:cs="Times New Roman"/>
          <w:iCs/>
          <w:szCs w:val="24"/>
        </w:rPr>
        <w:t xml:space="preserve"> Data </w:t>
      </w:r>
      <w:proofErr w:type="gramStart"/>
      <w:r w:rsidRPr="00457181">
        <w:rPr>
          <w:rFonts w:ascii="Times New Roman" w:eastAsia="Times New Roman" w:hAnsi="Times New Roman" w:cs="Times New Roman"/>
          <w:iCs/>
          <w:szCs w:val="24"/>
        </w:rPr>
        <w:t>Mining :</w:t>
      </w:r>
      <w:proofErr w:type="gramEnd"/>
      <w:r w:rsidRPr="00457181">
        <w:rPr>
          <w:rFonts w:ascii="Times New Roman" w:eastAsia="Times New Roman" w:hAnsi="Times New Roman" w:cs="Times New Roman"/>
          <w:iCs/>
          <w:szCs w:val="24"/>
        </w:rPr>
        <w:t xml:space="preserve"> Practical Machine Learning Tools and Techniques, third edition. Morgan Kaufmann.</w:t>
      </w:r>
    </w:p>
    <w:p w:rsidR="00C87EDF" w:rsidRDefault="002252D6" w:rsidP="00C37091">
      <w:pPr>
        <w:ind w:left="720" w:hanging="720"/>
        <w:rPr>
          <w:rFonts w:ascii="Times New Roman" w:eastAsia="Times New Roman" w:hAnsi="Times New Roman" w:cs="Times New Roman"/>
          <w:iCs/>
          <w:szCs w:val="24"/>
        </w:rPr>
      </w:pPr>
      <w:proofErr w:type="spellStart"/>
      <w:proofErr w:type="gramStart"/>
      <w:r w:rsidRPr="002252D6">
        <w:rPr>
          <w:rFonts w:ascii="Times New Roman" w:eastAsia="Times New Roman" w:hAnsi="Times New Roman" w:cs="Times New Roman"/>
          <w:iCs/>
          <w:szCs w:val="24"/>
        </w:rPr>
        <w:t>Yawdoszyn</w:t>
      </w:r>
      <w:proofErr w:type="spellEnd"/>
      <w:r>
        <w:rPr>
          <w:rFonts w:ascii="Times New Roman" w:eastAsia="Times New Roman" w:hAnsi="Times New Roman" w:cs="Times New Roman"/>
          <w:iCs/>
          <w:szCs w:val="24"/>
        </w:rPr>
        <w:t>,</w:t>
      </w:r>
      <w:r w:rsidRPr="002252D6">
        <w:rPr>
          <w:rFonts w:ascii="Times New Roman" w:eastAsia="Times New Roman" w:hAnsi="Times New Roman" w:cs="Times New Roman"/>
          <w:iCs/>
          <w:szCs w:val="24"/>
        </w:rPr>
        <w:t xml:space="preserve"> </w:t>
      </w:r>
      <w:r>
        <w:rPr>
          <w:rFonts w:ascii="Times New Roman" w:eastAsia="Times New Roman" w:hAnsi="Times New Roman" w:cs="Times New Roman"/>
          <w:iCs/>
          <w:szCs w:val="24"/>
        </w:rPr>
        <w:t>M.</w:t>
      </w:r>
      <w:r w:rsidR="004A2B0A">
        <w:rPr>
          <w:rFonts w:ascii="Times New Roman" w:eastAsia="Times New Roman" w:hAnsi="Times New Roman" w:cs="Times New Roman"/>
          <w:iCs/>
          <w:szCs w:val="24"/>
        </w:rPr>
        <w:t xml:space="preserve"> (2006).</w:t>
      </w:r>
      <w:proofErr w:type="gramEnd"/>
      <w:r w:rsidR="004A2B0A">
        <w:rPr>
          <w:rFonts w:ascii="Times New Roman" w:eastAsia="Times New Roman" w:hAnsi="Times New Roman" w:cs="Times New Roman"/>
          <w:iCs/>
          <w:szCs w:val="24"/>
        </w:rPr>
        <w:t xml:space="preserve"> </w:t>
      </w:r>
      <w:r w:rsidR="004A2B0A" w:rsidRPr="004A2B0A">
        <w:t xml:space="preserve"> </w:t>
      </w:r>
      <w:proofErr w:type="gramStart"/>
      <w:r w:rsidR="004A2B0A" w:rsidRPr="004A2B0A">
        <w:rPr>
          <w:rFonts w:ascii="Times New Roman" w:eastAsia="Times New Roman" w:hAnsi="Times New Roman" w:cs="Times New Roman"/>
          <w:iCs/>
          <w:szCs w:val="24"/>
        </w:rPr>
        <w:t>Hall of Famers' Sabermetrics Rankings</w:t>
      </w:r>
      <w:r w:rsidR="004A2B0A">
        <w:rPr>
          <w:rFonts w:ascii="Times New Roman" w:eastAsia="Times New Roman" w:hAnsi="Times New Roman" w:cs="Times New Roman"/>
          <w:iCs/>
          <w:szCs w:val="24"/>
        </w:rPr>
        <w:t>.</w:t>
      </w:r>
      <w:proofErr w:type="gramEnd"/>
      <w:r w:rsidR="004A2B0A">
        <w:rPr>
          <w:rFonts w:ascii="Times New Roman" w:eastAsia="Times New Roman" w:hAnsi="Times New Roman" w:cs="Times New Roman"/>
          <w:iCs/>
          <w:szCs w:val="24"/>
        </w:rPr>
        <w:t xml:space="preserve"> </w:t>
      </w:r>
      <w:proofErr w:type="gramStart"/>
      <w:r w:rsidR="004A2B0A">
        <w:rPr>
          <w:rFonts w:ascii="Times New Roman" w:eastAsia="Times New Roman" w:hAnsi="Times New Roman" w:cs="Times New Roman"/>
          <w:iCs/>
          <w:szCs w:val="24"/>
        </w:rPr>
        <w:t>[Blog post].</w:t>
      </w:r>
      <w:proofErr w:type="gramEnd"/>
      <w:r w:rsidR="004A2B0A">
        <w:rPr>
          <w:rFonts w:ascii="Times New Roman" w:eastAsia="Times New Roman" w:hAnsi="Times New Roman" w:cs="Times New Roman"/>
          <w:iCs/>
          <w:szCs w:val="24"/>
        </w:rPr>
        <w:t xml:space="preserve"> Retrieved from: </w:t>
      </w:r>
      <w:hyperlink r:id="rId14" w:history="1">
        <w:r w:rsidR="006663F2" w:rsidRPr="000138B1">
          <w:rPr>
            <w:rStyle w:val="Hyperlink"/>
            <w:rFonts w:ascii="Times New Roman" w:eastAsia="Times New Roman" w:hAnsi="Times New Roman" w:cs="Times New Roman"/>
            <w:iCs/>
            <w:szCs w:val="24"/>
          </w:rPr>
          <w:t>http://mysite.verizon.net/vze2x57w/sabermetrics/id1.html</w:t>
        </w:r>
      </w:hyperlink>
    </w:p>
    <w:p w:rsidR="006663F2" w:rsidRPr="006663F2" w:rsidRDefault="006663F2" w:rsidP="006663F2">
      <w:pPr>
        <w:ind w:left="720" w:hanging="720"/>
        <w:rPr>
          <w:rFonts w:ascii="Times New Roman" w:eastAsia="Times New Roman" w:hAnsi="Times New Roman" w:cs="Times New Roman"/>
          <w:szCs w:val="24"/>
        </w:rPr>
      </w:pPr>
      <w:proofErr w:type="gramStart"/>
      <w:r w:rsidRPr="006663F2">
        <w:rPr>
          <w:rFonts w:ascii="Times New Roman" w:eastAsia="Times New Roman" w:hAnsi="Times New Roman" w:cs="Times New Roman"/>
          <w:szCs w:val="24"/>
        </w:rPr>
        <w:t xml:space="preserve">Young, W. A., Holland, W. S., &amp; </w:t>
      </w:r>
      <w:proofErr w:type="spellStart"/>
      <w:r w:rsidRPr="006663F2">
        <w:rPr>
          <w:rFonts w:ascii="Times New Roman" w:eastAsia="Times New Roman" w:hAnsi="Times New Roman" w:cs="Times New Roman"/>
          <w:szCs w:val="24"/>
        </w:rPr>
        <w:t>Weckman</w:t>
      </w:r>
      <w:proofErr w:type="spellEnd"/>
      <w:r w:rsidRPr="006663F2">
        <w:rPr>
          <w:rFonts w:ascii="Times New Roman" w:eastAsia="Times New Roman" w:hAnsi="Times New Roman" w:cs="Times New Roman"/>
          <w:szCs w:val="24"/>
        </w:rPr>
        <w:t>, G. R. (2008).</w:t>
      </w:r>
      <w:proofErr w:type="gramEnd"/>
      <w:r w:rsidRPr="006663F2">
        <w:rPr>
          <w:rFonts w:ascii="Times New Roman" w:eastAsia="Times New Roman" w:hAnsi="Times New Roman" w:cs="Times New Roman"/>
          <w:szCs w:val="24"/>
        </w:rPr>
        <w:t xml:space="preserve"> </w:t>
      </w:r>
      <w:proofErr w:type="gramStart"/>
      <w:r w:rsidRPr="006663F2">
        <w:rPr>
          <w:rFonts w:ascii="Times New Roman" w:eastAsia="Times New Roman" w:hAnsi="Times New Roman" w:cs="Times New Roman"/>
          <w:szCs w:val="24"/>
        </w:rPr>
        <w:t>Determining hall of fame status for major league baseball using an artificial neural network.</w:t>
      </w:r>
      <w:proofErr w:type="gramEnd"/>
      <w:r w:rsidRPr="006663F2">
        <w:rPr>
          <w:rFonts w:ascii="Times New Roman" w:eastAsia="Times New Roman" w:hAnsi="Times New Roman" w:cs="Times New Roman"/>
          <w:szCs w:val="24"/>
        </w:rPr>
        <w:t> </w:t>
      </w:r>
      <w:proofErr w:type="gramStart"/>
      <w:r w:rsidRPr="006663F2">
        <w:rPr>
          <w:rFonts w:ascii="Times New Roman" w:eastAsia="Times New Roman" w:hAnsi="Times New Roman" w:cs="Times New Roman"/>
          <w:i/>
          <w:iCs/>
          <w:szCs w:val="24"/>
        </w:rPr>
        <w:t>Journal of Quantitative Analysis in Sports</w:t>
      </w:r>
      <w:r w:rsidRPr="006663F2">
        <w:rPr>
          <w:rFonts w:ascii="Times New Roman" w:eastAsia="Times New Roman" w:hAnsi="Times New Roman" w:cs="Times New Roman"/>
          <w:szCs w:val="24"/>
        </w:rPr>
        <w:t>, </w:t>
      </w:r>
      <w:r w:rsidRPr="006663F2">
        <w:rPr>
          <w:rFonts w:ascii="Times New Roman" w:eastAsia="Times New Roman" w:hAnsi="Times New Roman" w:cs="Times New Roman"/>
          <w:i/>
          <w:iCs/>
          <w:szCs w:val="24"/>
        </w:rPr>
        <w:t>4</w:t>
      </w:r>
      <w:r w:rsidRPr="006663F2">
        <w:rPr>
          <w:rFonts w:ascii="Times New Roman" w:eastAsia="Times New Roman" w:hAnsi="Times New Roman" w:cs="Times New Roman"/>
          <w:szCs w:val="24"/>
        </w:rPr>
        <w:t>(4).</w:t>
      </w:r>
      <w:proofErr w:type="gramEnd"/>
      <w:r w:rsidRPr="006663F2">
        <w:rPr>
          <w:rFonts w:ascii="Times New Roman" w:eastAsia="Times New Roman" w:hAnsi="Times New Roman" w:cs="Times New Roman"/>
          <w:szCs w:val="24"/>
        </w:rPr>
        <w:t xml:space="preserve">  DOI: 10.2202/1559-0410.1131</w:t>
      </w:r>
    </w:p>
    <w:p w:rsidR="006663F2" w:rsidRPr="00C37091" w:rsidRDefault="006663F2" w:rsidP="00C37091">
      <w:pPr>
        <w:ind w:left="720" w:hanging="720"/>
        <w:rPr>
          <w:rFonts w:ascii="Times New Roman" w:eastAsia="Times New Roman" w:hAnsi="Times New Roman" w:cs="Times New Roman"/>
          <w:szCs w:val="24"/>
        </w:rPr>
      </w:pPr>
    </w:p>
    <w:sectPr w:rsidR="006663F2" w:rsidRPr="00C37091" w:rsidSect="00DB2702">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619" w:rsidRDefault="007E0619" w:rsidP="00DB2702">
      <w:pPr>
        <w:spacing w:after="0" w:line="240" w:lineRule="auto"/>
      </w:pPr>
      <w:r>
        <w:separator/>
      </w:r>
    </w:p>
    <w:p w:rsidR="007E0619" w:rsidRDefault="007E0619"/>
  </w:endnote>
  <w:endnote w:type="continuationSeparator" w:id="0">
    <w:p w:rsidR="007E0619" w:rsidRDefault="007E0619" w:rsidP="00DB2702">
      <w:pPr>
        <w:spacing w:after="0" w:line="240" w:lineRule="auto"/>
      </w:pPr>
      <w:r>
        <w:continuationSeparator/>
      </w:r>
    </w:p>
    <w:p w:rsidR="007E0619" w:rsidRDefault="007E0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nonymous Pro">
    <w:altName w:val="Courier New"/>
    <w:charset w:val="00"/>
    <w:family w:val="modern"/>
    <w:pitch w:val="fixed"/>
    <w:sig w:usb0="00000001" w:usb1="7000A9CA"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619" w:rsidRDefault="007E0619" w:rsidP="00DB2702">
      <w:pPr>
        <w:spacing w:after="0" w:line="240" w:lineRule="auto"/>
      </w:pPr>
      <w:r>
        <w:separator/>
      </w:r>
    </w:p>
    <w:p w:rsidR="007E0619" w:rsidRDefault="007E0619"/>
  </w:footnote>
  <w:footnote w:type="continuationSeparator" w:id="0">
    <w:p w:rsidR="007E0619" w:rsidRDefault="007E0619" w:rsidP="00DB2702">
      <w:pPr>
        <w:spacing w:after="0" w:line="240" w:lineRule="auto"/>
      </w:pPr>
      <w:r>
        <w:continuationSeparator/>
      </w:r>
    </w:p>
    <w:p w:rsidR="007E0619" w:rsidRDefault="007E06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A49" w:rsidRDefault="00992952" w:rsidP="00DB2702">
    <w:pPr>
      <w:pStyle w:val="Header"/>
      <w:jc w:val="right"/>
    </w:pPr>
    <w:r>
      <w:t>MBL HOF selection</w:t>
    </w:r>
    <w:r w:rsidR="00657A49">
      <w:t xml:space="preserve"> </w:t>
    </w:r>
    <w:r w:rsidR="00657A49">
      <w:ptab w:relativeTo="margin" w:alignment="center" w:leader="none"/>
    </w:r>
    <w:r w:rsidR="00657A49">
      <w:ptab w:relativeTo="margin" w:alignment="right" w:leader="none"/>
    </w:r>
    <w:r w:rsidR="00657A49" w:rsidRPr="00DB2702">
      <w:t xml:space="preserve"> </w:t>
    </w:r>
    <w:r w:rsidR="00657A49">
      <w:t xml:space="preserve">Page </w:t>
    </w:r>
    <w:r w:rsidR="00657A49">
      <w:rPr>
        <w:b/>
      </w:rPr>
      <w:fldChar w:fldCharType="begin"/>
    </w:r>
    <w:r w:rsidR="00657A49">
      <w:rPr>
        <w:b/>
      </w:rPr>
      <w:instrText xml:space="preserve"> PAGE </w:instrText>
    </w:r>
    <w:r w:rsidR="00657A49">
      <w:rPr>
        <w:b/>
      </w:rPr>
      <w:fldChar w:fldCharType="separate"/>
    </w:r>
    <w:r w:rsidR="009073FD">
      <w:rPr>
        <w:b/>
        <w:noProof/>
      </w:rPr>
      <w:t>2</w:t>
    </w:r>
    <w:r w:rsidR="00657A49">
      <w:rPr>
        <w:b/>
      </w:rPr>
      <w:fldChar w:fldCharType="end"/>
    </w:r>
    <w:r w:rsidR="00657A49">
      <w:t xml:space="preserve"> of </w:t>
    </w:r>
    <w:r w:rsidR="00657A49">
      <w:rPr>
        <w:b/>
      </w:rPr>
      <w:fldChar w:fldCharType="begin"/>
    </w:r>
    <w:r w:rsidR="00657A49">
      <w:rPr>
        <w:b/>
      </w:rPr>
      <w:instrText xml:space="preserve"> NUMPAGES  </w:instrText>
    </w:r>
    <w:r w:rsidR="00657A49">
      <w:rPr>
        <w:b/>
      </w:rPr>
      <w:fldChar w:fldCharType="separate"/>
    </w:r>
    <w:r w:rsidR="009073FD">
      <w:rPr>
        <w:b/>
        <w:noProof/>
      </w:rPr>
      <w:t>40</w:t>
    </w:r>
    <w:r w:rsidR="00657A49">
      <w:rPr>
        <w:b/>
      </w:rPr>
      <w:fldChar w:fldCharType="end"/>
    </w:r>
  </w:p>
  <w:p w:rsidR="00657A49" w:rsidRDefault="00657A49">
    <w:pPr>
      <w:pStyle w:val="Header"/>
    </w:pPr>
  </w:p>
  <w:p w:rsidR="00657A49" w:rsidRDefault="00657A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A0EC2CA-174F-448C-B2E0-4406D1A07824}"/>
    <w:docVar w:name="dgnword-eventsink" w:val="109169488"/>
  </w:docVars>
  <w:rsids>
    <w:rsidRoot w:val="0004755C"/>
    <w:rsid w:val="0001415E"/>
    <w:rsid w:val="00017DEB"/>
    <w:rsid w:val="0003644C"/>
    <w:rsid w:val="0004755C"/>
    <w:rsid w:val="00052B84"/>
    <w:rsid w:val="000765F5"/>
    <w:rsid w:val="0008670B"/>
    <w:rsid w:val="000A3E10"/>
    <w:rsid w:val="000D47D2"/>
    <w:rsid w:val="000D6B8B"/>
    <w:rsid w:val="000E677B"/>
    <w:rsid w:val="00137C46"/>
    <w:rsid w:val="00142E2A"/>
    <w:rsid w:val="00153E0A"/>
    <w:rsid w:val="001A1114"/>
    <w:rsid w:val="001A6AE3"/>
    <w:rsid w:val="001E1410"/>
    <w:rsid w:val="001E62F1"/>
    <w:rsid w:val="002252D6"/>
    <w:rsid w:val="00227771"/>
    <w:rsid w:val="0024001C"/>
    <w:rsid w:val="00263C54"/>
    <w:rsid w:val="002771AE"/>
    <w:rsid w:val="00285C0E"/>
    <w:rsid w:val="002B68D3"/>
    <w:rsid w:val="002D049D"/>
    <w:rsid w:val="002D7463"/>
    <w:rsid w:val="002E4CFC"/>
    <w:rsid w:val="00302AFA"/>
    <w:rsid w:val="0030784E"/>
    <w:rsid w:val="00321DC9"/>
    <w:rsid w:val="00341E4F"/>
    <w:rsid w:val="00354380"/>
    <w:rsid w:val="0039502B"/>
    <w:rsid w:val="003B7F6D"/>
    <w:rsid w:val="003D2261"/>
    <w:rsid w:val="003D48F5"/>
    <w:rsid w:val="003F72F4"/>
    <w:rsid w:val="004279F0"/>
    <w:rsid w:val="00427FDF"/>
    <w:rsid w:val="00441F29"/>
    <w:rsid w:val="00442A1E"/>
    <w:rsid w:val="004443E7"/>
    <w:rsid w:val="0045030F"/>
    <w:rsid w:val="004528D7"/>
    <w:rsid w:val="00457181"/>
    <w:rsid w:val="00461F40"/>
    <w:rsid w:val="00494586"/>
    <w:rsid w:val="004A0669"/>
    <w:rsid w:val="004A2B0A"/>
    <w:rsid w:val="004B41EF"/>
    <w:rsid w:val="004B577C"/>
    <w:rsid w:val="004C3E5D"/>
    <w:rsid w:val="004D74F3"/>
    <w:rsid w:val="004E1B3F"/>
    <w:rsid w:val="004F547A"/>
    <w:rsid w:val="0050494D"/>
    <w:rsid w:val="00505C4D"/>
    <w:rsid w:val="005243BE"/>
    <w:rsid w:val="00552B96"/>
    <w:rsid w:val="00570DC0"/>
    <w:rsid w:val="0058433E"/>
    <w:rsid w:val="005B2F6A"/>
    <w:rsid w:val="005B5B1E"/>
    <w:rsid w:val="005C5E95"/>
    <w:rsid w:val="005D2673"/>
    <w:rsid w:val="00606B7B"/>
    <w:rsid w:val="00632EE0"/>
    <w:rsid w:val="00635292"/>
    <w:rsid w:val="00657A49"/>
    <w:rsid w:val="006663F2"/>
    <w:rsid w:val="006835F5"/>
    <w:rsid w:val="006A5B48"/>
    <w:rsid w:val="006B25D5"/>
    <w:rsid w:val="006C0267"/>
    <w:rsid w:val="006F2182"/>
    <w:rsid w:val="00784DC1"/>
    <w:rsid w:val="007A3B85"/>
    <w:rsid w:val="007B4F88"/>
    <w:rsid w:val="007D39BB"/>
    <w:rsid w:val="007E0619"/>
    <w:rsid w:val="007E3841"/>
    <w:rsid w:val="007F193D"/>
    <w:rsid w:val="008104C9"/>
    <w:rsid w:val="00813ABE"/>
    <w:rsid w:val="008415ED"/>
    <w:rsid w:val="00855639"/>
    <w:rsid w:val="008B7637"/>
    <w:rsid w:val="008B7BCF"/>
    <w:rsid w:val="008C336B"/>
    <w:rsid w:val="008D4F8F"/>
    <w:rsid w:val="008D620D"/>
    <w:rsid w:val="008D648F"/>
    <w:rsid w:val="008E0886"/>
    <w:rsid w:val="008E53BD"/>
    <w:rsid w:val="008F325F"/>
    <w:rsid w:val="009071E0"/>
    <w:rsid w:val="009073FD"/>
    <w:rsid w:val="00926106"/>
    <w:rsid w:val="009324D9"/>
    <w:rsid w:val="00942CA4"/>
    <w:rsid w:val="00942D43"/>
    <w:rsid w:val="00992952"/>
    <w:rsid w:val="009C6FB8"/>
    <w:rsid w:val="00A037F2"/>
    <w:rsid w:val="00A16280"/>
    <w:rsid w:val="00A26B4A"/>
    <w:rsid w:val="00A3336D"/>
    <w:rsid w:val="00A46A1C"/>
    <w:rsid w:val="00A624F1"/>
    <w:rsid w:val="00A702E5"/>
    <w:rsid w:val="00A710B1"/>
    <w:rsid w:val="00A7796C"/>
    <w:rsid w:val="00A90BFB"/>
    <w:rsid w:val="00A9154D"/>
    <w:rsid w:val="00AA02F4"/>
    <w:rsid w:val="00AA3CEA"/>
    <w:rsid w:val="00AB7F94"/>
    <w:rsid w:val="00AC4B2C"/>
    <w:rsid w:val="00AD4EC2"/>
    <w:rsid w:val="00AE7FF5"/>
    <w:rsid w:val="00B16596"/>
    <w:rsid w:val="00B17699"/>
    <w:rsid w:val="00B666AA"/>
    <w:rsid w:val="00B673A5"/>
    <w:rsid w:val="00B95A15"/>
    <w:rsid w:val="00BA65D3"/>
    <w:rsid w:val="00BB3B02"/>
    <w:rsid w:val="00BE72E7"/>
    <w:rsid w:val="00BF3F53"/>
    <w:rsid w:val="00C15EAA"/>
    <w:rsid w:val="00C216F5"/>
    <w:rsid w:val="00C37091"/>
    <w:rsid w:val="00C37D0D"/>
    <w:rsid w:val="00C439F9"/>
    <w:rsid w:val="00C521CB"/>
    <w:rsid w:val="00C5500E"/>
    <w:rsid w:val="00C55183"/>
    <w:rsid w:val="00C62D72"/>
    <w:rsid w:val="00C6725A"/>
    <w:rsid w:val="00C87EDF"/>
    <w:rsid w:val="00C94849"/>
    <w:rsid w:val="00D142A9"/>
    <w:rsid w:val="00D15164"/>
    <w:rsid w:val="00D43254"/>
    <w:rsid w:val="00D531D1"/>
    <w:rsid w:val="00D62E7A"/>
    <w:rsid w:val="00D705FC"/>
    <w:rsid w:val="00D77788"/>
    <w:rsid w:val="00D96DA3"/>
    <w:rsid w:val="00DB2702"/>
    <w:rsid w:val="00DD2731"/>
    <w:rsid w:val="00DE32EE"/>
    <w:rsid w:val="00E24EB5"/>
    <w:rsid w:val="00E32947"/>
    <w:rsid w:val="00E753A1"/>
    <w:rsid w:val="00E92468"/>
    <w:rsid w:val="00EB259B"/>
    <w:rsid w:val="00ED144B"/>
    <w:rsid w:val="00EE58BE"/>
    <w:rsid w:val="00EE695C"/>
    <w:rsid w:val="00F11333"/>
    <w:rsid w:val="00F15B58"/>
    <w:rsid w:val="00F351F2"/>
    <w:rsid w:val="00F47AB8"/>
    <w:rsid w:val="00FB4C5B"/>
    <w:rsid w:val="00FE258C"/>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D3"/>
    <w:pPr>
      <w:spacing w:line="480" w:lineRule="auto"/>
      <w:ind w:firstLine="720"/>
    </w:pPr>
    <w:rPr>
      <w:sz w:val="24"/>
    </w:rPr>
  </w:style>
  <w:style w:type="paragraph" w:styleId="Heading1">
    <w:name w:val="heading 1"/>
    <w:basedOn w:val="Normal"/>
    <w:next w:val="Normal"/>
    <w:link w:val="Heading1Char"/>
    <w:uiPriority w:val="9"/>
    <w:qFormat/>
    <w:rsid w:val="0004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5D3"/>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B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2"/>
    <w:link w:val="Style1Char"/>
    <w:qFormat/>
    <w:rsid w:val="004D74F3"/>
    <w:pPr>
      <w:spacing w:line="240" w:lineRule="auto"/>
    </w:pPr>
    <w:rPr>
      <w:noProof/>
    </w:rPr>
  </w:style>
  <w:style w:type="character" w:customStyle="1" w:styleId="Style1Char">
    <w:name w:val="Style1 Char"/>
    <w:basedOn w:val="DefaultParagraphFont"/>
    <w:link w:val="Style1"/>
    <w:rsid w:val="004D74F3"/>
    <w:rPr>
      <w:noProof/>
    </w:rPr>
  </w:style>
  <w:style w:type="paragraph" w:styleId="TOC2">
    <w:name w:val="toc 2"/>
    <w:basedOn w:val="Normal"/>
    <w:next w:val="Normal"/>
    <w:autoRedefine/>
    <w:uiPriority w:val="39"/>
    <w:unhideWhenUsed/>
    <w:rsid w:val="002D049D"/>
    <w:pPr>
      <w:tabs>
        <w:tab w:val="right" w:leader="dot" w:pos="9350"/>
      </w:tabs>
      <w:spacing w:after="0"/>
      <w:ind w:left="220"/>
    </w:pPr>
  </w:style>
  <w:style w:type="character" w:customStyle="1" w:styleId="Heading1Char">
    <w:name w:val="Heading 1 Char"/>
    <w:basedOn w:val="DefaultParagraphFont"/>
    <w:link w:val="Heading1"/>
    <w:uiPriority w:val="9"/>
    <w:rsid w:val="0004755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B2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702"/>
    <w:rPr>
      <w:sz w:val="24"/>
    </w:rPr>
  </w:style>
  <w:style w:type="paragraph" w:styleId="Footer">
    <w:name w:val="footer"/>
    <w:basedOn w:val="Normal"/>
    <w:link w:val="FooterChar"/>
    <w:uiPriority w:val="99"/>
    <w:unhideWhenUsed/>
    <w:rsid w:val="00DB2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702"/>
    <w:rPr>
      <w:sz w:val="24"/>
    </w:rPr>
  </w:style>
  <w:style w:type="paragraph" w:styleId="BalloonText">
    <w:name w:val="Balloon Text"/>
    <w:basedOn w:val="Normal"/>
    <w:link w:val="BalloonTextChar"/>
    <w:uiPriority w:val="99"/>
    <w:semiHidden/>
    <w:unhideWhenUsed/>
    <w:rsid w:val="00DB2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702"/>
    <w:rPr>
      <w:rFonts w:ascii="Tahoma" w:hAnsi="Tahoma" w:cs="Tahoma"/>
      <w:sz w:val="16"/>
      <w:szCs w:val="16"/>
    </w:rPr>
  </w:style>
  <w:style w:type="character" w:styleId="Hyperlink">
    <w:name w:val="Hyperlink"/>
    <w:basedOn w:val="DefaultParagraphFont"/>
    <w:uiPriority w:val="99"/>
    <w:unhideWhenUsed/>
    <w:rsid w:val="00137C46"/>
    <w:rPr>
      <w:color w:val="0000FF" w:themeColor="hyperlink"/>
      <w:u w:val="single"/>
    </w:rPr>
  </w:style>
  <w:style w:type="paragraph" w:styleId="TOCHeading">
    <w:name w:val="TOC Heading"/>
    <w:basedOn w:val="Heading1"/>
    <w:next w:val="Normal"/>
    <w:uiPriority w:val="39"/>
    <w:semiHidden/>
    <w:unhideWhenUsed/>
    <w:qFormat/>
    <w:rsid w:val="008D4F8F"/>
    <w:pPr>
      <w:spacing w:line="276" w:lineRule="auto"/>
      <w:outlineLvl w:val="9"/>
    </w:pPr>
    <w:rPr>
      <w:lang w:eastAsia="ja-JP"/>
    </w:rPr>
  </w:style>
  <w:style w:type="paragraph" w:styleId="TOC1">
    <w:name w:val="toc 1"/>
    <w:basedOn w:val="Normal"/>
    <w:next w:val="Normal"/>
    <w:autoRedefine/>
    <w:uiPriority w:val="39"/>
    <w:unhideWhenUsed/>
    <w:rsid w:val="008D4F8F"/>
    <w:pPr>
      <w:spacing w:after="100"/>
    </w:pPr>
  </w:style>
  <w:style w:type="character" w:customStyle="1" w:styleId="Heading2Char">
    <w:name w:val="Heading 2 Char"/>
    <w:basedOn w:val="DefaultParagraphFont"/>
    <w:link w:val="Heading2"/>
    <w:uiPriority w:val="9"/>
    <w:rsid w:val="00BA65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B84"/>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5C5E95"/>
    <w:pPr>
      <w:spacing w:after="100"/>
      <w:ind w:left="480"/>
    </w:pPr>
  </w:style>
  <w:style w:type="table" w:styleId="TableGrid">
    <w:name w:val="Table Grid"/>
    <w:basedOn w:val="TableNormal"/>
    <w:uiPriority w:val="59"/>
    <w:rsid w:val="00BB3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7DEB"/>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03644C"/>
    <w:pPr>
      <w:spacing w:after="0"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rsid w:val="0003644C"/>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D3"/>
    <w:pPr>
      <w:spacing w:line="480" w:lineRule="auto"/>
      <w:ind w:firstLine="720"/>
    </w:pPr>
    <w:rPr>
      <w:sz w:val="24"/>
    </w:rPr>
  </w:style>
  <w:style w:type="paragraph" w:styleId="Heading1">
    <w:name w:val="heading 1"/>
    <w:basedOn w:val="Normal"/>
    <w:next w:val="Normal"/>
    <w:link w:val="Heading1Char"/>
    <w:uiPriority w:val="9"/>
    <w:qFormat/>
    <w:rsid w:val="0004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5D3"/>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B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2"/>
    <w:link w:val="Style1Char"/>
    <w:qFormat/>
    <w:rsid w:val="004D74F3"/>
    <w:pPr>
      <w:spacing w:line="240" w:lineRule="auto"/>
    </w:pPr>
    <w:rPr>
      <w:noProof/>
    </w:rPr>
  </w:style>
  <w:style w:type="character" w:customStyle="1" w:styleId="Style1Char">
    <w:name w:val="Style1 Char"/>
    <w:basedOn w:val="DefaultParagraphFont"/>
    <w:link w:val="Style1"/>
    <w:rsid w:val="004D74F3"/>
    <w:rPr>
      <w:noProof/>
    </w:rPr>
  </w:style>
  <w:style w:type="paragraph" w:styleId="TOC2">
    <w:name w:val="toc 2"/>
    <w:basedOn w:val="Normal"/>
    <w:next w:val="Normal"/>
    <w:autoRedefine/>
    <w:uiPriority w:val="39"/>
    <w:unhideWhenUsed/>
    <w:rsid w:val="002D049D"/>
    <w:pPr>
      <w:tabs>
        <w:tab w:val="right" w:leader="dot" w:pos="9350"/>
      </w:tabs>
      <w:spacing w:after="0"/>
      <w:ind w:left="220"/>
    </w:pPr>
  </w:style>
  <w:style w:type="character" w:customStyle="1" w:styleId="Heading1Char">
    <w:name w:val="Heading 1 Char"/>
    <w:basedOn w:val="DefaultParagraphFont"/>
    <w:link w:val="Heading1"/>
    <w:uiPriority w:val="9"/>
    <w:rsid w:val="0004755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B2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702"/>
    <w:rPr>
      <w:sz w:val="24"/>
    </w:rPr>
  </w:style>
  <w:style w:type="paragraph" w:styleId="Footer">
    <w:name w:val="footer"/>
    <w:basedOn w:val="Normal"/>
    <w:link w:val="FooterChar"/>
    <w:uiPriority w:val="99"/>
    <w:unhideWhenUsed/>
    <w:rsid w:val="00DB2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702"/>
    <w:rPr>
      <w:sz w:val="24"/>
    </w:rPr>
  </w:style>
  <w:style w:type="paragraph" w:styleId="BalloonText">
    <w:name w:val="Balloon Text"/>
    <w:basedOn w:val="Normal"/>
    <w:link w:val="BalloonTextChar"/>
    <w:uiPriority w:val="99"/>
    <w:semiHidden/>
    <w:unhideWhenUsed/>
    <w:rsid w:val="00DB2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702"/>
    <w:rPr>
      <w:rFonts w:ascii="Tahoma" w:hAnsi="Tahoma" w:cs="Tahoma"/>
      <w:sz w:val="16"/>
      <w:szCs w:val="16"/>
    </w:rPr>
  </w:style>
  <w:style w:type="character" w:styleId="Hyperlink">
    <w:name w:val="Hyperlink"/>
    <w:basedOn w:val="DefaultParagraphFont"/>
    <w:uiPriority w:val="99"/>
    <w:unhideWhenUsed/>
    <w:rsid w:val="00137C46"/>
    <w:rPr>
      <w:color w:val="0000FF" w:themeColor="hyperlink"/>
      <w:u w:val="single"/>
    </w:rPr>
  </w:style>
  <w:style w:type="paragraph" w:styleId="TOCHeading">
    <w:name w:val="TOC Heading"/>
    <w:basedOn w:val="Heading1"/>
    <w:next w:val="Normal"/>
    <w:uiPriority w:val="39"/>
    <w:semiHidden/>
    <w:unhideWhenUsed/>
    <w:qFormat/>
    <w:rsid w:val="008D4F8F"/>
    <w:pPr>
      <w:spacing w:line="276" w:lineRule="auto"/>
      <w:outlineLvl w:val="9"/>
    </w:pPr>
    <w:rPr>
      <w:lang w:eastAsia="ja-JP"/>
    </w:rPr>
  </w:style>
  <w:style w:type="paragraph" w:styleId="TOC1">
    <w:name w:val="toc 1"/>
    <w:basedOn w:val="Normal"/>
    <w:next w:val="Normal"/>
    <w:autoRedefine/>
    <w:uiPriority w:val="39"/>
    <w:unhideWhenUsed/>
    <w:rsid w:val="008D4F8F"/>
    <w:pPr>
      <w:spacing w:after="100"/>
    </w:pPr>
  </w:style>
  <w:style w:type="character" w:customStyle="1" w:styleId="Heading2Char">
    <w:name w:val="Heading 2 Char"/>
    <w:basedOn w:val="DefaultParagraphFont"/>
    <w:link w:val="Heading2"/>
    <w:uiPriority w:val="9"/>
    <w:rsid w:val="00BA65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B84"/>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5C5E95"/>
    <w:pPr>
      <w:spacing w:after="100"/>
      <w:ind w:left="480"/>
    </w:pPr>
  </w:style>
  <w:style w:type="table" w:styleId="TableGrid">
    <w:name w:val="Table Grid"/>
    <w:basedOn w:val="TableNormal"/>
    <w:uiPriority w:val="59"/>
    <w:rsid w:val="00BB3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7DEB"/>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03644C"/>
    <w:pPr>
      <w:spacing w:after="0"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rsid w:val="0003644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6967">
      <w:bodyDiv w:val="1"/>
      <w:marLeft w:val="0"/>
      <w:marRight w:val="0"/>
      <w:marTop w:val="0"/>
      <w:marBottom w:val="0"/>
      <w:divBdr>
        <w:top w:val="none" w:sz="0" w:space="0" w:color="auto"/>
        <w:left w:val="none" w:sz="0" w:space="0" w:color="auto"/>
        <w:bottom w:val="none" w:sz="0" w:space="0" w:color="auto"/>
        <w:right w:val="none" w:sz="0" w:space="0" w:color="auto"/>
      </w:divBdr>
    </w:div>
    <w:div w:id="138889545">
      <w:bodyDiv w:val="1"/>
      <w:marLeft w:val="0"/>
      <w:marRight w:val="0"/>
      <w:marTop w:val="0"/>
      <w:marBottom w:val="0"/>
      <w:divBdr>
        <w:top w:val="none" w:sz="0" w:space="0" w:color="auto"/>
        <w:left w:val="none" w:sz="0" w:space="0" w:color="auto"/>
        <w:bottom w:val="none" w:sz="0" w:space="0" w:color="auto"/>
        <w:right w:val="none" w:sz="0" w:space="0" w:color="auto"/>
      </w:divBdr>
    </w:div>
    <w:div w:id="239144756">
      <w:bodyDiv w:val="1"/>
      <w:marLeft w:val="0"/>
      <w:marRight w:val="0"/>
      <w:marTop w:val="0"/>
      <w:marBottom w:val="0"/>
      <w:divBdr>
        <w:top w:val="none" w:sz="0" w:space="0" w:color="auto"/>
        <w:left w:val="none" w:sz="0" w:space="0" w:color="auto"/>
        <w:bottom w:val="none" w:sz="0" w:space="0" w:color="auto"/>
        <w:right w:val="none" w:sz="0" w:space="0" w:color="auto"/>
      </w:divBdr>
    </w:div>
    <w:div w:id="284508979">
      <w:bodyDiv w:val="1"/>
      <w:marLeft w:val="0"/>
      <w:marRight w:val="0"/>
      <w:marTop w:val="0"/>
      <w:marBottom w:val="0"/>
      <w:divBdr>
        <w:top w:val="none" w:sz="0" w:space="0" w:color="auto"/>
        <w:left w:val="none" w:sz="0" w:space="0" w:color="auto"/>
        <w:bottom w:val="none" w:sz="0" w:space="0" w:color="auto"/>
        <w:right w:val="none" w:sz="0" w:space="0" w:color="auto"/>
      </w:divBdr>
    </w:div>
    <w:div w:id="289479022">
      <w:bodyDiv w:val="1"/>
      <w:marLeft w:val="0"/>
      <w:marRight w:val="0"/>
      <w:marTop w:val="0"/>
      <w:marBottom w:val="0"/>
      <w:divBdr>
        <w:top w:val="none" w:sz="0" w:space="0" w:color="auto"/>
        <w:left w:val="none" w:sz="0" w:space="0" w:color="auto"/>
        <w:bottom w:val="none" w:sz="0" w:space="0" w:color="auto"/>
        <w:right w:val="none" w:sz="0" w:space="0" w:color="auto"/>
      </w:divBdr>
    </w:div>
    <w:div w:id="435908750">
      <w:bodyDiv w:val="1"/>
      <w:marLeft w:val="0"/>
      <w:marRight w:val="0"/>
      <w:marTop w:val="0"/>
      <w:marBottom w:val="0"/>
      <w:divBdr>
        <w:top w:val="none" w:sz="0" w:space="0" w:color="auto"/>
        <w:left w:val="none" w:sz="0" w:space="0" w:color="auto"/>
        <w:bottom w:val="none" w:sz="0" w:space="0" w:color="auto"/>
        <w:right w:val="none" w:sz="0" w:space="0" w:color="auto"/>
      </w:divBdr>
    </w:div>
    <w:div w:id="479427610">
      <w:bodyDiv w:val="1"/>
      <w:marLeft w:val="0"/>
      <w:marRight w:val="0"/>
      <w:marTop w:val="0"/>
      <w:marBottom w:val="0"/>
      <w:divBdr>
        <w:top w:val="none" w:sz="0" w:space="0" w:color="auto"/>
        <w:left w:val="none" w:sz="0" w:space="0" w:color="auto"/>
        <w:bottom w:val="none" w:sz="0" w:space="0" w:color="auto"/>
        <w:right w:val="none" w:sz="0" w:space="0" w:color="auto"/>
      </w:divBdr>
    </w:div>
    <w:div w:id="759789534">
      <w:bodyDiv w:val="1"/>
      <w:marLeft w:val="0"/>
      <w:marRight w:val="0"/>
      <w:marTop w:val="0"/>
      <w:marBottom w:val="0"/>
      <w:divBdr>
        <w:top w:val="none" w:sz="0" w:space="0" w:color="auto"/>
        <w:left w:val="none" w:sz="0" w:space="0" w:color="auto"/>
        <w:bottom w:val="none" w:sz="0" w:space="0" w:color="auto"/>
        <w:right w:val="none" w:sz="0" w:space="0" w:color="auto"/>
      </w:divBdr>
    </w:div>
    <w:div w:id="817377153">
      <w:bodyDiv w:val="1"/>
      <w:marLeft w:val="0"/>
      <w:marRight w:val="0"/>
      <w:marTop w:val="0"/>
      <w:marBottom w:val="0"/>
      <w:divBdr>
        <w:top w:val="none" w:sz="0" w:space="0" w:color="auto"/>
        <w:left w:val="none" w:sz="0" w:space="0" w:color="auto"/>
        <w:bottom w:val="none" w:sz="0" w:space="0" w:color="auto"/>
        <w:right w:val="none" w:sz="0" w:space="0" w:color="auto"/>
      </w:divBdr>
    </w:div>
    <w:div w:id="1070227286">
      <w:bodyDiv w:val="1"/>
      <w:marLeft w:val="0"/>
      <w:marRight w:val="0"/>
      <w:marTop w:val="0"/>
      <w:marBottom w:val="0"/>
      <w:divBdr>
        <w:top w:val="none" w:sz="0" w:space="0" w:color="auto"/>
        <w:left w:val="none" w:sz="0" w:space="0" w:color="auto"/>
        <w:bottom w:val="none" w:sz="0" w:space="0" w:color="auto"/>
        <w:right w:val="none" w:sz="0" w:space="0" w:color="auto"/>
      </w:divBdr>
    </w:div>
    <w:div w:id="1245142477">
      <w:bodyDiv w:val="1"/>
      <w:marLeft w:val="0"/>
      <w:marRight w:val="0"/>
      <w:marTop w:val="0"/>
      <w:marBottom w:val="0"/>
      <w:divBdr>
        <w:top w:val="none" w:sz="0" w:space="0" w:color="auto"/>
        <w:left w:val="none" w:sz="0" w:space="0" w:color="auto"/>
        <w:bottom w:val="none" w:sz="0" w:space="0" w:color="auto"/>
        <w:right w:val="none" w:sz="0" w:space="0" w:color="auto"/>
      </w:divBdr>
    </w:div>
    <w:div w:id="1298299934">
      <w:bodyDiv w:val="1"/>
      <w:marLeft w:val="0"/>
      <w:marRight w:val="0"/>
      <w:marTop w:val="0"/>
      <w:marBottom w:val="0"/>
      <w:divBdr>
        <w:top w:val="none" w:sz="0" w:space="0" w:color="auto"/>
        <w:left w:val="none" w:sz="0" w:space="0" w:color="auto"/>
        <w:bottom w:val="none" w:sz="0" w:space="0" w:color="auto"/>
        <w:right w:val="none" w:sz="0" w:space="0" w:color="auto"/>
      </w:divBdr>
    </w:div>
    <w:div w:id="1456022301">
      <w:bodyDiv w:val="1"/>
      <w:marLeft w:val="0"/>
      <w:marRight w:val="0"/>
      <w:marTop w:val="0"/>
      <w:marBottom w:val="0"/>
      <w:divBdr>
        <w:top w:val="none" w:sz="0" w:space="0" w:color="auto"/>
        <w:left w:val="none" w:sz="0" w:space="0" w:color="auto"/>
        <w:bottom w:val="none" w:sz="0" w:space="0" w:color="auto"/>
        <w:right w:val="none" w:sz="0" w:space="0" w:color="auto"/>
      </w:divBdr>
    </w:div>
    <w:div w:id="1516503443">
      <w:bodyDiv w:val="1"/>
      <w:marLeft w:val="0"/>
      <w:marRight w:val="0"/>
      <w:marTop w:val="0"/>
      <w:marBottom w:val="0"/>
      <w:divBdr>
        <w:top w:val="none" w:sz="0" w:space="0" w:color="auto"/>
        <w:left w:val="none" w:sz="0" w:space="0" w:color="auto"/>
        <w:bottom w:val="none" w:sz="0" w:space="0" w:color="auto"/>
        <w:right w:val="none" w:sz="0" w:space="0" w:color="auto"/>
      </w:divBdr>
    </w:div>
    <w:div w:id="1647933661">
      <w:bodyDiv w:val="1"/>
      <w:marLeft w:val="0"/>
      <w:marRight w:val="0"/>
      <w:marTop w:val="0"/>
      <w:marBottom w:val="0"/>
      <w:divBdr>
        <w:top w:val="none" w:sz="0" w:space="0" w:color="auto"/>
        <w:left w:val="none" w:sz="0" w:space="0" w:color="auto"/>
        <w:bottom w:val="none" w:sz="0" w:space="0" w:color="auto"/>
        <w:right w:val="none" w:sz="0" w:space="0" w:color="auto"/>
      </w:divBdr>
    </w:div>
    <w:div w:id="1656301082">
      <w:bodyDiv w:val="1"/>
      <w:marLeft w:val="0"/>
      <w:marRight w:val="0"/>
      <w:marTop w:val="0"/>
      <w:marBottom w:val="0"/>
      <w:divBdr>
        <w:top w:val="none" w:sz="0" w:space="0" w:color="auto"/>
        <w:left w:val="none" w:sz="0" w:space="0" w:color="auto"/>
        <w:bottom w:val="none" w:sz="0" w:space="0" w:color="auto"/>
        <w:right w:val="none" w:sz="0" w:space="0" w:color="auto"/>
      </w:divBdr>
    </w:div>
    <w:div w:id="177867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stat.org/PUBLICATIONS/JSE/secure/v8n2/datasets.cochran.new.cf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oofishes.net/uploads/baseball-ho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bgsu.edu/~albert/papers/saber.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aseball-reference.com/players/" TargetMode="External"/><Relationship Id="rId14" Type="http://schemas.openxmlformats.org/officeDocument/2006/relationships/hyperlink" Target="http://mysite.verizon.net/vze2x57w/sabermetrics/id1.html"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MUC papers">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F4307BD-6F0A-48D7-856B-34C19008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8536</Words>
  <Characters>48656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H Reiss</dc:creator>
  <cp:lastModifiedBy>Yelena</cp:lastModifiedBy>
  <cp:revision>3</cp:revision>
  <dcterms:created xsi:type="dcterms:W3CDTF">2015-08-30T15:48:00Z</dcterms:created>
  <dcterms:modified xsi:type="dcterms:W3CDTF">2015-08-30T15:49:00Z</dcterms:modified>
</cp:coreProperties>
</file>