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9AD" w:rsidRPr="00602116" w:rsidRDefault="008E19AD" w:rsidP="000F3C6E"/>
    <w:p w:rsidR="009846A7" w:rsidRPr="00602116" w:rsidRDefault="009846A7" w:rsidP="000F3C6E">
      <w:pPr>
        <w:jc w:val="right"/>
      </w:pPr>
    </w:p>
    <w:p w:rsidR="003E09BD" w:rsidRPr="00602116" w:rsidRDefault="00443D50" w:rsidP="000F3C6E">
      <w:pPr>
        <w:jc w:val="right"/>
        <w:rPr>
          <w:lang w:val="da-DK"/>
        </w:rPr>
      </w:pPr>
      <w:r>
        <w:t>28</w:t>
      </w:r>
      <w:r w:rsidR="009E6236">
        <w:t xml:space="preserve"> Ju</w:t>
      </w:r>
      <w:r w:rsidR="00E909CD">
        <w:t>n</w:t>
      </w:r>
      <w:r w:rsidR="009846A7" w:rsidRPr="00602116">
        <w:t xml:space="preserve"> 201</w:t>
      </w:r>
      <w:r w:rsidR="00E909CD">
        <w:t>2</w:t>
      </w:r>
    </w:p>
    <w:p w:rsidR="000F3C6E" w:rsidRPr="00602116" w:rsidRDefault="000F3C6E" w:rsidP="000F3C6E">
      <w:pPr>
        <w:rPr>
          <w:lang w:val="da-DK"/>
        </w:rPr>
      </w:pPr>
    </w:p>
    <w:p w:rsidR="00474EDA" w:rsidRPr="00602116" w:rsidRDefault="00513EB0" w:rsidP="00474EDA">
      <w:pPr>
        <w:pStyle w:val="NormalWeb"/>
        <w:spacing w:before="0" w:beforeAutospacing="0" w:after="0" w:afterAutospacing="0"/>
      </w:pPr>
      <w:r w:rsidRPr="00602116">
        <w:t xml:space="preserve">MEMORANDUM </w:t>
      </w:r>
      <w:proofErr w:type="gramStart"/>
      <w:r w:rsidRPr="00602116">
        <w:t>FOR</w:t>
      </w:r>
      <w:r w:rsidR="009846A7" w:rsidRPr="00602116">
        <w:t xml:space="preserve"> </w:t>
      </w:r>
      <w:r w:rsidRPr="00602116">
        <w:t xml:space="preserve"> </w:t>
      </w:r>
      <w:r w:rsidR="00443D50" w:rsidRPr="00443D50">
        <w:t>CAPT</w:t>
      </w:r>
      <w:proofErr w:type="gramEnd"/>
      <w:r w:rsidR="00443D50" w:rsidRPr="00443D50">
        <w:t xml:space="preserve"> THOMAS S</w:t>
      </w:r>
      <w:r w:rsidR="000047DB">
        <w:t>.</w:t>
      </w:r>
      <w:r w:rsidR="00443D50" w:rsidRPr="00443D50">
        <w:t xml:space="preserve"> BIHANSKY</w:t>
      </w:r>
    </w:p>
    <w:p w:rsidR="00474EDA" w:rsidRPr="00602116" w:rsidRDefault="00474EDA" w:rsidP="00474EDA">
      <w:pPr>
        <w:pStyle w:val="NormalWeb"/>
        <w:spacing w:before="0" w:beforeAutospacing="0" w:after="0" w:afterAutospacing="0"/>
      </w:pPr>
    </w:p>
    <w:p w:rsidR="00474EDA" w:rsidRPr="00602116" w:rsidRDefault="00513EB0" w:rsidP="00474EDA">
      <w:r w:rsidRPr="00602116">
        <w:t xml:space="preserve">FROM: </w:t>
      </w:r>
      <w:r w:rsidR="00602116">
        <w:t xml:space="preserve"> </w:t>
      </w:r>
      <w:proofErr w:type="gramStart"/>
      <w:r w:rsidRPr="00602116">
        <w:t>373 TRS/DET 16</w:t>
      </w:r>
      <w:proofErr w:type="gramEnd"/>
    </w:p>
    <w:p w:rsidR="00474EDA" w:rsidRPr="00602116" w:rsidRDefault="00474EDA" w:rsidP="00474EDA"/>
    <w:p w:rsidR="00474EDA" w:rsidRPr="00602116" w:rsidRDefault="00474EDA" w:rsidP="00474EDA">
      <w:r w:rsidRPr="00602116">
        <w:t xml:space="preserve">SUBJECT: </w:t>
      </w:r>
      <w:r w:rsidR="00602116">
        <w:t xml:space="preserve"> </w:t>
      </w:r>
      <w:r w:rsidR="000047DB">
        <w:t>FTSS</w:t>
      </w:r>
      <w:r w:rsidR="00274378">
        <w:t xml:space="preserve"> Updates, </w:t>
      </w:r>
      <w:r w:rsidR="000D4E5F">
        <w:t>Corrections, and Future Requests</w:t>
      </w:r>
      <w:r w:rsidR="00274378">
        <w:t>/Action Items</w:t>
      </w:r>
    </w:p>
    <w:p w:rsidR="00474EDA" w:rsidRPr="00602116" w:rsidRDefault="00474EDA" w:rsidP="00E52E77">
      <w:pPr>
        <w:tabs>
          <w:tab w:val="left" w:pos="315"/>
          <w:tab w:val="left" w:pos="558"/>
        </w:tabs>
      </w:pPr>
    </w:p>
    <w:p w:rsidR="00E52E77" w:rsidRDefault="00474EDA" w:rsidP="00E52E77">
      <w:pPr>
        <w:pStyle w:val="BodyTextIndent3"/>
        <w:tabs>
          <w:tab w:val="left" w:pos="315"/>
          <w:tab w:val="left" w:pos="558"/>
        </w:tabs>
        <w:ind w:left="0"/>
        <w:rPr>
          <w:sz w:val="24"/>
          <w:szCs w:val="24"/>
        </w:rPr>
      </w:pPr>
      <w:r w:rsidRPr="00602116">
        <w:rPr>
          <w:sz w:val="24"/>
          <w:szCs w:val="24"/>
        </w:rPr>
        <w:t xml:space="preserve">1. </w:t>
      </w:r>
      <w:r w:rsidR="00E52E77">
        <w:rPr>
          <w:sz w:val="24"/>
          <w:szCs w:val="24"/>
        </w:rPr>
        <w:t xml:space="preserve"> Several adjustments have been requested by users to make using the FTSS Database:</w:t>
      </w:r>
    </w:p>
    <w:p w:rsidR="00E52E77" w:rsidRDefault="00E52E77" w:rsidP="00E52E77">
      <w:pPr>
        <w:pStyle w:val="BodyTextIndent3"/>
        <w:tabs>
          <w:tab w:val="left" w:pos="315"/>
          <w:tab w:val="left" w:pos="558"/>
        </w:tabs>
        <w:ind w:left="0"/>
        <w:rPr>
          <w:sz w:val="24"/>
          <w:szCs w:val="24"/>
        </w:rPr>
      </w:pPr>
      <w:r>
        <w:rPr>
          <w:sz w:val="24"/>
          <w:szCs w:val="24"/>
        </w:rPr>
        <w:tab/>
      </w:r>
      <w:proofErr w:type="gramStart"/>
      <w:r>
        <w:rPr>
          <w:sz w:val="24"/>
          <w:szCs w:val="24"/>
        </w:rPr>
        <w:t>a.  FTSS</w:t>
      </w:r>
      <w:proofErr w:type="gramEnd"/>
      <w:r>
        <w:rPr>
          <w:sz w:val="24"/>
          <w:szCs w:val="24"/>
        </w:rPr>
        <w:t xml:space="preserve"> Improvements for MTF users:</w:t>
      </w:r>
    </w:p>
    <w:p w:rsidR="00E52E77" w:rsidRDefault="00E52E77" w:rsidP="002053CF">
      <w:pPr>
        <w:pStyle w:val="BodyTextIndent3"/>
        <w:tabs>
          <w:tab w:val="left" w:pos="315"/>
          <w:tab w:val="left" w:pos="558"/>
        </w:tabs>
        <w:ind w:left="540" w:hanging="540"/>
        <w:rPr>
          <w:sz w:val="24"/>
          <w:szCs w:val="24"/>
        </w:rPr>
      </w:pPr>
      <w:r>
        <w:rPr>
          <w:sz w:val="24"/>
          <w:szCs w:val="24"/>
        </w:rPr>
        <w:tab/>
      </w:r>
      <w:r>
        <w:rPr>
          <w:sz w:val="24"/>
          <w:szCs w:val="24"/>
        </w:rPr>
        <w:tab/>
        <w:t xml:space="preserve">(1)  Add a link to the </w:t>
      </w:r>
      <w:r w:rsidR="002053CF">
        <w:rPr>
          <w:sz w:val="24"/>
          <w:szCs w:val="24"/>
        </w:rPr>
        <w:t>MTF M</w:t>
      </w:r>
      <w:r>
        <w:rPr>
          <w:sz w:val="24"/>
          <w:szCs w:val="24"/>
        </w:rPr>
        <w:t xml:space="preserve">ain </w:t>
      </w:r>
      <w:r w:rsidR="002053CF">
        <w:rPr>
          <w:sz w:val="24"/>
          <w:szCs w:val="24"/>
        </w:rPr>
        <w:t>M</w:t>
      </w:r>
      <w:r>
        <w:rPr>
          <w:sz w:val="24"/>
          <w:szCs w:val="24"/>
        </w:rPr>
        <w:t>enu to provide MTF users the ability to review the course catalog for each base.</w:t>
      </w:r>
      <w:r w:rsidR="002053CF">
        <w:rPr>
          <w:sz w:val="24"/>
          <w:szCs w:val="24"/>
        </w:rPr>
        <w:t xml:space="preserve">  This will allow MTF to determine what classes are available at each base for requesting purposes.  The report should have filters by base and by course for easier data manipulation.</w:t>
      </w:r>
    </w:p>
    <w:p w:rsidR="002053CF" w:rsidRDefault="002053CF" w:rsidP="002053CF">
      <w:pPr>
        <w:pStyle w:val="BodyTextIndent3"/>
        <w:tabs>
          <w:tab w:val="left" w:pos="315"/>
          <w:tab w:val="left" w:pos="558"/>
        </w:tabs>
        <w:ind w:left="540" w:hanging="540"/>
        <w:rPr>
          <w:sz w:val="24"/>
          <w:szCs w:val="24"/>
        </w:rPr>
      </w:pPr>
      <w:r>
        <w:rPr>
          <w:sz w:val="24"/>
          <w:szCs w:val="24"/>
        </w:rPr>
        <w:tab/>
      </w:r>
      <w:r>
        <w:rPr>
          <w:sz w:val="24"/>
          <w:szCs w:val="24"/>
        </w:rPr>
        <w:tab/>
        <w:t>(2)  Add a link to the MTF Main Menu to provide MTF users the ability to review a listing of FTD schedulers by FTD location.  This will provide contact information to the MTF schedulers in order to follow-up of requests and provide contacts for out-of-cycle requests.  A filter isn’t necessary, but if possible a filter by FTD location (base) might be useful.</w:t>
      </w:r>
    </w:p>
    <w:p w:rsidR="002053CF" w:rsidRDefault="002053CF" w:rsidP="002053CF">
      <w:pPr>
        <w:pStyle w:val="BodyTextIndent3"/>
        <w:tabs>
          <w:tab w:val="left" w:pos="315"/>
          <w:tab w:val="left" w:pos="558"/>
        </w:tabs>
        <w:ind w:left="540" w:hanging="540"/>
        <w:rPr>
          <w:sz w:val="24"/>
          <w:szCs w:val="24"/>
        </w:rPr>
      </w:pPr>
      <w:r>
        <w:rPr>
          <w:sz w:val="24"/>
          <w:szCs w:val="24"/>
        </w:rPr>
        <w:tab/>
      </w:r>
      <w:r>
        <w:rPr>
          <w:sz w:val="24"/>
          <w:szCs w:val="24"/>
        </w:rPr>
        <w:tab/>
        <w:t xml:space="preserve">(3)  Add a hyperlink to the MTF Main Menu with the </w:t>
      </w:r>
      <w:r w:rsidRPr="002053CF">
        <w:rPr>
          <w:sz w:val="24"/>
          <w:szCs w:val="24"/>
        </w:rPr>
        <w:t>Education &amp; Training Course Announcements</w:t>
      </w:r>
      <w:r>
        <w:rPr>
          <w:sz w:val="24"/>
          <w:szCs w:val="24"/>
        </w:rPr>
        <w:t xml:space="preserve"> (ETCA) website.  The hyperlink would lead MTF users to </w:t>
      </w:r>
      <w:r w:rsidRPr="002053CF">
        <w:rPr>
          <w:sz w:val="24"/>
          <w:szCs w:val="24"/>
        </w:rPr>
        <w:t>https://etca.randolph.af.mil</w:t>
      </w:r>
      <w:r>
        <w:rPr>
          <w:sz w:val="24"/>
          <w:szCs w:val="24"/>
        </w:rPr>
        <w:t>.  This is a quick addition and shouldn’t take much effort.</w:t>
      </w:r>
    </w:p>
    <w:p w:rsidR="001428DF" w:rsidRDefault="002053CF" w:rsidP="001428DF">
      <w:pPr>
        <w:pStyle w:val="BodyTextIndent3"/>
        <w:tabs>
          <w:tab w:val="left" w:pos="315"/>
          <w:tab w:val="left" w:pos="558"/>
        </w:tabs>
        <w:ind w:left="540" w:hanging="540"/>
        <w:rPr>
          <w:sz w:val="24"/>
          <w:szCs w:val="24"/>
        </w:rPr>
      </w:pPr>
      <w:r>
        <w:rPr>
          <w:sz w:val="24"/>
          <w:szCs w:val="24"/>
        </w:rPr>
        <w:tab/>
      </w:r>
      <w:r>
        <w:rPr>
          <w:sz w:val="24"/>
          <w:szCs w:val="24"/>
        </w:rPr>
        <w:tab/>
        <w:t>(4)  Post a warning on the Open Seat Request Form and on the MTF Scheduler’s Main Menu that Social Security Numbers should not be loaded into FTSS.</w:t>
      </w:r>
    </w:p>
    <w:p w:rsidR="001428DF" w:rsidRDefault="001428DF" w:rsidP="001428DF">
      <w:pPr>
        <w:pStyle w:val="BodyTextIndent3"/>
        <w:tabs>
          <w:tab w:val="left" w:pos="315"/>
          <w:tab w:val="left" w:pos="558"/>
        </w:tabs>
        <w:ind w:left="540" w:hanging="540"/>
        <w:rPr>
          <w:sz w:val="24"/>
          <w:szCs w:val="24"/>
        </w:rPr>
      </w:pPr>
      <w:r>
        <w:rPr>
          <w:sz w:val="24"/>
          <w:szCs w:val="24"/>
        </w:rPr>
        <w:tab/>
      </w:r>
      <w:proofErr w:type="gramStart"/>
      <w:r>
        <w:rPr>
          <w:sz w:val="24"/>
          <w:szCs w:val="24"/>
        </w:rPr>
        <w:t>b.  FTSS</w:t>
      </w:r>
      <w:proofErr w:type="gramEnd"/>
      <w:r>
        <w:rPr>
          <w:sz w:val="24"/>
          <w:szCs w:val="24"/>
        </w:rPr>
        <w:t xml:space="preserve"> Improvements for FTD users:</w:t>
      </w:r>
    </w:p>
    <w:p w:rsidR="002A030B" w:rsidRDefault="001428DF" w:rsidP="001428DF">
      <w:pPr>
        <w:pStyle w:val="BodyTextIndent3"/>
        <w:tabs>
          <w:tab w:val="left" w:pos="315"/>
          <w:tab w:val="left" w:pos="558"/>
        </w:tabs>
        <w:ind w:left="540" w:hanging="540"/>
        <w:rPr>
          <w:sz w:val="24"/>
          <w:szCs w:val="24"/>
        </w:rPr>
      </w:pPr>
      <w:r>
        <w:rPr>
          <w:sz w:val="24"/>
          <w:szCs w:val="24"/>
        </w:rPr>
        <w:tab/>
      </w:r>
      <w:r>
        <w:rPr>
          <w:sz w:val="24"/>
          <w:szCs w:val="24"/>
        </w:rPr>
        <w:tab/>
        <w:t>(1)  Improve the filter for the View/Edit Scheduled Classes screen.  Many users have requested the following adjustments:</w:t>
      </w:r>
    </w:p>
    <w:p w:rsidR="001428DF" w:rsidRDefault="001428DF" w:rsidP="007A2B69">
      <w:pPr>
        <w:pStyle w:val="BodyTextIndent3"/>
        <w:tabs>
          <w:tab w:val="left" w:pos="315"/>
          <w:tab w:val="left" w:pos="558"/>
          <w:tab w:val="left" w:pos="810"/>
        </w:tabs>
        <w:ind w:left="540" w:hanging="540"/>
        <w:rPr>
          <w:sz w:val="24"/>
          <w:szCs w:val="24"/>
        </w:rPr>
      </w:pPr>
      <w:r>
        <w:rPr>
          <w:sz w:val="24"/>
          <w:szCs w:val="24"/>
        </w:rPr>
        <w:tab/>
      </w:r>
      <w:r>
        <w:rPr>
          <w:sz w:val="24"/>
          <w:szCs w:val="24"/>
        </w:rPr>
        <w:tab/>
      </w:r>
      <w:r>
        <w:rPr>
          <w:sz w:val="24"/>
          <w:szCs w:val="24"/>
        </w:rPr>
        <w:tab/>
      </w:r>
      <w:r>
        <w:rPr>
          <w:sz w:val="24"/>
          <w:szCs w:val="24"/>
        </w:rPr>
        <w:tab/>
        <w:t>(a)  Add a filter option to filter by Course Number</w:t>
      </w:r>
    </w:p>
    <w:p w:rsidR="001428DF" w:rsidRDefault="001428DF" w:rsidP="007A2B69">
      <w:pPr>
        <w:pStyle w:val="BodyTextIndent3"/>
        <w:tabs>
          <w:tab w:val="left" w:pos="315"/>
          <w:tab w:val="left" w:pos="558"/>
          <w:tab w:val="left" w:pos="810"/>
        </w:tabs>
        <w:ind w:left="540" w:hanging="540"/>
        <w:rPr>
          <w:sz w:val="24"/>
          <w:szCs w:val="24"/>
        </w:rPr>
      </w:pPr>
      <w:r>
        <w:rPr>
          <w:sz w:val="24"/>
          <w:szCs w:val="24"/>
        </w:rPr>
        <w:tab/>
      </w:r>
      <w:r>
        <w:rPr>
          <w:sz w:val="24"/>
          <w:szCs w:val="24"/>
        </w:rPr>
        <w:tab/>
      </w:r>
      <w:r>
        <w:rPr>
          <w:sz w:val="24"/>
          <w:szCs w:val="24"/>
        </w:rPr>
        <w:tab/>
      </w:r>
      <w:r>
        <w:rPr>
          <w:sz w:val="24"/>
          <w:szCs w:val="24"/>
        </w:rPr>
        <w:tab/>
        <w:t>(b)  Add a filter option to filter by Start Date Month</w:t>
      </w:r>
    </w:p>
    <w:p w:rsidR="001428DF" w:rsidRDefault="001428DF" w:rsidP="007A2B69">
      <w:pPr>
        <w:pStyle w:val="BodyTextIndent3"/>
        <w:tabs>
          <w:tab w:val="left" w:pos="315"/>
          <w:tab w:val="left" w:pos="720"/>
          <w:tab w:val="left" w:pos="810"/>
        </w:tabs>
        <w:ind w:left="900" w:hanging="540"/>
        <w:rPr>
          <w:sz w:val="24"/>
          <w:szCs w:val="24"/>
        </w:rPr>
      </w:pPr>
      <w:r>
        <w:rPr>
          <w:sz w:val="24"/>
          <w:szCs w:val="24"/>
        </w:rPr>
        <w:tab/>
      </w:r>
      <w:r>
        <w:rPr>
          <w:sz w:val="24"/>
          <w:szCs w:val="24"/>
        </w:rPr>
        <w:tab/>
        <w:t xml:space="preserve">(c)  Allow users to choose multiple filter options </w:t>
      </w:r>
      <w:proofErr w:type="gramStart"/>
      <w:r>
        <w:rPr>
          <w:sz w:val="24"/>
          <w:szCs w:val="24"/>
        </w:rPr>
        <w:t>c(</w:t>
      </w:r>
      <w:proofErr w:type="gramEnd"/>
      <w:r>
        <w:rPr>
          <w:sz w:val="24"/>
          <w:szCs w:val="24"/>
        </w:rPr>
        <w:t xml:space="preserve">such as Base </w:t>
      </w:r>
      <w:r>
        <w:rPr>
          <w:i/>
          <w:sz w:val="24"/>
          <w:szCs w:val="24"/>
        </w:rPr>
        <w:t>and</w:t>
      </w:r>
      <w:r>
        <w:rPr>
          <w:sz w:val="24"/>
          <w:szCs w:val="24"/>
        </w:rPr>
        <w:t xml:space="preserve"> Course Number.  Currently users can only filter by one category.</w:t>
      </w:r>
    </w:p>
    <w:p w:rsidR="001428DF" w:rsidRDefault="001428DF" w:rsidP="007A2B69">
      <w:pPr>
        <w:pStyle w:val="BodyTextIndent3"/>
        <w:tabs>
          <w:tab w:val="left" w:pos="315"/>
          <w:tab w:val="left" w:pos="720"/>
          <w:tab w:val="left" w:pos="810"/>
        </w:tabs>
        <w:ind w:left="900" w:hanging="540"/>
        <w:rPr>
          <w:sz w:val="24"/>
          <w:szCs w:val="24"/>
        </w:rPr>
      </w:pPr>
      <w:r>
        <w:rPr>
          <w:sz w:val="24"/>
          <w:szCs w:val="24"/>
        </w:rPr>
        <w:tab/>
      </w:r>
      <w:r>
        <w:rPr>
          <w:sz w:val="24"/>
          <w:szCs w:val="24"/>
        </w:rPr>
        <w:tab/>
        <w:t>(d)  Add a Sort function to allow users to sort by any category.</w:t>
      </w:r>
    </w:p>
    <w:p w:rsidR="001428DF" w:rsidRDefault="001428DF" w:rsidP="007A2B69">
      <w:pPr>
        <w:pStyle w:val="BodyTextIndent3"/>
        <w:tabs>
          <w:tab w:val="left" w:pos="315"/>
          <w:tab w:val="left" w:pos="720"/>
          <w:tab w:val="left" w:pos="1350"/>
        </w:tabs>
        <w:ind w:left="270" w:hanging="270"/>
        <w:rPr>
          <w:sz w:val="24"/>
          <w:szCs w:val="24"/>
        </w:rPr>
      </w:pPr>
      <w:r>
        <w:rPr>
          <w:sz w:val="24"/>
          <w:szCs w:val="24"/>
        </w:rPr>
        <w:tab/>
      </w:r>
      <w:proofErr w:type="gramStart"/>
      <w:r>
        <w:rPr>
          <w:sz w:val="24"/>
          <w:szCs w:val="24"/>
        </w:rPr>
        <w:t>c.  No</w:t>
      </w:r>
      <w:proofErr w:type="gramEnd"/>
      <w:r>
        <w:rPr>
          <w:sz w:val="24"/>
          <w:szCs w:val="24"/>
        </w:rPr>
        <w:t xml:space="preserve"> improvements are required for the J4 Schedulers at this time.  However, the J4 Schedulers have requested that future versions of FTSS provide more detailed breakdown of the types of seats requested.  For example, the seats should be broken down to Officers (OP), Enlisted (AP), Enlisted </w:t>
      </w:r>
      <w:proofErr w:type="spellStart"/>
      <w:r>
        <w:rPr>
          <w:sz w:val="24"/>
          <w:szCs w:val="24"/>
        </w:rPr>
        <w:t>Enroute</w:t>
      </w:r>
      <w:proofErr w:type="spellEnd"/>
      <w:r>
        <w:rPr>
          <w:sz w:val="24"/>
          <w:szCs w:val="24"/>
        </w:rPr>
        <w:t xml:space="preserve"> (AN), and </w:t>
      </w:r>
      <w:proofErr w:type="spellStart"/>
      <w:r>
        <w:rPr>
          <w:sz w:val="24"/>
          <w:szCs w:val="24"/>
        </w:rPr>
        <w:t>Civillians</w:t>
      </w:r>
      <w:proofErr w:type="spellEnd"/>
      <w:r>
        <w:rPr>
          <w:sz w:val="24"/>
          <w:szCs w:val="24"/>
        </w:rPr>
        <w:t xml:space="preserve"> (CP).  They have also requested that MAJCOM data also be captured as the 2AF has requested a lot of metrics</w:t>
      </w:r>
      <w:r w:rsidR="007A2B69">
        <w:rPr>
          <w:sz w:val="24"/>
          <w:szCs w:val="24"/>
        </w:rPr>
        <w:t xml:space="preserve"> that relate to requests and students by MAJCOM.</w:t>
      </w:r>
    </w:p>
    <w:p w:rsidR="007A2B69" w:rsidRDefault="007D3FA3" w:rsidP="001428DF">
      <w:pPr>
        <w:pStyle w:val="BodyTextIndent3"/>
        <w:tabs>
          <w:tab w:val="left" w:pos="315"/>
          <w:tab w:val="left" w:pos="720"/>
          <w:tab w:val="left" w:pos="1350"/>
        </w:tabs>
        <w:ind w:left="603" w:hanging="540"/>
        <w:rPr>
          <w:sz w:val="24"/>
          <w:szCs w:val="24"/>
        </w:rPr>
      </w:pPr>
      <w:r>
        <w:rPr>
          <w:sz w:val="24"/>
          <w:szCs w:val="24"/>
        </w:rPr>
        <w:tab/>
      </w:r>
      <w:proofErr w:type="gramStart"/>
      <w:r>
        <w:rPr>
          <w:sz w:val="24"/>
          <w:szCs w:val="24"/>
        </w:rPr>
        <w:t>d.  FTSS</w:t>
      </w:r>
      <w:proofErr w:type="gramEnd"/>
      <w:r>
        <w:rPr>
          <w:sz w:val="24"/>
          <w:szCs w:val="24"/>
        </w:rPr>
        <w:t xml:space="preserve"> “must have” i</w:t>
      </w:r>
      <w:r w:rsidR="007A2B69">
        <w:rPr>
          <w:sz w:val="24"/>
          <w:szCs w:val="24"/>
        </w:rPr>
        <w:t>mprovements for Production Supervisor users:</w:t>
      </w:r>
    </w:p>
    <w:p w:rsidR="007A2B69" w:rsidRDefault="007A2B69" w:rsidP="007A2B69">
      <w:pPr>
        <w:pStyle w:val="BodyTextIndent3"/>
        <w:tabs>
          <w:tab w:val="left" w:pos="315"/>
          <w:tab w:val="left" w:pos="648"/>
          <w:tab w:val="left" w:pos="1350"/>
        </w:tabs>
        <w:ind w:left="603" w:hanging="540"/>
        <w:rPr>
          <w:sz w:val="24"/>
          <w:szCs w:val="24"/>
        </w:rPr>
      </w:pPr>
      <w:r>
        <w:rPr>
          <w:sz w:val="24"/>
          <w:szCs w:val="24"/>
        </w:rPr>
        <w:lastRenderedPageBreak/>
        <w:tab/>
      </w:r>
      <w:r>
        <w:rPr>
          <w:sz w:val="24"/>
          <w:szCs w:val="24"/>
        </w:rPr>
        <w:tab/>
      </w:r>
      <w:r>
        <w:rPr>
          <w:sz w:val="24"/>
          <w:szCs w:val="24"/>
        </w:rPr>
        <w:tab/>
        <w:t xml:space="preserve">(1)  </w:t>
      </w:r>
      <w:r w:rsidR="005553FD">
        <w:rPr>
          <w:sz w:val="24"/>
          <w:szCs w:val="24"/>
        </w:rPr>
        <w:t xml:space="preserve">The “Approved Seats” is repetitive and should a </w:t>
      </w:r>
      <w:r w:rsidR="00DF427B">
        <w:rPr>
          <w:sz w:val="24"/>
          <w:szCs w:val="24"/>
        </w:rPr>
        <w:t>labeled</w:t>
      </w:r>
      <w:r w:rsidR="005553FD">
        <w:rPr>
          <w:sz w:val="24"/>
          <w:szCs w:val="24"/>
        </w:rPr>
        <w:t xml:space="preserve"> as “FTSS Open Seat Approvals”, the intent of this column was to track how many open seats we fill</w:t>
      </w:r>
      <w:r>
        <w:rPr>
          <w:sz w:val="24"/>
          <w:szCs w:val="24"/>
        </w:rPr>
        <w:t>.</w:t>
      </w:r>
      <w:r w:rsidR="005553FD">
        <w:rPr>
          <w:sz w:val="24"/>
          <w:szCs w:val="24"/>
        </w:rPr>
        <w:t xml:space="preserve"> This would be calculated from the </w:t>
      </w:r>
      <w:r w:rsidR="00DF427B">
        <w:rPr>
          <w:sz w:val="24"/>
          <w:szCs w:val="24"/>
        </w:rPr>
        <w:t>“View Approval Requests workflow.”</w:t>
      </w:r>
    </w:p>
    <w:p w:rsidR="00020E5C" w:rsidRDefault="007A2B69" w:rsidP="00020E5C">
      <w:pPr>
        <w:pStyle w:val="BodyTextIndent3"/>
        <w:tabs>
          <w:tab w:val="left" w:pos="315"/>
          <w:tab w:val="left" w:pos="648"/>
          <w:tab w:val="left" w:pos="1350"/>
        </w:tabs>
        <w:ind w:left="603" w:hanging="540"/>
        <w:rPr>
          <w:sz w:val="24"/>
          <w:szCs w:val="24"/>
        </w:rPr>
      </w:pPr>
      <w:r>
        <w:rPr>
          <w:sz w:val="24"/>
          <w:szCs w:val="24"/>
        </w:rPr>
        <w:tab/>
      </w:r>
      <w:r>
        <w:rPr>
          <w:sz w:val="24"/>
          <w:szCs w:val="24"/>
        </w:rPr>
        <w:tab/>
        <w:t xml:space="preserve">(2)  </w:t>
      </w:r>
      <w:r w:rsidR="00DF427B">
        <w:rPr>
          <w:sz w:val="24"/>
          <w:szCs w:val="24"/>
        </w:rPr>
        <w:t xml:space="preserve">The classes built column in the “Overall report”, is pulling data from the students attended. This should be a calculated field based on the class itself or each row item.  </w:t>
      </w:r>
    </w:p>
    <w:p w:rsidR="00E24B9D" w:rsidRDefault="00E24B9D" w:rsidP="00E24B9D">
      <w:pPr>
        <w:pStyle w:val="BodyTextIndent3"/>
        <w:tabs>
          <w:tab w:val="left" w:pos="315"/>
          <w:tab w:val="left" w:pos="648"/>
          <w:tab w:val="left" w:pos="1350"/>
        </w:tabs>
        <w:ind w:left="603" w:hanging="540"/>
        <w:rPr>
          <w:sz w:val="24"/>
          <w:szCs w:val="24"/>
        </w:rPr>
      </w:pPr>
      <w:r>
        <w:rPr>
          <w:sz w:val="24"/>
          <w:szCs w:val="24"/>
        </w:rPr>
        <w:t xml:space="preserve">         </w:t>
      </w:r>
      <w:r w:rsidR="00DF427B">
        <w:rPr>
          <w:sz w:val="24"/>
          <w:szCs w:val="24"/>
        </w:rPr>
        <w:t xml:space="preserve">(3) The response rate in the “Overall report” should </w:t>
      </w:r>
      <w:r>
        <w:rPr>
          <w:sz w:val="24"/>
          <w:szCs w:val="24"/>
        </w:rPr>
        <w:t xml:space="preserve">be </w:t>
      </w:r>
      <w:r w:rsidR="00DF427B">
        <w:rPr>
          <w:sz w:val="24"/>
          <w:szCs w:val="24"/>
        </w:rPr>
        <w:t>based on “Seats Requested”</w:t>
      </w:r>
      <w:r>
        <w:rPr>
          <w:sz w:val="24"/>
          <w:szCs w:val="24"/>
        </w:rPr>
        <w:t xml:space="preserve"> </w:t>
      </w:r>
      <w:r w:rsidR="00DF427B">
        <w:rPr>
          <w:sz w:val="24"/>
          <w:szCs w:val="24"/>
        </w:rPr>
        <w:t>divided by “Seats Provided</w:t>
      </w:r>
      <w:r>
        <w:rPr>
          <w:sz w:val="24"/>
          <w:szCs w:val="24"/>
        </w:rPr>
        <w:t>”. In order to get an accurate number, we need to add a “Seats Provided” column. This column would be an editable text field.</w:t>
      </w:r>
    </w:p>
    <w:p w:rsidR="00E24B9D" w:rsidRDefault="00E24B9D" w:rsidP="00E24B9D">
      <w:pPr>
        <w:pStyle w:val="BodyTextIndent3"/>
        <w:tabs>
          <w:tab w:val="left" w:pos="315"/>
          <w:tab w:val="left" w:pos="648"/>
          <w:tab w:val="left" w:pos="1350"/>
        </w:tabs>
        <w:ind w:left="603" w:hanging="540"/>
        <w:rPr>
          <w:sz w:val="24"/>
          <w:szCs w:val="24"/>
        </w:rPr>
      </w:pPr>
      <w:r>
        <w:rPr>
          <w:sz w:val="24"/>
          <w:szCs w:val="24"/>
        </w:rPr>
        <w:t xml:space="preserve">         (4) The </w:t>
      </w:r>
      <w:r w:rsidR="00330B1F">
        <w:rPr>
          <w:sz w:val="24"/>
          <w:szCs w:val="24"/>
        </w:rPr>
        <w:t>“Instructor Utilization” column isn’t showing the actual percentage. It should be a calculated column based on “Total Instructor Duty Hrs” divided by “Total Available Production Hrs”. Ex….160 Total Instructor Duty Hrs divided by 176 Total Available Production Hrs, equals 91%.</w:t>
      </w:r>
    </w:p>
    <w:p w:rsidR="00330B1F" w:rsidRDefault="00330B1F" w:rsidP="00330B1F">
      <w:pPr>
        <w:pStyle w:val="BodyTextIndent3"/>
        <w:tabs>
          <w:tab w:val="left" w:pos="315"/>
          <w:tab w:val="left" w:pos="648"/>
          <w:tab w:val="left" w:pos="1350"/>
        </w:tabs>
        <w:ind w:left="603" w:hanging="540"/>
        <w:rPr>
          <w:sz w:val="24"/>
          <w:szCs w:val="24"/>
        </w:rPr>
      </w:pPr>
      <w:r>
        <w:rPr>
          <w:sz w:val="24"/>
          <w:szCs w:val="24"/>
        </w:rPr>
        <w:t xml:space="preserve">         (5) The “Total Available Instructor Hrs” is not needed and can be hidden from public view.</w:t>
      </w:r>
    </w:p>
    <w:p w:rsidR="00DF427B" w:rsidRDefault="00E24B9D" w:rsidP="00E24B9D">
      <w:pPr>
        <w:pStyle w:val="BodyTextIndent3"/>
        <w:tabs>
          <w:tab w:val="left" w:pos="315"/>
          <w:tab w:val="left" w:pos="648"/>
          <w:tab w:val="left" w:pos="1350"/>
        </w:tabs>
        <w:ind w:left="603" w:hanging="540"/>
        <w:rPr>
          <w:sz w:val="24"/>
          <w:szCs w:val="24"/>
        </w:rPr>
      </w:pPr>
      <w:r>
        <w:rPr>
          <w:sz w:val="24"/>
          <w:szCs w:val="24"/>
        </w:rPr>
        <w:t xml:space="preserve">         (</w:t>
      </w:r>
      <w:r w:rsidR="00330B1F">
        <w:rPr>
          <w:sz w:val="24"/>
          <w:szCs w:val="24"/>
        </w:rPr>
        <w:t>6</w:t>
      </w:r>
      <w:r>
        <w:rPr>
          <w:sz w:val="24"/>
          <w:szCs w:val="24"/>
        </w:rPr>
        <w:t>) Recommend implementing a “FTSS Flash” explaining what is required to input information for Production Metrics using Pro Super section of FTSS.</w:t>
      </w:r>
    </w:p>
    <w:p w:rsidR="00020E5C" w:rsidRDefault="00020E5C" w:rsidP="00020E5C">
      <w:pPr>
        <w:pStyle w:val="BodyTextIndent3"/>
        <w:tabs>
          <w:tab w:val="left" w:pos="315"/>
          <w:tab w:val="left" w:pos="648"/>
          <w:tab w:val="left" w:pos="1350"/>
        </w:tabs>
        <w:ind w:left="603" w:hanging="540"/>
        <w:rPr>
          <w:sz w:val="24"/>
          <w:szCs w:val="24"/>
        </w:rPr>
      </w:pPr>
      <w:r>
        <w:rPr>
          <w:sz w:val="24"/>
          <w:szCs w:val="24"/>
        </w:rPr>
        <w:tab/>
      </w:r>
      <w:proofErr w:type="gramStart"/>
      <w:r>
        <w:rPr>
          <w:sz w:val="24"/>
          <w:szCs w:val="24"/>
        </w:rPr>
        <w:t>e.  General</w:t>
      </w:r>
      <w:proofErr w:type="gramEnd"/>
      <w:r>
        <w:rPr>
          <w:sz w:val="24"/>
          <w:szCs w:val="24"/>
        </w:rPr>
        <w:t xml:space="preserve"> Addition to the FTSS Site:  Add a set of Shared Document Folders for each Detachment.  These folders will allow FTD schedulers to add shared files such as reporting instructions</w:t>
      </w:r>
      <w:r w:rsidR="00F67466">
        <w:rPr>
          <w:sz w:val="24"/>
          <w:szCs w:val="24"/>
        </w:rPr>
        <w:t xml:space="preserve"> for students</w:t>
      </w:r>
      <w:r>
        <w:rPr>
          <w:sz w:val="24"/>
          <w:szCs w:val="24"/>
        </w:rPr>
        <w:t>, base maps, and scheduling documents.  MTF and J4 schedulers woul</w:t>
      </w:r>
      <w:r w:rsidR="00F67466">
        <w:rPr>
          <w:sz w:val="24"/>
          <w:szCs w:val="24"/>
        </w:rPr>
        <w:t>d have read only access to review and print up documents for TDY and En-Route students.</w:t>
      </w:r>
    </w:p>
    <w:p w:rsidR="007A2B69" w:rsidRDefault="00020E5C" w:rsidP="00F67466">
      <w:pPr>
        <w:pStyle w:val="BodyTextIndent3"/>
        <w:tabs>
          <w:tab w:val="left" w:pos="270"/>
          <w:tab w:val="left" w:pos="630"/>
          <w:tab w:val="left" w:pos="1350"/>
        </w:tabs>
        <w:ind w:left="297" w:hanging="297"/>
        <w:rPr>
          <w:sz w:val="24"/>
          <w:szCs w:val="24"/>
        </w:rPr>
      </w:pPr>
      <w:r>
        <w:rPr>
          <w:sz w:val="24"/>
          <w:szCs w:val="24"/>
        </w:rPr>
        <w:t xml:space="preserve">2.  Corrections:  Currently, </w:t>
      </w:r>
      <w:r w:rsidR="00F67466">
        <w:rPr>
          <w:sz w:val="24"/>
          <w:szCs w:val="24"/>
        </w:rPr>
        <w:t>some MTF and FTD schedulers are including Social Security Numbers in their open seat requests.</w:t>
      </w:r>
      <w:r w:rsidR="00274378">
        <w:rPr>
          <w:sz w:val="24"/>
          <w:szCs w:val="24"/>
        </w:rPr>
        <w:t xml:space="preserve">  We recommend taking one of the following actions:</w:t>
      </w:r>
    </w:p>
    <w:p w:rsidR="00274378" w:rsidRDefault="00274378" w:rsidP="00F67466">
      <w:pPr>
        <w:pStyle w:val="BodyTextIndent3"/>
        <w:tabs>
          <w:tab w:val="left" w:pos="270"/>
          <w:tab w:val="left" w:pos="630"/>
          <w:tab w:val="left" w:pos="1350"/>
        </w:tabs>
        <w:ind w:left="297" w:hanging="297"/>
        <w:rPr>
          <w:sz w:val="24"/>
          <w:szCs w:val="24"/>
        </w:rPr>
      </w:pPr>
      <w:r>
        <w:rPr>
          <w:sz w:val="24"/>
          <w:szCs w:val="24"/>
        </w:rPr>
        <w:tab/>
      </w:r>
      <w:r>
        <w:rPr>
          <w:sz w:val="24"/>
          <w:szCs w:val="24"/>
        </w:rPr>
        <w:tab/>
      </w:r>
      <w:proofErr w:type="gramStart"/>
      <w:r>
        <w:rPr>
          <w:sz w:val="24"/>
          <w:szCs w:val="24"/>
        </w:rPr>
        <w:t>a.  Explore</w:t>
      </w:r>
      <w:proofErr w:type="gramEnd"/>
      <w:r>
        <w:rPr>
          <w:sz w:val="24"/>
          <w:szCs w:val="24"/>
        </w:rPr>
        <w:t xml:space="preserve"> if Social Security Numbers can be recorded in FTSS.  If so, what changes would be required to make this action legal.</w:t>
      </w:r>
    </w:p>
    <w:p w:rsidR="00274378" w:rsidRDefault="00274378" w:rsidP="00F67466">
      <w:pPr>
        <w:pStyle w:val="BodyTextIndent3"/>
        <w:tabs>
          <w:tab w:val="left" w:pos="270"/>
          <w:tab w:val="left" w:pos="630"/>
          <w:tab w:val="left" w:pos="1350"/>
        </w:tabs>
        <w:ind w:left="297" w:hanging="297"/>
        <w:rPr>
          <w:sz w:val="24"/>
          <w:szCs w:val="24"/>
        </w:rPr>
      </w:pPr>
      <w:r>
        <w:rPr>
          <w:sz w:val="24"/>
          <w:szCs w:val="24"/>
        </w:rPr>
        <w:tab/>
      </w:r>
      <w:proofErr w:type="gramStart"/>
      <w:r>
        <w:rPr>
          <w:sz w:val="24"/>
          <w:szCs w:val="24"/>
        </w:rPr>
        <w:t>b.  Send</w:t>
      </w:r>
      <w:proofErr w:type="gramEnd"/>
      <w:r>
        <w:rPr>
          <w:sz w:val="24"/>
          <w:szCs w:val="24"/>
        </w:rPr>
        <w:t xml:space="preserve"> out a “FTSS Flash” explaining why Social Security Numbers should not be recorded in the FTSS SharePoint.</w:t>
      </w:r>
    </w:p>
    <w:p w:rsidR="007D3FA3" w:rsidRDefault="00274378" w:rsidP="00F67466">
      <w:pPr>
        <w:pStyle w:val="BodyTextIndent3"/>
        <w:tabs>
          <w:tab w:val="left" w:pos="270"/>
          <w:tab w:val="left" w:pos="630"/>
          <w:tab w:val="left" w:pos="1350"/>
        </w:tabs>
        <w:ind w:left="297" w:hanging="297"/>
        <w:rPr>
          <w:sz w:val="24"/>
          <w:szCs w:val="24"/>
        </w:rPr>
      </w:pPr>
      <w:r>
        <w:rPr>
          <w:sz w:val="24"/>
          <w:szCs w:val="24"/>
        </w:rPr>
        <w:t xml:space="preserve">3.  Future requests:  </w:t>
      </w:r>
    </w:p>
    <w:p w:rsidR="00274378" w:rsidRPr="001428DF" w:rsidRDefault="007D3FA3" w:rsidP="007D3FA3">
      <w:pPr>
        <w:pStyle w:val="BodyTextIndent3"/>
        <w:tabs>
          <w:tab w:val="left" w:pos="270"/>
          <w:tab w:val="left" w:pos="630"/>
          <w:tab w:val="left" w:pos="1350"/>
        </w:tabs>
        <w:ind w:left="567" w:hanging="297"/>
        <w:rPr>
          <w:sz w:val="24"/>
          <w:szCs w:val="24"/>
        </w:rPr>
      </w:pPr>
      <w:proofErr w:type="gramStart"/>
      <w:r>
        <w:rPr>
          <w:sz w:val="24"/>
          <w:szCs w:val="24"/>
        </w:rPr>
        <w:t>a</w:t>
      </w:r>
      <w:proofErr w:type="gramEnd"/>
      <w:r>
        <w:rPr>
          <w:sz w:val="24"/>
          <w:szCs w:val="24"/>
        </w:rPr>
        <w:t xml:space="preserve">. </w:t>
      </w:r>
      <w:r w:rsidR="00274378">
        <w:rPr>
          <w:sz w:val="24"/>
          <w:szCs w:val="24"/>
        </w:rPr>
        <w:t>Now that FTSS</w:t>
      </w:r>
      <w:r>
        <w:rPr>
          <w:sz w:val="24"/>
          <w:szCs w:val="24"/>
        </w:rPr>
        <w:t xml:space="preserve"> is running incorporate “898 Re</w:t>
      </w:r>
      <w:r w:rsidR="00F6120F">
        <w:rPr>
          <w:sz w:val="24"/>
          <w:szCs w:val="24"/>
        </w:rPr>
        <w:t>quest” list</w:t>
      </w:r>
      <w:r>
        <w:rPr>
          <w:sz w:val="24"/>
          <w:szCs w:val="24"/>
        </w:rPr>
        <w:t>.</w:t>
      </w:r>
    </w:p>
    <w:p w:rsidR="009846A7" w:rsidRDefault="009846A7" w:rsidP="009846A7">
      <w:pPr>
        <w:ind w:left="5040"/>
      </w:pPr>
    </w:p>
    <w:p w:rsidR="002053CF" w:rsidRDefault="002053CF" w:rsidP="009846A7">
      <w:pPr>
        <w:ind w:left="5040"/>
      </w:pPr>
    </w:p>
    <w:p w:rsidR="002053CF" w:rsidRDefault="002053CF" w:rsidP="009846A7">
      <w:pPr>
        <w:ind w:left="5040"/>
      </w:pPr>
    </w:p>
    <w:p w:rsidR="002053CF" w:rsidRPr="00602116" w:rsidRDefault="005E06B6" w:rsidP="005E06B6">
      <w:pPr>
        <w:ind w:left="5040" w:firstLine="720"/>
      </w:pPr>
      <w:r>
        <w:t>///Signed/20120702///</w:t>
      </w:r>
    </w:p>
    <w:p w:rsidR="00BF2E68" w:rsidRPr="00602116" w:rsidRDefault="00E52E77" w:rsidP="009846A7">
      <w:pPr>
        <w:ind w:left="5040"/>
      </w:pPr>
      <w:r>
        <w:t>ARNOLD G. MUNROE</w:t>
      </w:r>
      <w:r w:rsidR="005E06B6">
        <w:t xml:space="preserve"> Jr.</w:t>
      </w:r>
      <w:r w:rsidR="008358DF" w:rsidRPr="00602116">
        <w:t>, M</w:t>
      </w:r>
      <w:r w:rsidR="00BF2E68" w:rsidRPr="00602116">
        <w:t>Sgt, USAF</w:t>
      </w:r>
    </w:p>
    <w:p w:rsidR="00BF2E68" w:rsidRDefault="00E52E77" w:rsidP="009846A7">
      <w:pPr>
        <w:ind w:left="5040"/>
      </w:pPr>
      <w:r>
        <w:t>Production Supervisor</w:t>
      </w:r>
      <w:r w:rsidR="00602116">
        <w:t>, Detachment 16</w:t>
      </w:r>
    </w:p>
    <w:p w:rsidR="00E52E77" w:rsidRDefault="00E52E77" w:rsidP="009846A7">
      <w:pPr>
        <w:ind w:left="5040"/>
      </w:pPr>
    </w:p>
    <w:p w:rsidR="00E52E77" w:rsidRDefault="00E52E77" w:rsidP="009846A7">
      <w:pPr>
        <w:ind w:left="5040"/>
      </w:pPr>
    </w:p>
    <w:p w:rsidR="00E52E77" w:rsidRDefault="00E52E77" w:rsidP="009846A7">
      <w:pPr>
        <w:ind w:left="5040"/>
      </w:pPr>
    </w:p>
    <w:p w:rsidR="00E52E77" w:rsidRDefault="00F6120F" w:rsidP="00F6120F">
      <w:pPr>
        <w:ind w:left="5040" w:firstLine="720"/>
      </w:pPr>
      <w:bookmarkStart w:id="0" w:name="_GoBack"/>
      <w:bookmarkEnd w:id="0"/>
      <w:r>
        <w:t>///Signed/20120702///</w:t>
      </w:r>
    </w:p>
    <w:p w:rsidR="00E52E77" w:rsidRDefault="00E52E77" w:rsidP="009846A7">
      <w:pPr>
        <w:ind w:left="5040"/>
      </w:pPr>
      <w:r>
        <w:t>CHRISTIAN FERNANDES, TSgt, USAF</w:t>
      </w:r>
    </w:p>
    <w:p w:rsidR="00E52E77" w:rsidRPr="00602116" w:rsidRDefault="00E52E77" w:rsidP="009846A7">
      <w:pPr>
        <w:ind w:left="5040"/>
      </w:pPr>
      <w:r>
        <w:t>Flight Chief, Detachment 16</w:t>
      </w:r>
    </w:p>
    <w:sectPr w:rsidR="00E52E77" w:rsidRPr="00602116" w:rsidSect="009846A7">
      <w:headerReference w:type="default" r:id="rId9"/>
      <w:pgSz w:w="12240" w:h="15840" w:code="1"/>
      <w:pgMar w:top="900" w:right="1440" w:bottom="720" w:left="144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E29" w:rsidRDefault="00386E29">
      <w:r>
        <w:separator/>
      </w:r>
    </w:p>
  </w:endnote>
  <w:endnote w:type="continuationSeparator" w:id="0">
    <w:p w:rsidR="00386E29" w:rsidRDefault="00386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E29" w:rsidRDefault="00386E29">
      <w:r>
        <w:separator/>
      </w:r>
    </w:p>
  </w:footnote>
  <w:footnote w:type="continuationSeparator" w:id="0">
    <w:p w:rsidR="00386E29" w:rsidRDefault="00386E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5CD" w:rsidRPr="008E19AD" w:rsidRDefault="00513EB0" w:rsidP="008E19AD">
    <w:pPr>
      <w:pStyle w:val="Title"/>
      <w:rPr>
        <w:rFonts w:ascii="Arial" w:hAnsi="Arial" w:cs="Arial"/>
        <w:color w:val="336699"/>
      </w:rPr>
    </w:pPr>
    <w:r>
      <w:rPr>
        <w:rFonts w:ascii="Arial" w:hAnsi="Arial" w:cs="Arial"/>
        <w:noProof/>
        <w:color w:val="336699"/>
      </w:rPr>
      <w:drawing>
        <wp:anchor distT="0" distB="0" distL="114300" distR="114300" simplePos="0" relativeHeight="251657728" behindDoc="1" locked="0" layoutInCell="1" allowOverlap="1">
          <wp:simplePos x="0" y="0"/>
          <wp:positionH relativeFrom="leftMargin">
            <wp:posOffset>457200</wp:posOffset>
          </wp:positionH>
          <wp:positionV relativeFrom="page">
            <wp:posOffset>314325</wp:posOffset>
          </wp:positionV>
          <wp:extent cx="948055" cy="962025"/>
          <wp:effectExtent l="19050" t="0" r="4445" b="0"/>
          <wp:wrapNone/>
          <wp:docPr id="1" name="Picture 1" descr="letterhea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terhead image"/>
                  <pic:cNvPicPr>
                    <a:picLocks noChangeAspect="1" noChangeArrowheads="1"/>
                  </pic:cNvPicPr>
                </pic:nvPicPr>
                <pic:blipFill>
                  <a:blip r:embed="rId1"/>
                  <a:srcRect t="-5000" r="77299"/>
                  <a:stretch>
                    <a:fillRect/>
                  </a:stretch>
                </pic:blipFill>
                <pic:spPr bwMode="auto">
                  <a:xfrm>
                    <a:off x="0" y="0"/>
                    <a:ext cx="948055" cy="962025"/>
                  </a:xfrm>
                  <a:prstGeom prst="rect">
                    <a:avLst/>
                  </a:prstGeom>
                  <a:noFill/>
                  <a:ln w="9525">
                    <a:noFill/>
                    <a:miter lim="800000"/>
                    <a:headEnd/>
                    <a:tailEnd/>
                  </a:ln>
                </pic:spPr>
              </pic:pic>
            </a:graphicData>
          </a:graphic>
        </wp:anchor>
      </w:drawing>
    </w:r>
    <w:r w:rsidR="00A255CD" w:rsidRPr="008E19AD">
      <w:rPr>
        <w:rFonts w:ascii="Arial" w:hAnsi="Arial" w:cs="Arial"/>
        <w:color w:val="336699"/>
      </w:rPr>
      <w:t>DEPARTMENT OF THE AIR FORCE</w:t>
    </w:r>
  </w:p>
  <w:p w:rsidR="00A255CD" w:rsidRPr="00602116" w:rsidRDefault="009846A7" w:rsidP="008E19AD">
    <w:pPr>
      <w:jc w:val="center"/>
      <w:rPr>
        <w:rFonts w:ascii="Arial" w:hAnsi="Arial" w:cs="Arial"/>
        <w:b/>
        <w:color w:val="336699"/>
        <w:sz w:val="21"/>
        <w:szCs w:val="21"/>
      </w:rPr>
    </w:pPr>
    <w:r w:rsidRPr="00602116">
      <w:rPr>
        <w:rFonts w:ascii="Arial" w:hAnsi="Arial" w:cs="Arial"/>
        <w:b/>
        <w:color w:val="336699"/>
        <w:sz w:val="21"/>
        <w:szCs w:val="21"/>
      </w:rPr>
      <w:t>373</w:t>
    </w:r>
    <w:r w:rsidR="00602116" w:rsidRPr="00602116">
      <w:rPr>
        <w:rFonts w:ascii="Arial" w:hAnsi="Arial" w:cs="Arial"/>
        <w:b/>
        <w:color w:val="336699"/>
        <w:sz w:val="21"/>
        <w:szCs w:val="21"/>
      </w:rPr>
      <w:t>RD</w:t>
    </w:r>
    <w:r w:rsidRPr="00602116">
      <w:rPr>
        <w:rFonts w:ascii="Arial" w:hAnsi="Arial" w:cs="Arial"/>
        <w:b/>
        <w:color w:val="336699"/>
        <w:sz w:val="21"/>
        <w:szCs w:val="21"/>
      </w:rPr>
      <w:t xml:space="preserve"> T</w:t>
    </w:r>
    <w:r w:rsidR="00602116" w:rsidRPr="00602116">
      <w:rPr>
        <w:rFonts w:ascii="Arial" w:hAnsi="Arial" w:cs="Arial"/>
        <w:b/>
        <w:color w:val="336699"/>
        <w:sz w:val="21"/>
        <w:szCs w:val="21"/>
      </w:rPr>
      <w:t>RAINING</w:t>
    </w:r>
    <w:r w:rsidRPr="00602116">
      <w:rPr>
        <w:rFonts w:ascii="Arial" w:hAnsi="Arial" w:cs="Arial"/>
        <w:b/>
        <w:color w:val="336699"/>
        <w:sz w:val="21"/>
        <w:szCs w:val="21"/>
      </w:rPr>
      <w:t xml:space="preserve"> S</w:t>
    </w:r>
    <w:r w:rsidR="00602116" w:rsidRPr="00602116">
      <w:rPr>
        <w:rFonts w:ascii="Arial" w:hAnsi="Arial" w:cs="Arial"/>
        <w:b/>
        <w:color w:val="336699"/>
        <w:sz w:val="21"/>
        <w:szCs w:val="21"/>
      </w:rPr>
      <w:t>QUADRON</w:t>
    </w:r>
    <w:r w:rsidR="00A255CD" w:rsidRPr="00602116">
      <w:rPr>
        <w:rFonts w:ascii="Arial" w:hAnsi="Arial" w:cs="Arial"/>
        <w:b/>
        <w:color w:val="336699"/>
        <w:sz w:val="21"/>
        <w:szCs w:val="21"/>
      </w:rPr>
      <w:t xml:space="preserve"> D</w:t>
    </w:r>
    <w:r w:rsidR="00602116" w:rsidRPr="00602116">
      <w:rPr>
        <w:rFonts w:ascii="Arial" w:hAnsi="Arial" w:cs="Arial"/>
        <w:b/>
        <w:color w:val="336699"/>
        <w:sz w:val="21"/>
        <w:szCs w:val="21"/>
      </w:rPr>
      <w:t>ETACHMENT</w:t>
    </w:r>
    <w:r w:rsidR="00A255CD" w:rsidRPr="00602116">
      <w:rPr>
        <w:rFonts w:ascii="Arial" w:hAnsi="Arial" w:cs="Arial"/>
        <w:b/>
        <w:color w:val="336699"/>
        <w:sz w:val="21"/>
        <w:szCs w:val="21"/>
      </w:rPr>
      <w:t xml:space="preserve"> 16 (AETC)</w:t>
    </w:r>
  </w:p>
  <w:p w:rsidR="00A255CD" w:rsidRPr="00602116" w:rsidRDefault="009846A7" w:rsidP="008E19AD">
    <w:pPr>
      <w:jc w:val="center"/>
      <w:rPr>
        <w:rFonts w:ascii="Arial" w:hAnsi="Arial" w:cs="Arial"/>
        <w:b/>
        <w:color w:val="336699"/>
        <w:sz w:val="21"/>
        <w:szCs w:val="21"/>
      </w:rPr>
    </w:pPr>
    <w:r w:rsidRPr="00602116">
      <w:rPr>
        <w:rFonts w:ascii="Arial" w:hAnsi="Arial" w:cs="Arial"/>
        <w:b/>
        <w:color w:val="336699"/>
        <w:sz w:val="21"/>
        <w:szCs w:val="21"/>
      </w:rPr>
      <w:t>K</w:t>
    </w:r>
    <w:r w:rsidR="00602116" w:rsidRPr="00602116">
      <w:rPr>
        <w:rFonts w:ascii="Arial" w:hAnsi="Arial" w:cs="Arial"/>
        <w:b/>
        <w:color w:val="336699"/>
        <w:sz w:val="21"/>
        <w:szCs w:val="21"/>
      </w:rPr>
      <w:t>IRTLAND</w:t>
    </w:r>
    <w:r w:rsidRPr="00602116">
      <w:rPr>
        <w:rFonts w:ascii="Arial" w:hAnsi="Arial" w:cs="Arial"/>
        <w:b/>
        <w:color w:val="336699"/>
        <w:sz w:val="21"/>
        <w:szCs w:val="21"/>
      </w:rPr>
      <w:t xml:space="preserve"> A</w:t>
    </w:r>
    <w:r w:rsidR="00602116" w:rsidRPr="00602116">
      <w:rPr>
        <w:rFonts w:ascii="Arial" w:hAnsi="Arial" w:cs="Arial"/>
        <w:b/>
        <w:color w:val="336699"/>
        <w:sz w:val="21"/>
        <w:szCs w:val="21"/>
      </w:rPr>
      <w:t>IR</w:t>
    </w:r>
    <w:r w:rsidRPr="00602116">
      <w:rPr>
        <w:rFonts w:ascii="Arial" w:hAnsi="Arial" w:cs="Arial"/>
        <w:b/>
        <w:color w:val="336699"/>
        <w:sz w:val="21"/>
        <w:szCs w:val="21"/>
      </w:rPr>
      <w:t xml:space="preserve"> F</w:t>
    </w:r>
    <w:r w:rsidR="00602116" w:rsidRPr="00602116">
      <w:rPr>
        <w:rFonts w:ascii="Arial" w:hAnsi="Arial" w:cs="Arial"/>
        <w:b/>
        <w:color w:val="336699"/>
        <w:sz w:val="21"/>
        <w:szCs w:val="21"/>
      </w:rPr>
      <w:t>ORCE</w:t>
    </w:r>
    <w:r w:rsidRPr="00602116">
      <w:rPr>
        <w:rFonts w:ascii="Arial" w:hAnsi="Arial" w:cs="Arial"/>
        <w:b/>
        <w:color w:val="336699"/>
        <w:sz w:val="21"/>
        <w:szCs w:val="21"/>
      </w:rPr>
      <w:t xml:space="preserve"> B</w:t>
    </w:r>
    <w:r w:rsidR="00602116" w:rsidRPr="00602116">
      <w:rPr>
        <w:rFonts w:ascii="Arial" w:hAnsi="Arial" w:cs="Arial"/>
        <w:b/>
        <w:color w:val="336699"/>
        <w:sz w:val="21"/>
        <w:szCs w:val="21"/>
      </w:rPr>
      <w:t>ASE</w:t>
    </w:r>
    <w:r w:rsidR="00A255CD" w:rsidRPr="00602116">
      <w:rPr>
        <w:rFonts w:ascii="Arial" w:hAnsi="Arial" w:cs="Arial"/>
        <w:b/>
        <w:color w:val="336699"/>
        <w:sz w:val="21"/>
        <w:szCs w:val="21"/>
      </w:rPr>
      <w:t xml:space="preserve"> N</w:t>
    </w:r>
    <w:r w:rsidR="00602116" w:rsidRPr="00602116">
      <w:rPr>
        <w:rFonts w:ascii="Arial" w:hAnsi="Arial" w:cs="Arial"/>
        <w:b/>
        <w:color w:val="336699"/>
        <w:sz w:val="21"/>
        <w:szCs w:val="21"/>
      </w:rPr>
      <w:t>EW</w:t>
    </w:r>
    <w:r w:rsidR="00A255CD" w:rsidRPr="00602116">
      <w:rPr>
        <w:rFonts w:ascii="Arial" w:hAnsi="Arial" w:cs="Arial"/>
        <w:b/>
        <w:color w:val="336699"/>
        <w:sz w:val="21"/>
        <w:szCs w:val="21"/>
      </w:rPr>
      <w:t xml:space="preserve"> M</w:t>
    </w:r>
    <w:r w:rsidR="00602116" w:rsidRPr="00602116">
      <w:rPr>
        <w:rFonts w:ascii="Arial" w:hAnsi="Arial" w:cs="Arial"/>
        <w:b/>
        <w:color w:val="336699"/>
        <w:sz w:val="21"/>
        <w:szCs w:val="21"/>
      </w:rPr>
      <w:t>EXICO</w:t>
    </w:r>
    <w:r w:rsidR="00A255CD" w:rsidRPr="00602116">
      <w:rPr>
        <w:rFonts w:ascii="Arial" w:hAnsi="Arial" w:cs="Arial"/>
        <w:b/>
        <w:color w:val="336699"/>
        <w:sz w:val="21"/>
        <w:szCs w:val="21"/>
      </w:rPr>
      <w:t xml:space="preserve"> 87117-5842</w:t>
    </w:r>
  </w:p>
  <w:p w:rsidR="00A255CD" w:rsidRPr="00602116" w:rsidRDefault="00A255CD">
    <w:pPr>
      <w:pStyle w:val="Header"/>
      <w:rPr>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06324"/>
    <w:multiLevelType w:val="multilevel"/>
    <w:tmpl w:val="7DF0E622"/>
    <w:lvl w:ilvl="0">
      <w:start w:val="1"/>
      <w:numFmt w:val="decimal"/>
      <w:lvlText w:val="%1."/>
      <w:lvlJc w:val="left"/>
      <w:pPr>
        <w:tabs>
          <w:tab w:val="num" w:pos="144"/>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227C1AAB"/>
    <w:multiLevelType w:val="multilevel"/>
    <w:tmpl w:val="5D5CE9A0"/>
    <w:lvl w:ilvl="0">
      <w:start w:val="1"/>
      <w:numFmt w:val="decimal"/>
      <w:lvlText w:val="%1."/>
      <w:lvlJc w:val="left"/>
      <w:pPr>
        <w:tabs>
          <w:tab w:val="num" w:pos="36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2FBF6A3C"/>
    <w:multiLevelType w:val="hybridMultilevel"/>
    <w:tmpl w:val="7618E67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383A47B3"/>
    <w:multiLevelType w:val="multilevel"/>
    <w:tmpl w:val="7DF0E622"/>
    <w:lvl w:ilvl="0">
      <w:start w:val="1"/>
      <w:numFmt w:val="decimal"/>
      <w:lvlText w:val="%1."/>
      <w:lvlJc w:val="left"/>
      <w:pPr>
        <w:tabs>
          <w:tab w:val="num" w:pos="144"/>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3A26773D"/>
    <w:multiLevelType w:val="multilevel"/>
    <w:tmpl w:val="F9EA0F50"/>
    <w:lvl w:ilvl="0">
      <w:start w:val="1"/>
      <w:numFmt w:val="decimal"/>
      <w:lvlText w:val="%1."/>
      <w:lvlJc w:val="left"/>
      <w:pPr>
        <w:tabs>
          <w:tab w:val="num" w:pos="990"/>
        </w:tabs>
        <w:ind w:left="630" w:firstLine="0"/>
      </w:pPr>
      <w:rPr>
        <w:rFonts w:hint="default"/>
      </w:rPr>
    </w:lvl>
    <w:lvl w:ilvl="1">
      <w:start w:val="1"/>
      <w:numFmt w:val="lowerLetter"/>
      <w:lvlText w:val="%2)"/>
      <w:lvlJc w:val="left"/>
      <w:pPr>
        <w:tabs>
          <w:tab w:val="num" w:pos="1350"/>
        </w:tabs>
        <w:ind w:left="1350" w:hanging="360"/>
      </w:pPr>
      <w:rPr>
        <w:rFonts w:hint="default"/>
      </w:rPr>
    </w:lvl>
    <w:lvl w:ilvl="2">
      <w:start w:val="1"/>
      <w:numFmt w:val="lowerRoman"/>
      <w:lvlText w:val="%3)"/>
      <w:lvlJc w:val="left"/>
      <w:pPr>
        <w:tabs>
          <w:tab w:val="num" w:pos="1710"/>
        </w:tabs>
        <w:ind w:left="1710" w:hanging="360"/>
      </w:pPr>
      <w:rPr>
        <w:rFonts w:hint="default"/>
      </w:rPr>
    </w:lvl>
    <w:lvl w:ilvl="3">
      <w:start w:val="1"/>
      <w:numFmt w:val="decimal"/>
      <w:lvlText w:val="(%4)"/>
      <w:lvlJc w:val="left"/>
      <w:pPr>
        <w:tabs>
          <w:tab w:val="num" w:pos="2070"/>
        </w:tabs>
        <w:ind w:left="2070" w:hanging="360"/>
      </w:pPr>
      <w:rPr>
        <w:rFonts w:hint="default"/>
      </w:rPr>
    </w:lvl>
    <w:lvl w:ilvl="4">
      <w:start w:val="1"/>
      <w:numFmt w:val="lowerLetter"/>
      <w:lvlText w:val="(%5)"/>
      <w:lvlJc w:val="left"/>
      <w:pPr>
        <w:tabs>
          <w:tab w:val="num" w:pos="2430"/>
        </w:tabs>
        <w:ind w:left="2430" w:hanging="360"/>
      </w:pPr>
      <w:rPr>
        <w:rFonts w:hint="default"/>
      </w:rPr>
    </w:lvl>
    <w:lvl w:ilvl="5">
      <w:start w:val="1"/>
      <w:numFmt w:val="lowerRoman"/>
      <w:lvlText w:val="(%6)"/>
      <w:lvlJc w:val="left"/>
      <w:pPr>
        <w:tabs>
          <w:tab w:val="num" w:pos="2790"/>
        </w:tabs>
        <w:ind w:left="2790" w:hanging="360"/>
      </w:pPr>
      <w:rPr>
        <w:rFonts w:hint="default"/>
      </w:rPr>
    </w:lvl>
    <w:lvl w:ilvl="6">
      <w:start w:val="1"/>
      <w:numFmt w:val="decimal"/>
      <w:lvlText w:val="%7."/>
      <w:lvlJc w:val="left"/>
      <w:pPr>
        <w:tabs>
          <w:tab w:val="num" w:pos="3150"/>
        </w:tabs>
        <w:ind w:left="3150" w:hanging="360"/>
      </w:pPr>
      <w:rPr>
        <w:rFonts w:hint="default"/>
      </w:rPr>
    </w:lvl>
    <w:lvl w:ilvl="7">
      <w:start w:val="1"/>
      <w:numFmt w:val="lowerLetter"/>
      <w:lvlText w:val="%8."/>
      <w:lvlJc w:val="left"/>
      <w:pPr>
        <w:tabs>
          <w:tab w:val="num" w:pos="3510"/>
        </w:tabs>
        <w:ind w:left="3510" w:hanging="360"/>
      </w:pPr>
      <w:rPr>
        <w:rFonts w:hint="default"/>
      </w:rPr>
    </w:lvl>
    <w:lvl w:ilvl="8">
      <w:start w:val="1"/>
      <w:numFmt w:val="lowerRoman"/>
      <w:lvlText w:val="%9."/>
      <w:lvlJc w:val="left"/>
      <w:pPr>
        <w:tabs>
          <w:tab w:val="num" w:pos="3870"/>
        </w:tabs>
        <w:ind w:left="3870" w:hanging="360"/>
      </w:pPr>
      <w:rPr>
        <w:rFonts w:hint="default"/>
      </w:rPr>
    </w:lvl>
  </w:abstractNum>
  <w:abstractNum w:abstractNumId="5">
    <w:nsid w:val="65401502"/>
    <w:multiLevelType w:val="hybridMultilevel"/>
    <w:tmpl w:val="A20C2FEC"/>
    <w:lvl w:ilvl="0" w:tplc="F760D01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76E32DA0"/>
    <w:multiLevelType w:val="hybridMultilevel"/>
    <w:tmpl w:val="A3D6E28A"/>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3"/>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9AD"/>
    <w:rsid w:val="000047DB"/>
    <w:rsid w:val="00005A05"/>
    <w:rsid w:val="00020E5C"/>
    <w:rsid w:val="00026651"/>
    <w:rsid w:val="000476B4"/>
    <w:rsid w:val="000522A4"/>
    <w:rsid w:val="0009338A"/>
    <w:rsid w:val="00096D46"/>
    <w:rsid w:val="000A1280"/>
    <w:rsid w:val="000D3E6C"/>
    <w:rsid w:val="000D4E5F"/>
    <w:rsid w:val="000D56C8"/>
    <w:rsid w:val="000F3C6E"/>
    <w:rsid w:val="00104E4A"/>
    <w:rsid w:val="001057EE"/>
    <w:rsid w:val="00107FC4"/>
    <w:rsid w:val="00121B03"/>
    <w:rsid w:val="001428DF"/>
    <w:rsid w:val="001952F9"/>
    <w:rsid w:val="001A14A6"/>
    <w:rsid w:val="001E6BEC"/>
    <w:rsid w:val="001F5F3F"/>
    <w:rsid w:val="002053CF"/>
    <w:rsid w:val="00242ED3"/>
    <w:rsid w:val="00274378"/>
    <w:rsid w:val="002A030B"/>
    <w:rsid w:val="002A69F2"/>
    <w:rsid w:val="002D114B"/>
    <w:rsid w:val="002D5A60"/>
    <w:rsid w:val="002E74CE"/>
    <w:rsid w:val="00330B1F"/>
    <w:rsid w:val="00334DA8"/>
    <w:rsid w:val="00343EEB"/>
    <w:rsid w:val="003702D8"/>
    <w:rsid w:val="00386E29"/>
    <w:rsid w:val="003E09BD"/>
    <w:rsid w:val="003E6EB9"/>
    <w:rsid w:val="004079ED"/>
    <w:rsid w:val="0042698B"/>
    <w:rsid w:val="00443D50"/>
    <w:rsid w:val="00451C3A"/>
    <w:rsid w:val="00473868"/>
    <w:rsid w:val="00474EDA"/>
    <w:rsid w:val="00497A08"/>
    <w:rsid w:val="0051143B"/>
    <w:rsid w:val="00513EB0"/>
    <w:rsid w:val="00523204"/>
    <w:rsid w:val="005429B5"/>
    <w:rsid w:val="005553FD"/>
    <w:rsid w:val="00575602"/>
    <w:rsid w:val="00592A6E"/>
    <w:rsid w:val="005C2E44"/>
    <w:rsid w:val="005E06B6"/>
    <w:rsid w:val="00602116"/>
    <w:rsid w:val="00643688"/>
    <w:rsid w:val="006450E1"/>
    <w:rsid w:val="00672BDB"/>
    <w:rsid w:val="006B2377"/>
    <w:rsid w:val="00775BCD"/>
    <w:rsid w:val="00784C58"/>
    <w:rsid w:val="007939A3"/>
    <w:rsid w:val="00797869"/>
    <w:rsid w:val="007A2B69"/>
    <w:rsid w:val="007D3FA3"/>
    <w:rsid w:val="007F1F83"/>
    <w:rsid w:val="008358DF"/>
    <w:rsid w:val="00895A87"/>
    <w:rsid w:val="008B4276"/>
    <w:rsid w:val="008E19AD"/>
    <w:rsid w:val="0091147F"/>
    <w:rsid w:val="009508DF"/>
    <w:rsid w:val="009559AC"/>
    <w:rsid w:val="009836A8"/>
    <w:rsid w:val="009846A7"/>
    <w:rsid w:val="009B321F"/>
    <w:rsid w:val="009C604C"/>
    <w:rsid w:val="009E6236"/>
    <w:rsid w:val="00A255CD"/>
    <w:rsid w:val="00A7398A"/>
    <w:rsid w:val="00A74108"/>
    <w:rsid w:val="00A92406"/>
    <w:rsid w:val="00AA08D4"/>
    <w:rsid w:val="00AE1610"/>
    <w:rsid w:val="00B437A0"/>
    <w:rsid w:val="00B62335"/>
    <w:rsid w:val="00B96E80"/>
    <w:rsid w:val="00BF2E68"/>
    <w:rsid w:val="00C24D96"/>
    <w:rsid w:val="00C410CC"/>
    <w:rsid w:val="00C46969"/>
    <w:rsid w:val="00C668F5"/>
    <w:rsid w:val="00CF1E43"/>
    <w:rsid w:val="00CF4375"/>
    <w:rsid w:val="00D40780"/>
    <w:rsid w:val="00D41407"/>
    <w:rsid w:val="00D76EA0"/>
    <w:rsid w:val="00D87E20"/>
    <w:rsid w:val="00DB611C"/>
    <w:rsid w:val="00DC5063"/>
    <w:rsid w:val="00DC7E53"/>
    <w:rsid w:val="00DF427B"/>
    <w:rsid w:val="00E021AB"/>
    <w:rsid w:val="00E24B9D"/>
    <w:rsid w:val="00E36016"/>
    <w:rsid w:val="00E52E77"/>
    <w:rsid w:val="00E909CD"/>
    <w:rsid w:val="00E94F08"/>
    <w:rsid w:val="00EC1EC4"/>
    <w:rsid w:val="00F00E46"/>
    <w:rsid w:val="00F6120F"/>
    <w:rsid w:val="00F67466"/>
    <w:rsid w:val="00FB4357"/>
    <w:rsid w:val="00FD1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2BDB"/>
    <w:rPr>
      <w:sz w:val="24"/>
      <w:szCs w:val="24"/>
    </w:rPr>
  </w:style>
  <w:style w:type="paragraph" w:styleId="Heading1">
    <w:name w:val="heading 1"/>
    <w:basedOn w:val="Normal"/>
    <w:next w:val="Normal"/>
    <w:qFormat/>
    <w:rsid w:val="00CF1E4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E09BD"/>
    <w:pPr>
      <w:keepNext/>
      <w:ind w:left="360"/>
      <w:outlineLvl w:val="1"/>
    </w:pPr>
    <w:rPr>
      <w:rFonts w:ascii="CG Times (W1)" w:hAnsi="CG Times (W1)"/>
      <w:sz w:val="26"/>
      <w:szCs w:val="20"/>
    </w:rPr>
  </w:style>
  <w:style w:type="paragraph" w:styleId="Heading3">
    <w:name w:val="heading 3"/>
    <w:basedOn w:val="Normal"/>
    <w:next w:val="Normal"/>
    <w:qFormat/>
    <w:rsid w:val="00E36016"/>
    <w:pPr>
      <w:keepNext/>
      <w:spacing w:before="240" w:after="60"/>
      <w:outlineLvl w:val="2"/>
    </w:pPr>
    <w:rPr>
      <w:rFonts w:ascii="Arial" w:hAnsi="Arial" w:cs="Arial"/>
      <w:b/>
      <w:bCs/>
      <w:sz w:val="26"/>
      <w:szCs w:val="26"/>
    </w:rPr>
  </w:style>
  <w:style w:type="paragraph" w:styleId="Heading4">
    <w:name w:val="heading 4"/>
    <w:basedOn w:val="Normal"/>
    <w:next w:val="Normal"/>
    <w:qFormat/>
    <w:rsid w:val="0091147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19AD"/>
    <w:pPr>
      <w:tabs>
        <w:tab w:val="center" w:pos="4320"/>
        <w:tab w:val="right" w:pos="8640"/>
      </w:tabs>
    </w:pPr>
  </w:style>
  <w:style w:type="paragraph" w:styleId="Footer">
    <w:name w:val="footer"/>
    <w:basedOn w:val="Normal"/>
    <w:rsid w:val="008E19AD"/>
    <w:pPr>
      <w:tabs>
        <w:tab w:val="center" w:pos="4320"/>
        <w:tab w:val="right" w:pos="8640"/>
      </w:tabs>
    </w:pPr>
  </w:style>
  <w:style w:type="paragraph" w:styleId="Title">
    <w:name w:val="Title"/>
    <w:basedOn w:val="Normal"/>
    <w:qFormat/>
    <w:rsid w:val="008E19AD"/>
    <w:pPr>
      <w:jc w:val="center"/>
    </w:pPr>
    <w:rPr>
      <w:b/>
      <w:szCs w:val="20"/>
    </w:rPr>
  </w:style>
  <w:style w:type="character" w:styleId="Hyperlink">
    <w:name w:val="Hyperlink"/>
    <w:basedOn w:val="DefaultParagraphFont"/>
    <w:rsid w:val="003E09BD"/>
    <w:rPr>
      <w:color w:val="0000FF"/>
      <w:u w:val="single"/>
    </w:rPr>
  </w:style>
  <w:style w:type="paragraph" w:styleId="BodyTextIndent2">
    <w:name w:val="Body Text Indent 2"/>
    <w:basedOn w:val="Normal"/>
    <w:rsid w:val="00E36016"/>
    <w:pPr>
      <w:ind w:left="720"/>
    </w:pPr>
    <w:rPr>
      <w:rFonts w:ascii="CG Times (W1)" w:hAnsi="CG Times (W1)"/>
      <w:szCs w:val="20"/>
    </w:rPr>
  </w:style>
  <w:style w:type="paragraph" w:styleId="BodyTextIndent3">
    <w:name w:val="Body Text Indent 3"/>
    <w:basedOn w:val="Normal"/>
    <w:rsid w:val="0091147F"/>
    <w:pPr>
      <w:spacing w:after="120"/>
      <w:ind w:left="360"/>
    </w:pPr>
    <w:rPr>
      <w:sz w:val="16"/>
      <w:szCs w:val="16"/>
    </w:rPr>
  </w:style>
  <w:style w:type="paragraph" w:styleId="BalloonText">
    <w:name w:val="Balloon Text"/>
    <w:basedOn w:val="Normal"/>
    <w:semiHidden/>
    <w:rsid w:val="00B62335"/>
    <w:rPr>
      <w:rFonts w:ascii="Tahoma" w:hAnsi="Tahoma" w:cs="Tahoma"/>
      <w:sz w:val="16"/>
      <w:szCs w:val="16"/>
    </w:rPr>
  </w:style>
  <w:style w:type="paragraph" w:styleId="NormalWeb">
    <w:name w:val="Normal (Web)"/>
    <w:basedOn w:val="Normal"/>
    <w:rsid w:val="00474EDA"/>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2BDB"/>
    <w:rPr>
      <w:sz w:val="24"/>
      <w:szCs w:val="24"/>
    </w:rPr>
  </w:style>
  <w:style w:type="paragraph" w:styleId="Heading1">
    <w:name w:val="heading 1"/>
    <w:basedOn w:val="Normal"/>
    <w:next w:val="Normal"/>
    <w:qFormat/>
    <w:rsid w:val="00CF1E4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E09BD"/>
    <w:pPr>
      <w:keepNext/>
      <w:ind w:left="360"/>
      <w:outlineLvl w:val="1"/>
    </w:pPr>
    <w:rPr>
      <w:rFonts w:ascii="CG Times (W1)" w:hAnsi="CG Times (W1)"/>
      <w:sz w:val="26"/>
      <w:szCs w:val="20"/>
    </w:rPr>
  </w:style>
  <w:style w:type="paragraph" w:styleId="Heading3">
    <w:name w:val="heading 3"/>
    <w:basedOn w:val="Normal"/>
    <w:next w:val="Normal"/>
    <w:qFormat/>
    <w:rsid w:val="00E36016"/>
    <w:pPr>
      <w:keepNext/>
      <w:spacing w:before="240" w:after="60"/>
      <w:outlineLvl w:val="2"/>
    </w:pPr>
    <w:rPr>
      <w:rFonts w:ascii="Arial" w:hAnsi="Arial" w:cs="Arial"/>
      <w:b/>
      <w:bCs/>
      <w:sz w:val="26"/>
      <w:szCs w:val="26"/>
    </w:rPr>
  </w:style>
  <w:style w:type="paragraph" w:styleId="Heading4">
    <w:name w:val="heading 4"/>
    <w:basedOn w:val="Normal"/>
    <w:next w:val="Normal"/>
    <w:qFormat/>
    <w:rsid w:val="0091147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19AD"/>
    <w:pPr>
      <w:tabs>
        <w:tab w:val="center" w:pos="4320"/>
        <w:tab w:val="right" w:pos="8640"/>
      </w:tabs>
    </w:pPr>
  </w:style>
  <w:style w:type="paragraph" w:styleId="Footer">
    <w:name w:val="footer"/>
    <w:basedOn w:val="Normal"/>
    <w:rsid w:val="008E19AD"/>
    <w:pPr>
      <w:tabs>
        <w:tab w:val="center" w:pos="4320"/>
        <w:tab w:val="right" w:pos="8640"/>
      </w:tabs>
    </w:pPr>
  </w:style>
  <w:style w:type="paragraph" w:styleId="Title">
    <w:name w:val="Title"/>
    <w:basedOn w:val="Normal"/>
    <w:qFormat/>
    <w:rsid w:val="008E19AD"/>
    <w:pPr>
      <w:jc w:val="center"/>
    </w:pPr>
    <w:rPr>
      <w:b/>
      <w:szCs w:val="20"/>
    </w:rPr>
  </w:style>
  <w:style w:type="character" w:styleId="Hyperlink">
    <w:name w:val="Hyperlink"/>
    <w:basedOn w:val="DefaultParagraphFont"/>
    <w:rsid w:val="003E09BD"/>
    <w:rPr>
      <w:color w:val="0000FF"/>
      <w:u w:val="single"/>
    </w:rPr>
  </w:style>
  <w:style w:type="paragraph" w:styleId="BodyTextIndent2">
    <w:name w:val="Body Text Indent 2"/>
    <w:basedOn w:val="Normal"/>
    <w:rsid w:val="00E36016"/>
    <w:pPr>
      <w:ind w:left="720"/>
    </w:pPr>
    <w:rPr>
      <w:rFonts w:ascii="CG Times (W1)" w:hAnsi="CG Times (W1)"/>
      <w:szCs w:val="20"/>
    </w:rPr>
  </w:style>
  <w:style w:type="paragraph" w:styleId="BodyTextIndent3">
    <w:name w:val="Body Text Indent 3"/>
    <w:basedOn w:val="Normal"/>
    <w:rsid w:val="0091147F"/>
    <w:pPr>
      <w:spacing w:after="120"/>
      <w:ind w:left="360"/>
    </w:pPr>
    <w:rPr>
      <w:sz w:val="16"/>
      <w:szCs w:val="16"/>
    </w:rPr>
  </w:style>
  <w:style w:type="paragraph" w:styleId="BalloonText">
    <w:name w:val="Balloon Text"/>
    <w:basedOn w:val="Normal"/>
    <w:semiHidden/>
    <w:rsid w:val="00B62335"/>
    <w:rPr>
      <w:rFonts w:ascii="Tahoma" w:hAnsi="Tahoma" w:cs="Tahoma"/>
      <w:sz w:val="16"/>
      <w:szCs w:val="16"/>
    </w:rPr>
  </w:style>
  <w:style w:type="paragraph" w:styleId="NormalWeb">
    <w:name w:val="Normal (Web)"/>
    <w:basedOn w:val="Normal"/>
    <w:rsid w:val="00474ED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955096">
      <w:bodyDiv w:val="1"/>
      <w:marLeft w:val="0"/>
      <w:marRight w:val="0"/>
      <w:marTop w:val="0"/>
      <w:marBottom w:val="0"/>
      <w:divBdr>
        <w:top w:val="none" w:sz="0" w:space="0" w:color="auto"/>
        <w:left w:val="none" w:sz="0" w:space="0" w:color="auto"/>
        <w:bottom w:val="none" w:sz="0" w:space="0" w:color="auto"/>
        <w:right w:val="none" w:sz="0" w:space="0" w:color="auto"/>
      </w:divBdr>
    </w:div>
    <w:div w:id="600139305">
      <w:bodyDiv w:val="1"/>
      <w:marLeft w:val="0"/>
      <w:marRight w:val="0"/>
      <w:marTop w:val="0"/>
      <w:marBottom w:val="0"/>
      <w:divBdr>
        <w:top w:val="none" w:sz="0" w:space="0" w:color="auto"/>
        <w:left w:val="none" w:sz="0" w:space="0" w:color="auto"/>
        <w:bottom w:val="none" w:sz="0" w:space="0" w:color="auto"/>
        <w:right w:val="none" w:sz="0" w:space="0" w:color="auto"/>
      </w:divBdr>
    </w:div>
    <w:div w:id="1772116818">
      <w:bodyDiv w:val="1"/>
      <w:marLeft w:val="0"/>
      <w:marRight w:val="0"/>
      <w:marTop w:val="0"/>
      <w:marBottom w:val="0"/>
      <w:divBdr>
        <w:top w:val="none" w:sz="0" w:space="0" w:color="auto"/>
        <w:left w:val="none" w:sz="0" w:space="0" w:color="auto"/>
        <w:bottom w:val="none" w:sz="0" w:space="0" w:color="auto"/>
        <w:right w:val="none" w:sz="0" w:space="0" w:color="auto"/>
      </w:divBdr>
    </w:div>
    <w:div w:id="194117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B263B25055EC9439F200F4C4C3C4E6F" ma:contentTypeVersion="0" ma:contentTypeDescription="Create a new document." ma:contentTypeScope="" ma:versionID="4c933752f315866d09469b6b8bdedfd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D4BC7698-8781-4E85-9BA5-81BC58D95E1F}"/>
</file>

<file path=customXml/itemProps2.xml><?xml version="1.0" encoding="utf-8"?>
<ds:datastoreItem xmlns:ds="http://schemas.openxmlformats.org/officeDocument/2006/customXml" ds:itemID="{D052FE1F-1958-4E7D-9745-48A135200558}"/>
</file>

<file path=customXml/itemProps3.xml><?xml version="1.0" encoding="utf-8"?>
<ds:datastoreItem xmlns:ds="http://schemas.openxmlformats.org/officeDocument/2006/customXml" ds:itemID="{333C6F9B-E083-49B1-A3BB-894E0094D03C}"/>
</file>

<file path=customXml/itemProps4.xml><?xml version="1.0" encoding="utf-8"?>
<ds:datastoreItem xmlns:ds="http://schemas.openxmlformats.org/officeDocument/2006/customXml" ds:itemID="{E812ABCF-BFD0-4125-8C1A-412CDEE7CD14}"/>
</file>

<file path=docProps/app.xml><?xml version="1.0" encoding="utf-8"?>
<Properties xmlns="http://schemas.openxmlformats.org/officeDocument/2006/extended-properties" xmlns:vt="http://schemas.openxmlformats.org/officeDocument/2006/docPropsVTypes">
  <Template>Normal</Template>
  <TotalTime>5</TotalTime>
  <Pages>1</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11 June 2006</vt:lpstr>
    </vt:vector>
  </TitlesOfParts>
  <Company>Lockheed Martin (ATARS)</Company>
  <LinksUpToDate>false</LinksUpToDate>
  <CharactersWithSpaces>4592</CharactersWithSpaces>
  <SharedDoc>false</SharedDoc>
  <HLinks>
    <vt:vector size="12" baseType="variant">
      <vt:variant>
        <vt:i4>2555927</vt:i4>
      </vt:variant>
      <vt:variant>
        <vt:i4>3</vt:i4>
      </vt:variant>
      <vt:variant>
        <vt:i4>0</vt:i4>
      </vt:variant>
      <vt:variant>
        <vt:i4>5</vt:i4>
      </vt:variant>
      <vt:variant>
        <vt:lpwstr>mailto:shaun.heffernan@kirtland.af.mil</vt:lpwstr>
      </vt:variant>
      <vt:variant>
        <vt:lpwstr/>
      </vt:variant>
      <vt:variant>
        <vt:i4>6684745</vt:i4>
      </vt:variant>
      <vt:variant>
        <vt:i4>0</vt:i4>
      </vt:variant>
      <vt:variant>
        <vt:i4>0</vt:i4>
      </vt:variant>
      <vt:variant>
        <vt:i4>5</vt:i4>
      </vt:variant>
      <vt:variant>
        <vt:lpwstr>mailto:warren.campbell@kirtland.af.mil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 June 2006</dc:title>
  <dc:creator>Trouard Phyllis A MSgt 373 TRS/DET 16</dc:creator>
  <cp:lastModifiedBy>Munroe, Arnold G Jr MSgt USAF AETC 373 TRS/TD16</cp:lastModifiedBy>
  <cp:revision>6</cp:revision>
  <cp:lastPrinted>2012-06-21T17:09:00Z</cp:lastPrinted>
  <dcterms:created xsi:type="dcterms:W3CDTF">2012-07-03T17:34:00Z</dcterms:created>
  <dcterms:modified xsi:type="dcterms:W3CDTF">2012-07-03T17:45:00Z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0x010100CB263B25055EC9439F200F4C4C3C4E6F</vt:lpwstr>
  </property>
</Properties>
</file>