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Despliegue y Contenedorización con Docker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1.- Dockerfile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Dockerfile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define la construcción empaquetada y optimizada del entorno de ejecución de InfoDuoc San Joaquín basándose en la imagen oficial de Bun/Node.js para asegurar máxima eficiencia en el contenedor: </w:t>
      </w:r>
    </w:p>
    <w:p w:rsidR="00000000" w:rsidDel="00000000" w:rsidP="00000000" w:rsidRDefault="00000000" w:rsidRPr="00000000" w14:paraId="000000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=== ETAPA 1: Construcción (Build Stage) ===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 oven/bun:</w:t>
            </w:r>
            <w:r w:rsidDel="00000000" w:rsidR="00000000" w:rsidRPr="00000000">
              <w:rPr>
                <w:color w:val="741b4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-alpine AS builder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WORKDIR /app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Copiar archivos de definición de dependencias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  <w:t xml:space="preserve"> package.json bun.lock ./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Instalación limpia de dependencias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  <w:t xml:space="preserve"> bun install --frozen-lockfile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Copiar el resto del código fuente del proyecto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  <w:t xml:space="preserve"> . 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Compilación del cliente SPA y bundles del servidor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  <w:t xml:space="preserve"> bun run build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=== ETAPA 2: Producción (Production Stage) ===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 oven/bun:</w:t>
            </w:r>
            <w:r w:rsidDel="00000000" w:rsidR="00000000" w:rsidRPr="00000000">
              <w:rPr>
                <w:color w:val="741b4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-alpine AS runner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WORKDIR </w:t>
            </w:r>
            <w:r w:rsidDel="00000000" w:rsidR="00000000" w:rsidRPr="00000000">
              <w:rPr>
                <w:rtl w:val="0"/>
              </w:rPr>
              <w:t xml:space="preserve">/app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Establecer variable de entorno de producción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ENV </w:t>
            </w:r>
            <w:r w:rsidDel="00000000" w:rsidR="00000000" w:rsidRPr="00000000">
              <w:rPr>
                <w:rtl w:val="0"/>
              </w:rPr>
              <w:t xml:space="preserve">NODE_ENV=production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Copiar artefactos compilados y dependencias necesarias desde la etapa de build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 </w:t>
            </w:r>
            <w:r w:rsidDel="00000000" w:rsidR="00000000" w:rsidRPr="00000000">
              <w:rPr>
                <w:rtl w:val="0"/>
              </w:rPr>
              <w:t xml:space="preserve">--from=builder /app/dist ./dist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 </w:t>
            </w:r>
            <w:r w:rsidDel="00000000" w:rsidR="00000000" w:rsidRPr="00000000">
              <w:rPr>
                <w:rtl w:val="0"/>
              </w:rPr>
              <w:t xml:space="preserve">--from=builder /app/node_modules ./node_modules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 </w:t>
            </w:r>
            <w:r w:rsidDel="00000000" w:rsidR="00000000" w:rsidRPr="00000000">
              <w:rPr>
                <w:rtl w:val="0"/>
              </w:rPr>
              <w:t xml:space="preserve">--from=builder /app/package.json ./package.json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COPY </w:t>
            </w:r>
            <w:r w:rsidDel="00000000" w:rsidR="00000000" w:rsidRPr="00000000">
              <w:rPr>
                <w:rtl w:val="0"/>
              </w:rPr>
              <w:t xml:space="preserve">--from=builder /app/public ./public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Exponer el puerto de la aplicación backend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EXPOSE </w:t>
            </w:r>
            <w:r w:rsidDel="00000000" w:rsidR="00000000" w:rsidRPr="00000000">
              <w:rPr>
                <w:color w:val="741b47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Comando para levantar la aplicación en producción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1155cc"/>
                <w:rtl w:val="0"/>
              </w:rPr>
              <w:t xml:space="preserve">CMD </w:t>
            </w: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color w:val="38761d"/>
                <w:rtl w:val="0"/>
              </w:rPr>
              <w:t xml:space="preserve">"bun"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rtl w:val="0"/>
              </w:rPr>
              <w:t xml:space="preserve">"run"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38761d"/>
                <w:rtl w:val="0"/>
              </w:rPr>
              <w:t xml:space="preserve">"start"</w:t>
            </w:r>
            <w:r w:rsidDel="00000000" w:rsidR="00000000" w:rsidRPr="00000000">
              <w:rPr>
                <w:rtl w:val="0"/>
              </w:rPr>
              <w:t xml:space="preserve">]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2.- Orquestación con Docker Compose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docker-compose.yml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permite orquestar de manera aislada la API REST del backend y la base de datos MongoDB con persistencia de volumen de datos: </w:t>
      </w:r>
    </w:p>
    <w:p w:rsidR="00000000" w:rsidDel="00000000" w:rsidP="00000000" w:rsidRDefault="00000000" w:rsidRPr="00000000" w14:paraId="000000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1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741b47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'3.8'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741b47"/>
              </w:rPr>
            </w:pPr>
            <w:r w:rsidDel="00000000" w:rsidR="00000000" w:rsidRPr="00000000">
              <w:rPr>
                <w:color w:val="741b47"/>
                <w:rtl w:val="0"/>
              </w:rPr>
              <w:t xml:space="preserve">services: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666666"/>
                <w:rtl w:val="0"/>
              </w:rPr>
              <w:t xml:space="preserve"> # Servicio de la Aplicación Principal (Backend Express + Client SPA)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741b47"/>
                <w:rtl w:val="0"/>
              </w:rPr>
              <w:t xml:space="preserve">app: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741b47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build: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741b47"/>
              </w:rPr>
            </w:pPr>
            <w:r w:rsidDel="00000000" w:rsidR="00000000" w:rsidRPr="00000000">
              <w:rPr>
                <w:color w:val="741b47"/>
                <w:rtl w:val="0"/>
              </w:rPr>
              <w:t xml:space="preserve">           context: 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741b47"/>
                <w:rtl w:val="0"/>
              </w:rPr>
              <w:t xml:space="preserve">           dockerfile: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container_name: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infoduoc-app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restart: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always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ports: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"3000:3000"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741b47"/>
              </w:rPr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environment: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PORT=3000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NODE_ENV=production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MONGODB_URI=mongodb://mongo_db:27017/infoduoc_sanjoaquin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JWT_SECRET=ClaveSecretaDockerInfoDuoc2026!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JWT_EXPIRES_IN=8h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- </w:t>
            </w:r>
            <w:r w:rsidDel="00000000" w:rsidR="00000000" w:rsidRPr="00000000">
              <w:rPr>
                <w:color w:val="38761d"/>
                <w:rtl w:val="0"/>
              </w:rPr>
              <w:t xml:space="preserve">BCRYPT_SALT_ROUNDS=10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color w:val="741b47"/>
                <w:rtl w:val="0"/>
              </w:rPr>
              <w:t xml:space="preserve"> depends_on: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  - mongo_db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networks: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  </w:t>
            </w:r>
            <w:r w:rsidDel="00000000" w:rsidR="00000000" w:rsidRPr="00000000">
              <w:rPr>
                <w:color w:val="1155cc"/>
                <w:rtl w:val="0"/>
              </w:rPr>
              <w:t xml:space="preserve">- </w:t>
            </w:r>
            <w:r w:rsidDel="00000000" w:rsidR="00000000" w:rsidRPr="00000000">
              <w:rPr>
                <w:color w:val="38761d"/>
                <w:rtl w:val="0"/>
              </w:rPr>
              <w:t xml:space="preserve">infoduoc-network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    # Servicio de la Base de Datos NoSQL (MongoDB)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color w:val="741b47"/>
                <w:rtl w:val="0"/>
              </w:rPr>
              <w:t xml:space="preserve">mongo_db: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image: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mongo:6.0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container_name:</w:t>
            </w:r>
            <w:r w:rsidDel="00000000" w:rsidR="00000000" w:rsidRPr="00000000">
              <w:rPr>
                <w:color w:val="38761d"/>
                <w:rtl w:val="0"/>
              </w:rPr>
              <w:t xml:space="preserve"> infoduoc-mongo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restart: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761d"/>
                <w:rtl w:val="0"/>
              </w:rPr>
              <w:t xml:space="preserve">always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ports: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    </w:t>
            </w:r>
            <w:r w:rsidDel="00000000" w:rsidR="00000000" w:rsidRPr="00000000">
              <w:rPr>
                <w:color w:val="1155cc"/>
                <w:rtl w:val="0"/>
              </w:rPr>
              <w:t xml:space="preserve">-</w:t>
            </w:r>
            <w:r w:rsidDel="00000000" w:rsidR="00000000" w:rsidRPr="00000000">
              <w:rPr>
                <w:color w:val="38761d"/>
                <w:rtl w:val="0"/>
              </w:rPr>
              <w:t xml:space="preserve"> "27017:27017"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    </w:t>
            </w:r>
            <w:r w:rsidDel="00000000" w:rsidR="00000000" w:rsidRPr="00000000">
              <w:rPr>
                <w:color w:val="1155cc"/>
                <w:rtl w:val="0"/>
              </w:rPr>
              <w:t xml:space="preserve">- </w:t>
            </w:r>
            <w:r w:rsidDel="00000000" w:rsidR="00000000" w:rsidRPr="00000000">
              <w:rPr>
                <w:color w:val="38761d"/>
                <w:rtl w:val="0"/>
              </w:rPr>
              <w:t xml:space="preserve">mongo_data:/data/db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  <w:r w:rsidDel="00000000" w:rsidR="00000000" w:rsidRPr="00000000">
              <w:rPr>
                <w:color w:val="741b47"/>
                <w:rtl w:val="0"/>
              </w:rPr>
              <w:t xml:space="preserve">networks: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    </w:t>
            </w:r>
            <w:r w:rsidDel="00000000" w:rsidR="00000000" w:rsidRPr="00000000">
              <w:rPr>
                <w:color w:val="1155cc"/>
                <w:rtl w:val="0"/>
              </w:rPr>
              <w:t xml:space="preserve">- </w:t>
            </w:r>
            <w:r w:rsidDel="00000000" w:rsidR="00000000" w:rsidRPr="00000000">
              <w:rPr>
                <w:color w:val="38761d"/>
                <w:rtl w:val="0"/>
              </w:rPr>
              <w:t xml:space="preserve">infoduoc-network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666666"/>
                <w:rtl w:val="0"/>
              </w:rPr>
              <w:t xml:space="preserve"># Red interna privada para la comunicación de contenedores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741b47"/>
                <w:rtl w:val="0"/>
              </w:rPr>
              <w:t xml:space="preserve">networks: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</w:t>
            </w:r>
            <w:r w:rsidDel="00000000" w:rsidR="00000000" w:rsidRPr="00000000">
              <w:rPr>
                <w:color w:val="741b47"/>
                <w:rtl w:val="0"/>
              </w:rPr>
              <w:t xml:space="preserve">infoduoc-network: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         driver: bridge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666666"/>
                <w:rtl w:val="0"/>
              </w:rPr>
              <w:t xml:space="preserve"> # Volúmenes persistentes para almacenamiento de datos en disco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color w:val="741b47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>
                <w:color w:val="741b47"/>
                <w:rtl w:val="0"/>
              </w:rPr>
              <w:t xml:space="preserve">mongo_data: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rtl w:val="0"/>
              </w:rPr>
              <w:t xml:space="preserve">           </w:t>
            </w:r>
            <w:r w:rsidDel="00000000" w:rsidR="00000000" w:rsidRPr="00000000">
              <w:rPr>
                <w:color w:val="38761d"/>
                <w:rtl w:val="0"/>
              </w:rPr>
              <w:t xml:space="preserve">driver: local 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3.- Plantilla de Variables de Entorno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.env.example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Cree el archivo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.env.example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la raíz del repositorio con la siguiente estructura de variables requeridas para la ejecución segura del sistema: 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=== CONFIGURACIÓN GENERAL DEL SERVIDOR ===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PORT=3000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NODE_ENV=development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APP_URL=http://localhost:3000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=== CONEXIÓN A BASE DE DATOS (MONGODB) ===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Para ejecución local fuera de Docker: </w:t>
            </w:r>
            <w:r w:rsidDel="00000000" w:rsidR="00000000" w:rsidRPr="00000000">
              <w:rPr>
                <w:rtl w:val="0"/>
              </w:rPr>
              <w:t xml:space="preserve">MONGODB_URI=mongodb://localhost:27017/infoduoc_sanjoaquin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Para ejecución dentro de Docker Compose: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MONGODB_URI=mongodb://mongo_db:27017/infoduoc_sanjoaquin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=== SEGURIDAD Y AUTENTICACIÓN (JWT) === </w:t>
            </w:r>
            <w:r w:rsidDel="00000000" w:rsidR="00000000" w:rsidRPr="00000000">
              <w:rPr>
                <w:rtl w:val="0"/>
              </w:rPr>
              <w:t xml:space="preserve">JWT_SECRET=ClaveSecretaMuySeguraParaDesarrolloLocal2026! JWT_EXPIRES_IN=8h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BCRYPT_SALT_ROUNDS=10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 === CONFIGURACIÓN SUPABASE (SI APLICA) === </w:t>
            </w:r>
            <w:r w:rsidDel="00000000" w:rsidR="00000000" w:rsidRPr="00000000">
              <w:rPr>
                <w:rtl w:val="0"/>
              </w:rPr>
              <w:t xml:space="preserve">SUPABASE_URL=https://pdveyconlrxophgbsewb.supabase.co SUPABASE_ANON_KEY=tu_clave_anonima_aqui 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4.- Guía de Despliegue en README.md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Incorpore la siguiente sección en el archivo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README.md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 la raíz del proyecto para documentar las instrucciones oficiales de despliegue: </w:t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 Guía de Despliegue con Docker - InfoDuoc San Joaquín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Esta sección describe cómo clonar, configurar y desplegar el sistema completo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(**InfoDuoc San Joaquín**) en cualquier entorno utilizando Docker y Docker Compose.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## Prerequisitos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Asegúrate de tener instalados los siguientes componentes en tu sistema host: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color w:val="38761d"/>
                <w:rtl w:val="0"/>
              </w:rPr>
              <w:t xml:space="preserve">[Docker Engine]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741b47"/>
                <w:rtl w:val="0"/>
              </w:rPr>
              <w:t xml:space="preserve">https://docs.docker.com/get-docker/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color w:val="666666"/>
                <w:rtl w:val="0"/>
              </w:rPr>
              <w:t xml:space="preserve">(v24.0 o superior)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color w:val="38761d"/>
                <w:rtl w:val="0"/>
              </w:rPr>
              <w:t xml:space="preserve">[Docker Compose]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741b47"/>
                <w:rtl w:val="0"/>
              </w:rPr>
              <w:t xml:space="preserve">https://docs.docker.com/compose/install/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color w:val="666666"/>
                <w:rtl w:val="0"/>
              </w:rPr>
              <w:t xml:space="preserve">(v2.0 o superior)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color w:val="38761d"/>
                <w:rtl w:val="0"/>
              </w:rPr>
              <w:t xml:space="preserve">[Git]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color w:val="741b47"/>
                <w:rtl w:val="0"/>
              </w:rPr>
              <w:t xml:space="preserve">https://git-scm.com/</w:t>
            </w:r>
            <w:r w:rsidDel="00000000" w:rsidR="00000000" w:rsidRPr="00000000">
              <w:rPr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---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## Pasos para Levantar el Sistema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### 1. Clonar el Repositorio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```bash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git clone[https://github.com/duoc-sanjoaquin/InfoDuoc-SanJoaquin.git](https://github.com/duoc-sanjoaquin/InfoDuoc-SanJoaquin.git)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38761d"/>
                <w:rtl w:val="0"/>
              </w:rPr>
              <w:t xml:space="preserve">cd InfoDuoc-SanJoaquin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