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the findings from the network analysis indicate that the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Dns servers is inaccessible or not functioning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this conclusion is supported by by the error message received from the icmp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port 53 is unreachable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port 53 is typically associated with dns protocol communication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1:24pm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notified by customers that they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Were encountering the destination port is unreachable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It team is currently engaged in investigating the matter aiming to restore website accessibility for the customers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our investigation involved the use of tcpdump for packet sniffing test revealing in the log file that dns port 53 was not accessible 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could be a firewall blockage of of port 43 or server itself is experiencing issues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