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7u0aib7oie7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3d1fgnw1ztm6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Grupo, buen día. </w:t>
        <w:br w:type="textWrapping"/>
        <w:t xml:space="preserve">Ya pueden revisar el material de hoy, que es sobre la manera de manejar y llevar nuestras relaciones sociales.</w:t>
        <w:br w:type="textWrapping"/>
        <w:t xml:space="preserve">A más tardar hoy en la noche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recibirán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feedback. </w:t>
        <w:br w:type="textWrapping"/>
        <w:t xml:space="preserve">Buen inicio de semana.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pict>
        <v:shape id="WordPictureWatermark1" style="position:absolute;width:611.1496062992127pt;height:790.3185813684647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Ft5q5d1+nolzTFyA7BBrE8c5Q==">AMUW2mVvFtMTj9q9Gan21L9G1/CnozRlvm1u9C1R+JKwCDp+AE6+b2aWn1V34lhOp5ikkwi6Xj/Mr+3UopwKjaJIyV0IG0sQtAIm0pTsF+hx10X5aQUVcefDwmLRwbnSvcub/5Eld1Hzyizywmwd37RWdPBLirB9DI62ezKHlNMkq4DUXBITMT8=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2020-07-16T15:59:00Z</dcterms:created>
  <dc:creator>ROSALIA TIRZO PEREZ</dc:creator>
</cp:coreProperties>
</file>