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D016496" w:rsidP="4D016496" w:rsidRDefault="4D016496" w14:paraId="5CF2019E" w14:textId="5D3917AC">
      <w:pPr>
        <w:pStyle w:val="Heading1"/>
      </w:pPr>
      <w:r w:rsidRPr="4D016496" w:rsidR="4D016496">
        <w:rPr>
          <w:lang w:val="nl"/>
        </w:rPr>
        <w:t>1.</w:t>
      </w:r>
      <w:r w:rsidRPr="4D016496" w:rsidR="4D016496">
        <w:rPr>
          <w:rFonts w:ascii="Times New Roman" w:hAnsi="Times New Roman" w:eastAsia="Times New Roman" w:cs="Times New Roman"/>
          <w:b w:val="0"/>
          <w:bCs w:val="0"/>
          <w:i w:val="0"/>
          <w:iCs w:val="0"/>
          <w:sz w:val="14"/>
          <w:szCs w:val="14"/>
          <w:lang w:val="nl"/>
        </w:rPr>
        <w:t xml:space="preserve">     </w:t>
      </w:r>
      <w:r w:rsidRPr="4D016496" w:rsidR="4D016496">
        <w:rPr>
          <w:lang w:val="nl"/>
        </w:rPr>
        <w:t>Meetrapport Grijstint conversie</w:t>
      </w:r>
    </w:p>
    <w:p w:rsidR="4D016496" w:rsidP="4D016496" w:rsidRDefault="4D016496" w14:noSpellErr="1" w14:paraId="54ADF190" w14:textId="680981B7">
      <w:pPr>
        <w:pStyle w:val="Heading2"/>
      </w:pPr>
      <w:r w:rsidRPr="4D016496" w:rsidR="4D016496">
        <w:rPr>
          <w:lang w:val="nl"/>
        </w:rPr>
        <w:t>1.1.</w:t>
      </w:r>
      <w:r w:rsidRPr="4D016496" w:rsidR="4D016496">
        <w:rPr>
          <w:rFonts w:ascii="Times New Roman" w:hAnsi="Times New Roman" w:eastAsia="Times New Roman" w:cs="Times New Roman"/>
          <w:b w:val="0"/>
          <w:bCs w:val="0"/>
          <w:i w:val="0"/>
          <w:iCs w:val="0"/>
          <w:sz w:val="14"/>
          <w:szCs w:val="14"/>
          <w:lang w:val="nl"/>
        </w:rPr>
        <w:t xml:space="preserve">                      </w:t>
      </w:r>
      <w:r w:rsidRPr="4D016496" w:rsidR="4D016496">
        <w:rPr>
          <w:lang w:val="nl"/>
        </w:rPr>
        <w:t>Namen en datum</w:t>
      </w:r>
    </w:p>
    <w:p w:rsidR="4D016496" w:rsidP="4D016496" w:rsidRDefault="4D016496" w14:paraId="4A53B74F" w14:textId="41EE440F">
      <w:pPr>
        <w:rPr>
          <w:rFonts w:ascii="Calibri" w:hAnsi="Calibri" w:eastAsia="Calibri" w:cs="Calibri"/>
          <w:noProof w:val="0"/>
          <w:sz w:val="22"/>
          <w:szCs w:val="22"/>
          <w:lang w:val="nl"/>
        </w:rPr>
      </w:pPr>
      <w:r w:rsidRPr="4D016496" w:rsidR="4D016496">
        <w:rPr>
          <w:rFonts w:ascii="Calibri" w:hAnsi="Calibri" w:eastAsia="Calibri" w:cs="Calibri"/>
          <w:noProof w:val="0"/>
          <w:sz w:val="22"/>
          <w:szCs w:val="22"/>
          <w:lang w:val="nl"/>
        </w:rPr>
        <w:t xml:space="preserve">Brandon Kroes </w:t>
      </w:r>
      <w:r w:rsidRPr="4D016496" w:rsidR="4D016496">
        <w:rPr>
          <w:rFonts w:ascii="Calibri" w:hAnsi="Calibri" w:eastAsia="Calibri" w:cs="Calibri"/>
          <w:noProof w:val="0"/>
          <w:sz w:val="22"/>
          <w:szCs w:val="22"/>
          <w:lang w:val="nl"/>
        </w:rPr>
        <w:t xml:space="preserve"> en </w:t>
      </w:r>
      <w:r w:rsidRPr="4D016496" w:rsidR="4D016496">
        <w:rPr>
          <w:rFonts w:ascii="Calibri" w:hAnsi="Calibri" w:eastAsia="Calibri" w:cs="Calibri"/>
          <w:noProof w:val="0"/>
          <w:sz w:val="22"/>
          <w:szCs w:val="22"/>
          <w:lang w:val="nl"/>
        </w:rPr>
        <w:t>Maarten Wassenaar</w:t>
      </w:r>
    </w:p>
    <w:p w:rsidR="4D016496" w:rsidP="4D016496" w:rsidRDefault="4D016496" w14:noSpellErr="1" w14:paraId="6447860D" w14:textId="1BD4FAA7">
      <w:pPr>
        <w:pStyle w:val="Normal"/>
        <w:rPr>
          <w:rFonts w:ascii="Calibri" w:hAnsi="Calibri" w:eastAsia="Calibri" w:cs="Calibri"/>
          <w:noProof w:val="0"/>
          <w:sz w:val="22"/>
          <w:szCs w:val="22"/>
          <w:lang w:val="nl"/>
        </w:rPr>
      </w:pPr>
      <w:r w:rsidRPr="4D016496" w:rsidR="4D016496">
        <w:rPr>
          <w:rFonts w:ascii="Calibri" w:hAnsi="Calibri" w:eastAsia="Calibri" w:cs="Calibri"/>
          <w:noProof w:val="0"/>
          <w:sz w:val="22"/>
          <w:szCs w:val="22"/>
          <w:lang w:val="nl"/>
        </w:rPr>
        <w:t>27-2-2019 (nog bij te werken</w:t>
      </w:r>
      <w:r w:rsidRPr="4D016496" w:rsidR="4D016496">
        <w:rPr>
          <w:rFonts w:ascii="Calibri" w:hAnsi="Calibri" w:eastAsia="Calibri" w:cs="Calibri"/>
          <w:noProof w:val="0"/>
          <w:sz w:val="22"/>
          <w:szCs w:val="22"/>
          <w:lang w:val="nl"/>
        </w:rPr>
        <w:t>)</w:t>
      </w:r>
    </w:p>
    <w:p w:rsidR="4D016496" w:rsidP="4D016496" w:rsidRDefault="4D016496" w14:noSpellErr="1" w14:paraId="73914F2B" w14:textId="268FDF1D">
      <w:pPr>
        <w:pStyle w:val="Heading2"/>
      </w:pPr>
      <w:r w:rsidRPr="4D016496" w:rsidR="4D016496">
        <w:rPr>
          <w:lang w:val="nl"/>
        </w:rPr>
        <w:t>1.2.</w:t>
      </w:r>
      <w:r w:rsidRPr="4D016496" w:rsidR="4D016496">
        <w:rPr>
          <w:rFonts w:ascii="Times New Roman" w:hAnsi="Times New Roman" w:eastAsia="Times New Roman" w:cs="Times New Roman"/>
          <w:b w:val="0"/>
          <w:bCs w:val="0"/>
          <w:i w:val="0"/>
          <w:iCs w:val="0"/>
          <w:sz w:val="14"/>
          <w:szCs w:val="14"/>
          <w:lang w:val="nl"/>
        </w:rPr>
        <w:t xml:space="preserve">                      </w:t>
      </w:r>
      <w:r w:rsidRPr="4D016496" w:rsidR="4D016496">
        <w:rPr>
          <w:lang w:val="nl"/>
        </w:rPr>
        <w:t>Doel</w:t>
      </w:r>
    </w:p>
    <w:p w:rsidR="4D016496" w:rsidP="4D016496" w:rsidRDefault="4D016496" w14:noSpellErr="1" w14:paraId="0B742070" w14:textId="5CC43B16">
      <w:pPr>
        <w:rPr>
          <w:rFonts w:ascii="Calibri" w:hAnsi="Calibri" w:eastAsia="Calibri" w:cs="Calibri"/>
          <w:noProof w:val="0"/>
          <w:sz w:val="22"/>
          <w:szCs w:val="22"/>
          <w:lang w:val="nl"/>
        </w:rPr>
      </w:pPr>
      <w:r w:rsidRPr="4D016496" w:rsidR="4D016496">
        <w:rPr>
          <w:rFonts w:ascii="Calibri" w:hAnsi="Calibri" w:eastAsia="Calibri" w:cs="Calibri"/>
          <w:noProof w:val="0"/>
          <w:sz w:val="22"/>
          <w:szCs w:val="22"/>
          <w:lang w:val="nl"/>
        </w:rPr>
        <w:t>Het doel van het experiment is het achterhalen welke grijstint conversie mooier vinden.</w:t>
      </w:r>
    </w:p>
    <w:p w:rsidR="4D016496" w:rsidP="4D016496" w:rsidRDefault="4D016496" w14:noSpellErr="1" w14:paraId="0153EA6B" w14:textId="3777458A">
      <w:pPr>
        <w:rPr>
          <w:rFonts w:ascii="Calibri" w:hAnsi="Calibri" w:eastAsia="Calibri" w:cs="Calibri"/>
          <w:b w:val="1"/>
          <w:bCs w:val="1"/>
          <w:noProof w:val="0"/>
          <w:sz w:val="22"/>
          <w:szCs w:val="22"/>
          <w:lang w:val="nl"/>
        </w:rPr>
      </w:pPr>
      <w:r w:rsidRPr="4D016496" w:rsidR="4D016496">
        <w:rPr>
          <w:rFonts w:ascii="Calibri" w:hAnsi="Calibri" w:eastAsia="Calibri" w:cs="Calibri"/>
          <w:b w:val="1"/>
          <w:bCs w:val="1"/>
          <w:noProof w:val="0"/>
          <w:sz w:val="22"/>
          <w:szCs w:val="22"/>
          <w:lang w:val="nl"/>
        </w:rPr>
        <w:t>Geef aan wat het doel van het experiment is, bijvoorbeeld in de vorm van een te controleren hypothese.</w:t>
      </w:r>
    </w:p>
    <w:p w:rsidR="4D016496" w:rsidP="4D016496" w:rsidRDefault="4D016496" w14:noSpellErr="1" w14:paraId="3E243921" w14:textId="61AD6DD9">
      <w:pPr>
        <w:pStyle w:val="Heading2"/>
      </w:pPr>
      <w:r w:rsidRPr="4D016496" w:rsidR="4D016496">
        <w:rPr>
          <w:lang w:val="nl"/>
        </w:rPr>
        <w:t>1.3.</w:t>
      </w:r>
      <w:r w:rsidRPr="4D016496" w:rsidR="4D016496">
        <w:rPr>
          <w:rFonts w:ascii="Times New Roman" w:hAnsi="Times New Roman" w:eastAsia="Times New Roman" w:cs="Times New Roman"/>
          <w:b w:val="0"/>
          <w:bCs w:val="0"/>
          <w:i w:val="0"/>
          <w:iCs w:val="0"/>
          <w:sz w:val="14"/>
          <w:szCs w:val="14"/>
          <w:lang w:val="nl"/>
        </w:rPr>
        <w:t xml:space="preserve">                      </w:t>
      </w:r>
      <w:r w:rsidRPr="4D016496" w:rsidR="4D016496">
        <w:rPr>
          <w:lang w:val="nl"/>
        </w:rPr>
        <w:t>Hypothese</w:t>
      </w:r>
    </w:p>
    <w:p w:rsidR="4D016496" w:rsidP="4D016496" w:rsidRDefault="4D016496" w14:paraId="2454E79F" w14:textId="6B3CA2BC">
      <w:pPr>
        <w:pStyle w:val="Normal"/>
        <w:rPr>
          <w:lang w:val="nl"/>
        </w:rPr>
      </w:pPr>
      <w:r w:rsidRPr="4D016496" w:rsidR="4D016496">
        <w:rPr>
          <w:lang w:val="nl"/>
        </w:rPr>
        <w:t xml:space="preserve">Aan de hand van de foto’s die we gaan gebruiken (foto’s vanuit de test set van </w:t>
      </w:r>
      <w:proofErr w:type="spellStart"/>
      <w:r w:rsidRPr="4D016496" w:rsidR="4D016496">
        <w:rPr>
          <w:lang w:val="nl"/>
        </w:rPr>
        <w:t>Vision</w:t>
      </w:r>
      <w:proofErr w:type="spellEnd"/>
      <w:r w:rsidRPr="4D016496" w:rsidR="4D016496">
        <w:rPr>
          <w:lang w:val="nl"/>
        </w:rPr>
        <w:t xml:space="preserve">) verwachten wij dat het </w:t>
      </w:r>
      <w:hyperlink r:id="R614139e476ad409c">
        <w:r w:rsidRPr="4D016496" w:rsidR="4D016496">
          <w:rPr>
            <w:rStyle w:val="Hyperlink"/>
            <w:rFonts w:ascii="Calibri" w:hAnsi="Calibri" w:eastAsia="Calibri" w:cs="Calibri"/>
            <w:noProof w:val="0"/>
            <w:sz w:val="22"/>
            <w:szCs w:val="22"/>
            <w:lang w:val="nl"/>
          </w:rPr>
          <w:t>ITU-R 601</w:t>
        </w:r>
      </w:hyperlink>
      <w:r w:rsidRPr="4D016496" w:rsidR="4D016496">
        <w:rPr>
          <w:rFonts w:ascii="Calibri" w:hAnsi="Calibri" w:eastAsia="Calibri" w:cs="Calibri"/>
          <w:noProof w:val="0"/>
          <w:sz w:val="22"/>
          <w:szCs w:val="22"/>
          <w:lang w:val="nl"/>
        </w:rPr>
        <w:t xml:space="preserve"> standaard het beste naar voren zou komen.</w:t>
      </w:r>
      <w:r w:rsidRPr="4D016496" w:rsidR="4D016496">
        <w:rPr>
          <w:rFonts w:ascii="Calibri" w:hAnsi="Calibri" w:eastAsia="Calibri" w:cs="Calibri"/>
          <w:noProof w:val="0"/>
          <w:sz w:val="22"/>
          <w:szCs w:val="22"/>
          <w:lang w:val="nl"/>
        </w:rPr>
        <w:t>\</w:t>
      </w:r>
    </w:p>
    <w:p w:rsidR="4D016496" w:rsidP="4D016496" w:rsidRDefault="4D016496" w14:noSpellErr="1" w14:paraId="6FC08FE6" w14:textId="213ADDAB">
      <w:pPr>
        <w:pStyle w:val="Normal"/>
        <w:rPr>
          <w:rFonts w:ascii="Calibri" w:hAnsi="Calibri" w:eastAsia="Calibri" w:cs="Calibri"/>
          <w:noProof w:val="0"/>
          <w:sz w:val="22"/>
          <w:szCs w:val="22"/>
          <w:lang w:val="nl"/>
        </w:rPr>
      </w:pPr>
      <w:r w:rsidRPr="4D016496" w:rsidR="4D016496">
        <w:rPr>
          <w:rFonts w:ascii="Calibri" w:hAnsi="Calibri" w:eastAsia="Calibri" w:cs="Calibri"/>
          <w:noProof w:val="0"/>
          <w:sz w:val="22"/>
          <w:szCs w:val="22"/>
          <w:lang w:val="nl"/>
        </w:rPr>
        <w:t>Wij denken dit door</w:t>
      </w:r>
      <w:r w:rsidRPr="4D016496" w:rsidR="4D016496">
        <w:rPr>
          <w:rFonts w:ascii="Calibri" w:hAnsi="Calibri" w:eastAsia="Calibri" w:cs="Calibri"/>
          <w:noProof w:val="0"/>
          <w:sz w:val="22"/>
          <w:szCs w:val="22"/>
          <w:lang w:val="nl"/>
        </w:rPr>
        <w:t>dat:</w:t>
      </w:r>
    </w:p>
    <w:p w:rsidR="4D016496" w:rsidP="4D016496" w:rsidRDefault="4D016496" w14:paraId="11244519" w14:textId="75C3365E">
      <w:pPr>
        <w:pStyle w:val="ListParagraph"/>
        <w:numPr>
          <w:ilvl w:val="0"/>
          <w:numId w:val="1"/>
        </w:numPr>
        <w:rPr>
          <w:noProof w:val="0"/>
          <w:sz w:val="22"/>
          <w:szCs w:val="22"/>
          <w:lang w:val="nl"/>
        </w:rPr>
      </w:pPr>
      <w:r w:rsidRPr="4D016496" w:rsidR="4D016496">
        <w:rPr>
          <w:rFonts w:ascii="Calibri" w:hAnsi="Calibri" w:eastAsia="Calibri" w:cs="Calibri"/>
          <w:noProof w:val="0"/>
          <w:sz w:val="22"/>
          <w:szCs w:val="22"/>
          <w:lang w:val="nl"/>
        </w:rPr>
        <w:t xml:space="preserve">ITU-R 601 is het standaard dat gebruikt wordt </w:t>
      </w:r>
      <w:r w:rsidRPr="4D016496" w:rsidR="4D016496">
        <w:rPr>
          <w:rFonts w:ascii="Calibri" w:hAnsi="Calibri" w:eastAsia="Calibri" w:cs="Calibri"/>
          <w:i w:val="1"/>
          <w:iCs w:val="1"/>
          <w:noProof w:val="0"/>
          <w:sz w:val="22"/>
          <w:szCs w:val="22"/>
          <w:lang w:val="nl"/>
        </w:rPr>
        <w:t xml:space="preserve">standard </w:t>
      </w:r>
      <w:proofErr w:type="spellStart"/>
      <w:r w:rsidRPr="4D016496" w:rsidR="4D016496">
        <w:rPr>
          <w:rFonts w:ascii="Calibri" w:hAnsi="Calibri" w:eastAsia="Calibri" w:cs="Calibri"/>
          <w:i w:val="1"/>
          <w:iCs w:val="1"/>
          <w:noProof w:val="0"/>
          <w:sz w:val="22"/>
          <w:szCs w:val="22"/>
          <w:lang w:val="nl"/>
        </w:rPr>
        <w:t>definition</w:t>
      </w:r>
      <w:proofErr w:type="spellEnd"/>
      <w:r w:rsidRPr="4D016496" w:rsidR="4D016496">
        <w:rPr>
          <w:rFonts w:ascii="Calibri" w:hAnsi="Calibri" w:eastAsia="Calibri" w:cs="Calibri"/>
          <w:i w:val="0"/>
          <w:iCs w:val="0"/>
          <w:noProof w:val="0"/>
          <w:sz w:val="22"/>
          <w:szCs w:val="22"/>
          <w:lang w:val="nl"/>
        </w:rPr>
        <w:t xml:space="preserve"> (SD)  T</w:t>
      </w:r>
      <w:r w:rsidRPr="4D016496" w:rsidR="4D016496">
        <w:rPr>
          <w:rFonts w:ascii="Calibri" w:hAnsi="Calibri" w:eastAsia="Calibri" w:cs="Calibri"/>
          <w:i w:val="0"/>
          <w:iCs w:val="0"/>
          <w:noProof w:val="0"/>
          <w:sz w:val="22"/>
          <w:szCs w:val="22"/>
          <w:lang w:val="nl"/>
        </w:rPr>
        <w:t>v'</w:t>
      </w:r>
      <w:r w:rsidRPr="4D016496" w:rsidR="4D016496">
        <w:rPr>
          <w:rFonts w:ascii="Calibri" w:hAnsi="Calibri" w:eastAsia="Calibri" w:cs="Calibri"/>
          <w:i w:val="0"/>
          <w:iCs w:val="0"/>
          <w:noProof w:val="0"/>
          <w:sz w:val="22"/>
          <w:szCs w:val="22"/>
          <w:lang w:val="nl"/>
        </w:rPr>
        <w:t>s, de gedachten hierachter is dat mensen er niet alleen bekend mee zijn,</w:t>
      </w:r>
      <w:r w:rsidRPr="4D016496" w:rsidR="4D016496">
        <w:rPr>
          <w:rFonts w:ascii="Calibri" w:hAnsi="Calibri" w:eastAsia="Calibri" w:cs="Calibri"/>
          <w:i w:val="0"/>
          <w:iCs w:val="0"/>
          <w:noProof w:val="0"/>
          <w:sz w:val="22"/>
          <w:szCs w:val="22"/>
          <w:lang w:val="nl"/>
        </w:rPr>
        <w:t xml:space="preserve"> maar ook verwachten.</w:t>
      </w:r>
    </w:p>
    <w:p w:rsidR="4D016496" w:rsidP="4D016496" w:rsidRDefault="4D016496" w14:noSpellErr="1" w14:paraId="46744CF1" w14:textId="10F43AF3">
      <w:pPr>
        <w:pStyle w:val="ListParagraph"/>
        <w:numPr>
          <w:ilvl w:val="0"/>
          <w:numId w:val="1"/>
        </w:numPr>
        <w:rPr>
          <w:noProof w:val="0"/>
          <w:sz w:val="22"/>
          <w:szCs w:val="22"/>
          <w:lang w:val="nl"/>
        </w:rPr>
      </w:pPr>
      <w:r w:rsidRPr="4D016496" w:rsidR="4D016496">
        <w:rPr>
          <w:rFonts w:ascii="Calibri" w:hAnsi="Calibri" w:eastAsia="Calibri" w:cs="Calibri"/>
          <w:i w:val="0"/>
          <w:iCs w:val="0"/>
          <w:noProof w:val="0"/>
          <w:sz w:val="22"/>
          <w:szCs w:val="22"/>
          <w:lang w:val="nl"/>
        </w:rPr>
        <w:t xml:space="preserve">ITU-R 601 is de voorganger van het ITU-R 709 standaard die juist gemaakt is voor </w:t>
      </w:r>
      <w:r w:rsidRPr="4D016496" w:rsidR="4D016496">
        <w:rPr>
          <w:rFonts w:ascii="Calibri" w:hAnsi="Calibri" w:eastAsia="Calibri" w:cs="Calibri"/>
          <w:i w:val="1"/>
          <w:iCs w:val="1"/>
          <w:noProof w:val="0"/>
          <w:sz w:val="22"/>
          <w:szCs w:val="22"/>
          <w:lang w:val="nl"/>
        </w:rPr>
        <w:t xml:space="preserve">High Definition </w:t>
      </w:r>
      <w:r w:rsidRPr="4D016496" w:rsidR="4D016496">
        <w:rPr>
          <w:rFonts w:ascii="Calibri" w:hAnsi="Calibri" w:eastAsia="Calibri" w:cs="Calibri"/>
          <w:i w:val="0"/>
          <w:iCs w:val="0"/>
          <w:noProof w:val="0"/>
          <w:sz w:val="22"/>
          <w:szCs w:val="22"/>
          <w:lang w:val="nl"/>
        </w:rPr>
        <w:t>Tv's. Hierdoor denken we dat het op lagere resolutie niet zou winnen.</w:t>
      </w:r>
    </w:p>
    <w:p w:rsidR="4D016496" w:rsidP="4D016496" w:rsidRDefault="4D016496" w14:paraId="03513A69" w14:textId="2A740998">
      <w:pPr>
        <w:pStyle w:val="ListParagraph"/>
        <w:numPr>
          <w:ilvl w:val="0"/>
          <w:numId w:val="1"/>
        </w:numPr>
        <w:rPr>
          <w:noProof w:val="0"/>
          <w:sz w:val="22"/>
          <w:szCs w:val="22"/>
          <w:lang w:val="nl"/>
        </w:rPr>
      </w:pPr>
    </w:p>
    <w:p w:rsidR="4D016496" w:rsidP="4D016496" w:rsidRDefault="4D016496" w14:paraId="232C7178" w14:textId="09CDFEFB">
      <w:pPr>
        <w:pStyle w:val="Normal"/>
        <w:rPr>
          <w:lang w:val="nl"/>
        </w:rPr>
      </w:pPr>
    </w:p>
    <w:p w:rsidR="4D016496" w:rsidP="4D016496" w:rsidRDefault="4D016496" w14:noSpellErr="1" w14:paraId="40079D20" w14:textId="6E07F388">
      <w:pPr>
        <w:rPr>
          <w:rFonts w:ascii="Calibri" w:hAnsi="Calibri" w:eastAsia="Calibri" w:cs="Calibri"/>
          <w:b w:val="1"/>
          <w:bCs w:val="1"/>
          <w:noProof w:val="0"/>
          <w:sz w:val="22"/>
          <w:szCs w:val="22"/>
          <w:lang w:val="nl"/>
        </w:rPr>
      </w:pPr>
      <w:r w:rsidRPr="4D016496" w:rsidR="4D016496">
        <w:rPr>
          <w:rFonts w:ascii="Calibri" w:hAnsi="Calibri" w:eastAsia="Calibri" w:cs="Calibri"/>
          <w:b w:val="1"/>
          <w:bCs w:val="1"/>
          <w:noProof w:val="0"/>
          <w:sz w:val="22"/>
          <w:szCs w:val="22"/>
          <w:lang w:val="nl"/>
        </w:rPr>
        <w:t>Voordat je aan de proef begint stel je een hypothese op; wat verwacht je dat het antwoord zal zijn op je onderzoeksvraag?</w:t>
      </w:r>
    </w:p>
    <w:p w:rsidR="4D016496" w:rsidRDefault="4D016496" w14:noSpellErr="1" w14:paraId="4A3020BF" w14:textId="155823E4"/>
    <w:p w:rsidR="4D016496" w:rsidP="4D016496" w:rsidRDefault="4D016496" w14:noSpellErr="1" w14:paraId="3A93102F" w14:textId="0BC76FEA">
      <w:pPr>
        <w:pStyle w:val="Normal"/>
        <w:bidi w:val="0"/>
        <w:spacing w:before="0" w:beforeAutospacing="off" w:after="160" w:afterAutospacing="off" w:line="259" w:lineRule="auto"/>
        <w:ind w:left="0" w:right="0"/>
        <w:jc w:val="left"/>
      </w:pPr>
      <w:r>
        <w:br w:type="page"/>
      </w:r>
    </w:p>
    <w:p w:rsidR="4D016496" w:rsidP="4D016496" w:rsidRDefault="4D016496" w14:noSpellErr="1" w14:paraId="0A4FC040" w14:textId="2BAAB083">
      <w:pPr>
        <w:pStyle w:val="Normal"/>
        <w:rPr>
          <w:lang w:val="nl"/>
        </w:rPr>
      </w:pPr>
      <w:r w:rsidRPr="4D016496" w:rsidR="4D016496">
        <w:rPr>
          <w:lang w:val="nl"/>
        </w:rPr>
        <w:t>Doormiddel van een enquête willen we onze Hypothese gaan bewijzen.</w:t>
      </w:r>
      <w:r w:rsidRPr="4D016496" w:rsidR="4D016496">
        <w:rPr>
          <w:lang w:val="nl"/>
        </w:rPr>
        <w:t xml:space="preserve"> </w:t>
      </w:r>
    </w:p>
    <w:p w:rsidR="4D016496" w:rsidP="4D016496" w:rsidRDefault="4D016496" w14:noSpellErr="1" w14:paraId="4B691CC7" w14:textId="4E2ED520">
      <w:pPr>
        <w:rPr>
          <w:rFonts w:ascii="Calibri" w:hAnsi="Calibri" w:eastAsia="Calibri" w:cs="Calibri"/>
          <w:b w:val="1"/>
          <w:bCs w:val="1"/>
          <w:noProof w:val="0"/>
          <w:sz w:val="22"/>
          <w:szCs w:val="22"/>
          <w:lang w:val="nl"/>
        </w:rPr>
      </w:pPr>
      <w:r w:rsidRPr="4D016496" w:rsidR="4D016496">
        <w:rPr>
          <w:rFonts w:ascii="Calibri" w:hAnsi="Calibri" w:eastAsia="Calibri" w:cs="Calibri"/>
          <w:b w:val="1"/>
          <w:bCs w:val="1"/>
          <w:noProof w:val="0"/>
          <w:sz w:val="22"/>
          <w:szCs w:val="22"/>
          <w:lang w:val="nl"/>
        </w:rPr>
        <w:t>Geef een korte beschrijving van het experiment. (Het overschrijven van de practicumhandleiding is niet nodig.) Maak indien nodig een tekening van de proefopstelling, waarin grootheden kunnen worden aangegeven.</w:t>
      </w:r>
    </w:p>
    <w:p w:rsidR="4D016496" w:rsidP="4D016496" w:rsidRDefault="4D016496" w14:noSpellErr="1" w14:paraId="2C3D6470" w14:textId="294F6150">
      <w:pPr>
        <w:pStyle w:val="Normal"/>
        <w:rPr>
          <w:rFonts w:ascii="Calibri" w:hAnsi="Calibri" w:eastAsia="Calibri" w:cs="Calibri"/>
          <w:noProof w:val="0"/>
          <w:sz w:val="22"/>
          <w:szCs w:val="22"/>
          <w:lang w:val="nl"/>
        </w:rPr>
      </w:pPr>
    </w:p>
    <w:p w:rsidR="4D016496" w:rsidRDefault="4D016496" w14:noSpellErr="1" w14:paraId="28BE78A8" w14:textId="6FB10D49">
      <w:r>
        <w:br w:type="page"/>
      </w:r>
    </w:p>
    <w:p w:rsidR="4D016496" w:rsidP="4D016496" w:rsidRDefault="4D016496" w14:noSpellErr="1" w14:paraId="20E66C1E" w14:textId="0045A67E">
      <w:pPr>
        <w:pStyle w:val="Heading2"/>
      </w:pPr>
      <w:r w:rsidRPr="4D016496" w:rsidR="4D016496">
        <w:rPr>
          <w:lang w:val="nl"/>
        </w:rPr>
        <w:t>1.5.</w:t>
      </w:r>
      <w:r w:rsidRPr="4D016496" w:rsidR="4D016496">
        <w:rPr>
          <w:rFonts w:ascii="Times New Roman" w:hAnsi="Times New Roman" w:eastAsia="Times New Roman" w:cs="Times New Roman"/>
          <w:b w:val="0"/>
          <w:bCs w:val="0"/>
          <w:i w:val="0"/>
          <w:iCs w:val="0"/>
          <w:sz w:val="14"/>
          <w:szCs w:val="14"/>
          <w:lang w:val="nl"/>
        </w:rPr>
        <w:t xml:space="preserve">                      </w:t>
      </w:r>
      <w:r w:rsidRPr="4D016496" w:rsidR="4D016496">
        <w:rPr>
          <w:lang w:val="nl"/>
        </w:rPr>
        <w:t>Resultaten</w:t>
      </w:r>
      <w:r w:rsidRPr="4D016496" w:rsidR="4D016496">
        <w:rPr>
          <w:lang w:val="nl"/>
        </w:rPr>
        <w:t xml:space="preserve"> </w:t>
      </w:r>
    </w:p>
    <w:p w:rsidR="4D016496" w:rsidP="4D016496" w:rsidRDefault="4D016496" w14:noSpellErr="1" w14:paraId="0299C6F7" w14:textId="64023AA5">
      <w:pPr>
        <w:rPr>
          <w:rFonts w:ascii="Calibri" w:hAnsi="Calibri" w:eastAsia="Calibri" w:cs="Calibri"/>
          <w:b w:val="1"/>
          <w:bCs w:val="1"/>
          <w:noProof w:val="0"/>
          <w:sz w:val="22"/>
          <w:szCs w:val="22"/>
          <w:lang w:val="nl"/>
        </w:rPr>
      </w:pPr>
      <w:r w:rsidRPr="4D016496" w:rsidR="4D016496">
        <w:rPr>
          <w:rFonts w:ascii="Calibri" w:hAnsi="Calibri" w:eastAsia="Calibri" w:cs="Calibri"/>
          <w:b w:val="1"/>
          <w:bCs w:val="1"/>
          <w:noProof w:val="0"/>
          <w:sz w:val="22"/>
          <w:szCs w:val="22"/>
          <w:lang w:val="nl"/>
        </w:rPr>
        <w:t>Geef de meetresultaten overzichtelijk weer in de vorm van een tabel en/of diagram.</w:t>
      </w:r>
    </w:p>
    <w:p w:rsidR="4D016496" w:rsidP="4D016496" w:rsidRDefault="4D016496" w14:noSpellErr="1" w14:paraId="258095F7" w14:textId="4DCC9B41">
      <w:pPr>
        <w:pStyle w:val="Heading2"/>
      </w:pPr>
      <w:r w:rsidRPr="4D016496" w:rsidR="4D016496">
        <w:rPr>
          <w:lang w:val="nl"/>
        </w:rPr>
        <w:t>1.6.</w:t>
      </w:r>
      <w:r w:rsidRPr="4D016496" w:rsidR="4D016496">
        <w:rPr>
          <w:rFonts w:ascii="Times New Roman" w:hAnsi="Times New Roman" w:eastAsia="Times New Roman" w:cs="Times New Roman"/>
          <w:b w:val="0"/>
          <w:bCs w:val="0"/>
          <w:i w:val="0"/>
          <w:iCs w:val="0"/>
          <w:sz w:val="14"/>
          <w:szCs w:val="14"/>
          <w:lang w:val="nl"/>
        </w:rPr>
        <w:t xml:space="preserve">                      </w:t>
      </w:r>
      <w:r w:rsidRPr="4D016496" w:rsidR="4D016496">
        <w:rPr>
          <w:lang w:val="nl"/>
        </w:rPr>
        <w:t>Verwerking</w:t>
      </w:r>
    </w:p>
    <w:p w:rsidR="4D016496" w:rsidP="4D016496" w:rsidRDefault="4D016496" w14:noSpellErr="1" w14:paraId="1794E093" w14:textId="387B233F">
      <w:pPr>
        <w:rPr>
          <w:rFonts w:ascii="Calibri" w:hAnsi="Calibri" w:eastAsia="Calibri" w:cs="Calibri"/>
          <w:b w:val="1"/>
          <w:bCs w:val="1"/>
          <w:noProof w:val="0"/>
          <w:sz w:val="22"/>
          <w:szCs w:val="22"/>
          <w:lang w:val="nl"/>
        </w:rPr>
      </w:pPr>
      <w:r w:rsidRPr="4D016496" w:rsidR="4D016496">
        <w:rPr>
          <w:rFonts w:ascii="Calibri" w:hAnsi="Calibri" w:eastAsia="Calibri" w:cs="Calibri"/>
          <w:b w:val="1"/>
          <w:bCs w:val="1"/>
          <w:noProof w:val="0"/>
          <w:sz w:val="22"/>
          <w:szCs w:val="22"/>
          <w:lang w:va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4D016496" w:rsidP="4D016496" w:rsidRDefault="4D016496" w14:noSpellErr="1" w14:paraId="286BF627" w14:textId="099BA609">
      <w:pPr>
        <w:pStyle w:val="Heading2"/>
      </w:pPr>
      <w:r w:rsidRPr="4D016496" w:rsidR="4D016496">
        <w:rPr>
          <w:lang w:val="nl"/>
        </w:rPr>
        <w:t>1.7.</w:t>
      </w:r>
      <w:r w:rsidRPr="4D016496" w:rsidR="4D016496">
        <w:rPr>
          <w:rFonts w:ascii="Times New Roman" w:hAnsi="Times New Roman" w:eastAsia="Times New Roman" w:cs="Times New Roman"/>
          <w:b w:val="0"/>
          <w:bCs w:val="0"/>
          <w:i w:val="0"/>
          <w:iCs w:val="0"/>
          <w:sz w:val="14"/>
          <w:szCs w:val="14"/>
          <w:lang w:val="nl"/>
        </w:rPr>
        <w:t xml:space="preserve">                      </w:t>
      </w:r>
      <w:r w:rsidRPr="4D016496" w:rsidR="4D016496">
        <w:rPr>
          <w:lang w:val="nl"/>
        </w:rPr>
        <w:t>Conclusie</w:t>
      </w:r>
    </w:p>
    <w:p w:rsidR="4D016496" w:rsidP="4D016496" w:rsidRDefault="4D016496" w14:noSpellErr="1" w14:paraId="6A98854E" w14:textId="3296E38B">
      <w:pPr>
        <w:rPr>
          <w:rFonts w:ascii="Calibri" w:hAnsi="Calibri" w:eastAsia="Calibri" w:cs="Calibri"/>
          <w:b w:val="1"/>
          <w:bCs w:val="1"/>
          <w:noProof w:val="0"/>
          <w:sz w:val="22"/>
          <w:szCs w:val="22"/>
          <w:lang w:val="nl"/>
        </w:rPr>
      </w:pPr>
      <w:r w:rsidRPr="4D016496" w:rsidR="4D016496">
        <w:rPr>
          <w:rFonts w:ascii="Calibri" w:hAnsi="Calibri" w:eastAsia="Calibri" w:cs="Calibri"/>
          <w:b w:val="1"/>
          <w:bCs w:val="1"/>
          <w:noProof w:val="0"/>
          <w:sz w:val="22"/>
          <w:szCs w:val="22"/>
          <w:lang w:val="nl"/>
        </w:rPr>
        <w:t>Geef aan welke conclusie kan worden getrokken uit de verwerking van de meetresultaten.</w:t>
      </w:r>
    </w:p>
    <w:p w:rsidR="4D016496" w:rsidP="4D016496" w:rsidRDefault="4D016496" w14:noSpellErr="1" w14:paraId="6880E174" w14:textId="409C529C">
      <w:pPr>
        <w:pStyle w:val="Heading2"/>
      </w:pPr>
      <w:r w:rsidRPr="4D016496" w:rsidR="4D016496">
        <w:rPr>
          <w:lang w:val="nl"/>
        </w:rPr>
        <w:t>1.8.</w:t>
      </w:r>
      <w:r w:rsidRPr="4D016496" w:rsidR="4D016496">
        <w:rPr>
          <w:rFonts w:ascii="Times New Roman" w:hAnsi="Times New Roman" w:eastAsia="Times New Roman" w:cs="Times New Roman"/>
          <w:b w:val="0"/>
          <w:bCs w:val="0"/>
          <w:i w:val="0"/>
          <w:iCs w:val="0"/>
          <w:sz w:val="14"/>
          <w:szCs w:val="14"/>
          <w:lang w:val="nl"/>
        </w:rPr>
        <w:t xml:space="preserve">                      </w:t>
      </w:r>
      <w:r w:rsidRPr="4D016496" w:rsidR="4D016496">
        <w:rPr>
          <w:lang w:val="nl"/>
        </w:rPr>
        <w:t>Evaluatie</w:t>
      </w:r>
    </w:p>
    <w:p w:rsidR="4D016496" w:rsidP="4D016496" w:rsidRDefault="4D016496" w14:noSpellErr="1" w14:paraId="027071C6" w14:textId="44C4EAEF">
      <w:pPr>
        <w:rPr>
          <w:rFonts w:ascii="Calibri" w:hAnsi="Calibri" w:eastAsia="Calibri" w:cs="Calibri"/>
          <w:b w:val="1"/>
          <w:bCs w:val="1"/>
          <w:noProof w:val="0"/>
          <w:sz w:val="22"/>
          <w:szCs w:val="22"/>
          <w:lang w:val="nl"/>
        </w:rPr>
      </w:pPr>
      <w:r w:rsidRPr="4D016496" w:rsidR="4D016496">
        <w:rPr>
          <w:rFonts w:ascii="Calibri" w:hAnsi="Calibri" w:eastAsia="Calibri" w:cs="Calibri"/>
          <w:b w:val="1"/>
          <w:bCs w:val="1"/>
          <w:noProof w:val="0"/>
          <w:sz w:val="22"/>
          <w:szCs w:val="22"/>
          <w:lang w:val="nl"/>
        </w:rPr>
        <w:t>Leg een verband tussen de getrokken conclusie en het doel van het experiment (en de hypothese). Ga daarbij ook in op bijvoorbeeld de meetonzekerheid als gevolg van de gebruikte meetmethoden of eventuele meetfouten.</w:t>
      </w:r>
    </w:p>
    <w:p w:rsidR="4D016496" w:rsidP="4D016496" w:rsidRDefault="4D016496" w14:paraId="0E366AA2" w14:textId="34027E3A">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8DEA330"/>
  <w15:docId w15:val="{49330ef8-50f1-43ac-83b2-6fd80a6b552f}"/>
  <w:rsids>
    <w:rsidRoot w:val="38DEA330"/>
    <w:rsid w:val="38DEA330"/>
    <w:rsid w:val="4D01649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en.wikipedia.org/wiki/Rec._601" TargetMode="External" Id="R614139e476ad409c" /><Relationship Type="http://schemas.openxmlformats.org/officeDocument/2006/relationships/numbering" Target="/word/numbering.xml" Id="R1aec51c4bb3d409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2019-02-27T10:48:48.0481888Z</dcterms:created>
  <dcterms:modified xsi:type="dcterms:W3CDTF">2019-02-27T11:48:16.9803826Z</dcterms:modified>
  <dc:creator>Brandon Kroes</dc:creator>
  <lastModifiedBy>Brandon Kroes</lastModifiedBy>
</coreProperties>
</file>