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93C47EB" w:rsidR="00AC4D77" w:rsidRDefault="006E37D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Felipe Andrés Godoy Cocio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1620487" w:rsidR="00AC4D77" w:rsidRDefault="006E37D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8CE3BB0" w:rsidR="00AC4D77" w:rsidRDefault="006E37D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272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1"/>
        <w:gridCol w:w="937"/>
        <w:gridCol w:w="934"/>
        <w:gridCol w:w="1065"/>
        <w:gridCol w:w="1197"/>
        <w:gridCol w:w="1196"/>
        <w:gridCol w:w="2312"/>
      </w:tblGrid>
      <w:tr w:rsidR="00E43678" w:rsidRPr="00045D87" w14:paraId="02E8FF2F" w14:textId="77777777" w:rsidTr="006E37D8">
        <w:trPr>
          <w:trHeight w:val="316"/>
          <w:jc w:val="center"/>
        </w:trPr>
        <w:tc>
          <w:tcPr>
            <w:tcW w:w="26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329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312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6E37D8" w:rsidRPr="00045D87" w14:paraId="00808CBE" w14:textId="77777777" w:rsidTr="006E37D8">
        <w:trPr>
          <w:trHeight w:val="954"/>
          <w:jc w:val="center"/>
        </w:trPr>
        <w:tc>
          <w:tcPr>
            <w:tcW w:w="26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34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6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9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96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312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E37D8" w:rsidRPr="00045D87" w14:paraId="67D60187" w14:textId="77777777" w:rsidTr="006E37D8">
        <w:trPr>
          <w:trHeight w:val="648"/>
          <w:jc w:val="center"/>
        </w:trPr>
        <w:tc>
          <w:tcPr>
            <w:tcW w:w="2631" w:type="dxa"/>
          </w:tcPr>
          <w:p w14:paraId="1ECEF2AA" w14:textId="1B92B0D3" w:rsidR="006E37D8" w:rsidRPr="006E37D8" w:rsidRDefault="006E37D8" w:rsidP="006E37D8">
            <w:pPr>
              <w:ind w:left="720"/>
              <w:rPr>
                <w:b/>
                <w:bCs/>
                <w:color w:val="1F3864" w:themeColor="accent5" w:themeShade="80"/>
                <w:sz w:val="16"/>
                <w:szCs w:val="16"/>
              </w:rPr>
            </w:pPr>
            <w:r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r w:rsidR="00AB4080"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>de acuerdo con</w:t>
            </w:r>
            <w:r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 xml:space="preserve"> los estándares definidos por la industria.</w:t>
            </w:r>
          </w:p>
          <w:p w14:paraId="53E45F52" w14:textId="77777777" w:rsidR="00E43678" w:rsidRPr="006E37D8" w:rsidRDefault="00E43678" w:rsidP="6C71971D">
            <w:pPr>
              <w:jc w:val="center"/>
              <w:rPr>
                <w:b/>
                <w:bCs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79497191" w14:textId="578D5398" w:rsidR="00E43678" w:rsidRPr="00045D87" w:rsidRDefault="006E37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6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</w:tcPr>
          <w:p w14:paraId="3F20C944" w14:textId="097CD50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E37D8" w:rsidRPr="00045D87" w14:paraId="1FD76F12" w14:textId="77777777" w:rsidTr="006E37D8">
        <w:trPr>
          <w:trHeight w:val="632"/>
          <w:jc w:val="center"/>
        </w:trPr>
        <w:tc>
          <w:tcPr>
            <w:tcW w:w="2631" w:type="dxa"/>
          </w:tcPr>
          <w:p w14:paraId="523442C4" w14:textId="220B6E21" w:rsidR="006E37D8" w:rsidRPr="006E37D8" w:rsidRDefault="006E37D8" w:rsidP="006E37D8">
            <w:pPr>
              <w:ind w:left="720"/>
              <w:rPr>
                <w:b/>
                <w:bCs/>
                <w:color w:val="1F3864" w:themeColor="accent5" w:themeShade="80"/>
                <w:sz w:val="16"/>
                <w:szCs w:val="16"/>
              </w:rPr>
            </w:pPr>
            <w:r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 xml:space="preserve">Ofrecer propuestas de solución informática analizando de forma integral los procesos </w:t>
            </w:r>
            <w:r w:rsidR="00AB4080"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>de acuerdo con</w:t>
            </w:r>
            <w:r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 xml:space="preserve"> los</w:t>
            </w:r>
            <w:r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 xml:space="preserve"> </w:t>
            </w:r>
            <w:r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>requerimientos de la organización.</w:t>
            </w:r>
          </w:p>
          <w:p w14:paraId="28A60675" w14:textId="77777777" w:rsidR="00E43678" w:rsidRPr="006E37D8" w:rsidRDefault="00E43678" w:rsidP="6C71971D">
            <w:pPr>
              <w:jc w:val="center"/>
              <w:rPr>
                <w:b/>
                <w:bCs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937" w:type="dxa"/>
          </w:tcPr>
          <w:p w14:paraId="6DBA9A2C" w14:textId="401AF837" w:rsidR="00E43678" w:rsidRPr="00045D87" w:rsidRDefault="006E37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6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E37D8" w:rsidRPr="00045D87" w14:paraId="48B14194" w14:textId="77777777" w:rsidTr="006E37D8">
        <w:trPr>
          <w:trHeight w:val="648"/>
          <w:jc w:val="center"/>
        </w:trPr>
        <w:tc>
          <w:tcPr>
            <w:tcW w:w="2631" w:type="dxa"/>
          </w:tcPr>
          <w:p w14:paraId="2F74E82C" w14:textId="77777777" w:rsidR="006E37D8" w:rsidRPr="006E37D8" w:rsidRDefault="006E37D8" w:rsidP="006E37D8">
            <w:pPr>
              <w:ind w:left="720"/>
              <w:rPr>
                <w:b/>
                <w:bCs/>
                <w:color w:val="1F3864" w:themeColor="accent5" w:themeShade="80"/>
                <w:sz w:val="16"/>
                <w:szCs w:val="16"/>
              </w:rPr>
            </w:pPr>
            <w:r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6E37D8" w:rsidRDefault="00E43678" w:rsidP="6C71971D">
            <w:pPr>
              <w:jc w:val="center"/>
              <w:rPr>
                <w:b/>
                <w:bCs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937" w:type="dxa"/>
          </w:tcPr>
          <w:p w14:paraId="2B8826EE" w14:textId="352222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214A3D3F" w14:textId="464BE2E2" w:rsidR="00E43678" w:rsidRPr="00045D87" w:rsidRDefault="006E37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6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E37D8" w:rsidRPr="00045D87" w14:paraId="24D5593D" w14:textId="77777777" w:rsidTr="006E37D8">
        <w:trPr>
          <w:trHeight w:val="648"/>
          <w:jc w:val="center"/>
        </w:trPr>
        <w:tc>
          <w:tcPr>
            <w:tcW w:w="2631" w:type="dxa"/>
          </w:tcPr>
          <w:p w14:paraId="21629541" w14:textId="77777777" w:rsidR="006E37D8" w:rsidRPr="006E37D8" w:rsidRDefault="006E37D8" w:rsidP="006E37D8">
            <w:pPr>
              <w:ind w:left="720"/>
              <w:rPr>
                <w:b/>
                <w:bCs/>
                <w:color w:val="1F3864" w:themeColor="accent5" w:themeShade="80"/>
                <w:sz w:val="16"/>
                <w:szCs w:val="16"/>
              </w:rPr>
            </w:pPr>
            <w:r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1C11CAB0" w14:textId="1240A240" w:rsidR="00E43678" w:rsidRPr="00045D87" w:rsidRDefault="006E37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6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</w:tcPr>
          <w:p w14:paraId="3BCC39E2" w14:textId="3CC2BF62" w:rsidR="00E43678" w:rsidRPr="00AB4080" w:rsidRDefault="00AB4080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AB4080">
              <w:rPr>
                <w:b/>
                <w:bCs/>
                <w:color w:val="1F3864" w:themeColor="accent5" w:themeShade="80"/>
                <w:sz w:val="16"/>
                <w:szCs w:val="16"/>
              </w:rPr>
              <w:t>Manejo bien modelos de datos y conocimientos en BDD.</w:t>
            </w:r>
          </w:p>
        </w:tc>
      </w:tr>
      <w:tr w:rsidR="006E37D8" w:rsidRPr="00045D87" w14:paraId="458E2370" w14:textId="77777777" w:rsidTr="006E37D8">
        <w:trPr>
          <w:trHeight w:val="648"/>
          <w:jc w:val="center"/>
        </w:trPr>
        <w:tc>
          <w:tcPr>
            <w:tcW w:w="2631" w:type="dxa"/>
          </w:tcPr>
          <w:p w14:paraId="2B2CC6B7" w14:textId="77777777" w:rsidR="006E37D8" w:rsidRDefault="006E37D8" w:rsidP="006E37D8">
            <w:pPr>
              <w:ind w:left="720"/>
              <w:rPr>
                <w:b/>
                <w:bCs/>
                <w:color w:val="1F3864" w:themeColor="accent5" w:themeShade="80"/>
                <w:sz w:val="18"/>
                <w:szCs w:val="18"/>
              </w:rPr>
            </w:pPr>
          </w:p>
          <w:p w14:paraId="1E7761DD" w14:textId="77777777" w:rsidR="006E37D8" w:rsidRDefault="006E37D8" w:rsidP="006E37D8">
            <w:pPr>
              <w:ind w:left="720"/>
              <w:rPr>
                <w:b/>
                <w:bCs/>
                <w:color w:val="1F3864" w:themeColor="accent5" w:themeShade="80"/>
                <w:sz w:val="18"/>
                <w:szCs w:val="18"/>
              </w:rPr>
            </w:pPr>
          </w:p>
          <w:p w14:paraId="3868FB44" w14:textId="77777777" w:rsidR="006E37D8" w:rsidRDefault="006E37D8" w:rsidP="006E37D8">
            <w:pPr>
              <w:ind w:left="720"/>
              <w:rPr>
                <w:b/>
                <w:bCs/>
                <w:color w:val="1F3864" w:themeColor="accent5" w:themeShade="80"/>
                <w:sz w:val="18"/>
                <w:szCs w:val="18"/>
              </w:rPr>
            </w:pPr>
          </w:p>
          <w:p w14:paraId="5E4DB6B6" w14:textId="484294C7" w:rsidR="006E37D8" w:rsidRPr="006E37D8" w:rsidRDefault="006E37D8" w:rsidP="006E37D8">
            <w:pPr>
              <w:ind w:left="720"/>
              <w:rPr>
                <w:b/>
                <w:bCs/>
                <w:color w:val="1F3864" w:themeColor="accent5" w:themeShade="80"/>
                <w:sz w:val="16"/>
                <w:szCs w:val="16"/>
              </w:rPr>
            </w:pPr>
            <w:r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 xml:space="preserve">Programar consultas o rutinas para manipular información de una base de datos </w:t>
            </w:r>
            <w:r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>de acuerdo con</w:t>
            </w:r>
            <w:r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 xml:space="preserve"> los requerimientos de la organización.</w:t>
            </w:r>
          </w:p>
          <w:p w14:paraId="054D39DB" w14:textId="77777777" w:rsidR="006E37D8" w:rsidRPr="00045D87" w:rsidRDefault="006E37D8" w:rsidP="006E37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4959DBD0" w14:textId="77777777" w:rsidR="006E37D8" w:rsidRDefault="006E37D8" w:rsidP="006E37D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3DDBE91" w14:textId="77777777" w:rsidR="006E37D8" w:rsidRDefault="006E37D8" w:rsidP="006E37D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9E5E1AA" w14:textId="77777777" w:rsidR="006E37D8" w:rsidRDefault="006E37D8" w:rsidP="006E37D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81E5FA9" w14:textId="77777777" w:rsidR="006E37D8" w:rsidRDefault="006E37D8" w:rsidP="006E37D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0C9F467" w14:textId="5F193007" w:rsidR="006E37D8" w:rsidRPr="00045D87" w:rsidRDefault="006E37D8" w:rsidP="006E37D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0EB20FBA" w14:textId="77777777" w:rsidR="006E37D8" w:rsidRPr="00045D87" w:rsidRDefault="006E37D8" w:rsidP="006E37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6012133B" w14:textId="77777777" w:rsidR="006E37D8" w:rsidRPr="00045D87" w:rsidRDefault="006E37D8" w:rsidP="006E37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3078B545" w14:textId="365B7ED1" w:rsidR="006E37D8" w:rsidRPr="00045D87" w:rsidRDefault="006E37D8" w:rsidP="006E37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6" w:type="dxa"/>
          </w:tcPr>
          <w:p w14:paraId="21CEF50E" w14:textId="77777777" w:rsidR="006E37D8" w:rsidRPr="00045D87" w:rsidRDefault="006E37D8" w:rsidP="006E37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</w:tcPr>
          <w:p w14:paraId="25D9CA47" w14:textId="77777777" w:rsidR="006E37D8" w:rsidRDefault="006E37D8" w:rsidP="006E37D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201F937" w14:textId="77777777" w:rsidR="00AB4080" w:rsidRDefault="00AB4080" w:rsidP="006E37D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E31B90B" w14:textId="77777777" w:rsidR="00AB4080" w:rsidRDefault="00AB4080" w:rsidP="006E37D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A544BC2" w14:textId="77777777" w:rsidR="00AB4080" w:rsidRDefault="00AB4080" w:rsidP="006E37D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9BDD86" w14:textId="49EAA0FB" w:rsidR="00AB4080" w:rsidRPr="00AB4080" w:rsidRDefault="00AB4080" w:rsidP="006E37D8">
            <w:pPr>
              <w:jc w:val="center"/>
              <w:rPr>
                <w:b/>
                <w:bCs/>
                <w:sz w:val="16"/>
                <w:szCs w:val="16"/>
              </w:rPr>
            </w:pPr>
            <w:r w:rsidRPr="00AB4080">
              <w:rPr>
                <w:b/>
                <w:bCs/>
                <w:color w:val="1F3864" w:themeColor="accent5" w:themeShade="80"/>
                <w:sz w:val="16"/>
                <w:szCs w:val="16"/>
              </w:rPr>
              <w:t>Excelente dominio en consultas de BDD.</w:t>
            </w:r>
          </w:p>
        </w:tc>
      </w:tr>
      <w:tr w:rsidR="006E37D8" w:rsidRPr="00045D87" w14:paraId="7188D444" w14:textId="77777777" w:rsidTr="006E37D8">
        <w:trPr>
          <w:trHeight w:val="648"/>
          <w:jc w:val="center"/>
        </w:trPr>
        <w:tc>
          <w:tcPr>
            <w:tcW w:w="2631" w:type="dxa"/>
          </w:tcPr>
          <w:p w14:paraId="15C57BBB" w14:textId="77777777" w:rsidR="006E37D8" w:rsidRPr="006E37D8" w:rsidRDefault="006E37D8" w:rsidP="006E37D8">
            <w:pPr>
              <w:ind w:left="720"/>
              <w:rPr>
                <w:b/>
                <w:bCs/>
                <w:color w:val="1F3864" w:themeColor="accent5" w:themeShade="80"/>
                <w:sz w:val="16"/>
                <w:szCs w:val="16"/>
              </w:rPr>
            </w:pPr>
            <w:r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3BE0DF1" w14:textId="77777777" w:rsidR="006E37D8" w:rsidRPr="00045D87" w:rsidRDefault="006E37D8" w:rsidP="006E37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2D297B1E" w14:textId="77777777" w:rsidR="006E37D8" w:rsidRPr="00045D87" w:rsidRDefault="006E37D8" w:rsidP="006E37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2B64F9F4" w14:textId="711D2B98" w:rsidR="006E37D8" w:rsidRPr="00045D87" w:rsidRDefault="006E37D8" w:rsidP="006E37D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5" w:type="dxa"/>
          </w:tcPr>
          <w:p w14:paraId="5BD5C720" w14:textId="77777777" w:rsidR="006E37D8" w:rsidRPr="00045D87" w:rsidRDefault="006E37D8" w:rsidP="006E37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33450D63" w14:textId="77777777" w:rsidR="006E37D8" w:rsidRPr="00045D87" w:rsidRDefault="006E37D8" w:rsidP="006E37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6" w:type="dxa"/>
          </w:tcPr>
          <w:p w14:paraId="7B1F64FB" w14:textId="77777777" w:rsidR="006E37D8" w:rsidRPr="00045D87" w:rsidRDefault="006E37D8" w:rsidP="006E37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</w:tcPr>
          <w:p w14:paraId="7E71DF1A" w14:textId="77777777" w:rsidR="006E37D8" w:rsidRPr="00045D87" w:rsidRDefault="006E37D8" w:rsidP="006E37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E37D8" w:rsidRPr="00045D87" w14:paraId="2FAC7AC0" w14:textId="77777777" w:rsidTr="006E37D8">
        <w:trPr>
          <w:trHeight w:val="632"/>
          <w:jc w:val="center"/>
        </w:trPr>
        <w:tc>
          <w:tcPr>
            <w:tcW w:w="2631" w:type="dxa"/>
          </w:tcPr>
          <w:p w14:paraId="5D2E2579" w14:textId="77777777" w:rsidR="006E37D8" w:rsidRPr="006E37D8" w:rsidRDefault="006E37D8" w:rsidP="006E37D8">
            <w:pPr>
              <w:ind w:left="720"/>
              <w:rPr>
                <w:b/>
                <w:bCs/>
                <w:color w:val="1F3864" w:themeColor="accent5" w:themeShade="80"/>
                <w:sz w:val="16"/>
                <w:szCs w:val="16"/>
              </w:rPr>
            </w:pPr>
            <w:r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017EAB0C" w14:textId="1A4EA7EF" w:rsidR="00E43678" w:rsidRPr="00045D87" w:rsidRDefault="006E37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6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</w:tcPr>
          <w:p w14:paraId="29F824E7" w14:textId="3AC1FD4D" w:rsidR="00E43678" w:rsidRPr="00AB4080" w:rsidRDefault="00AB4080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AB4080">
              <w:rPr>
                <w:b/>
                <w:bCs/>
                <w:color w:val="1F3864" w:themeColor="accent5" w:themeShade="80"/>
                <w:sz w:val="16"/>
                <w:szCs w:val="16"/>
              </w:rPr>
              <w:t xml:space="preserve">Tengo conocimientos, pero no es mi fuerte. </w:t>
            </w:r>
          </w:p>
        </w:tc>
      </w:tr>
      <w:tr w:rsidR="006E37D8" w:rsidRPr="00045D87" w14:paraId="5D34DA12" w14:textId="77777777" w:rsidTr="006E37D8">
        <w:trPr>
          <w:trHeight w:val="648"/>
          <w:jc w:val="center"/>
        </w:trPr>
        <w:tc>
          <w:tcPr>
            <w:tcW w:w="2631" w:type="dxa"/>
          </w:tcPr>
          <w:p w14:paraId="3F3557BB" w14:textId="77777777" w:rsidR="006E37D8" w:rsidRPr="006E37D8" w:rsidRDefault="006E37D8" w:rsidP="006E37D8">
            <w:pPr>
              <w:ind w:left="720"/>
              <w:rPr>
                <w:b/>
                <w:bCs/>
                <w:color w:val="1F3864" w:themeColor="accent5" w:themeShade="80"/>
                <w:sz w:val="16"/>
                <w:szCs w:val="16"/>
              </w:rPr>
            </w:pPr>
            <w:r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43ED5BCA" w14:textId="68719C04" w:rsidR="00E43678" w:rsidRPr="00045D87" w:rsidRDefault="006E37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6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E37D8" w:rsidRPr="00045D87" w14:paraId="530FBD84" w14:textId="77777777" w:rsidTr="006E37D8">
        <w:trPr>
          <w:trHeight w:val="632"/>
          <w:jc w:val="center"/>
        </w:trPr>
        <w:tc>
          <w:tcPr>
            <w:tcW w:w="2631" w:type="dxa"/>
          </w:tcPr>
          <w:p w14:paraId="1639741B" w14:textId="14A71FA8" w:rsidR="006E37D8" w:rsidRPr="006E37D8" w:rsidRDefault="006E37D8" w:rsidP="006E37D8">
            <w:pPr>
              <w:ind w:left="720"/>
              <w:rPr>
                <w:b/>
                <w:bCs/>
                <w:color w:val="1F3864" w:themeColor="accent5" w:themeShade="80"/>
                <w:sz w:val="16"/>
                <w:szCs w:val="16"/>
              </w:rPr>
            </w:pPr>
            <w:r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 xml:space="preserve">Implementar soluciones sistémicas integrales para automatizar u optimizar procesos de negocio </w:t>
            </w:r>
            <w:r w:rsidR="00AB4080"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>de acuerdo con</w:t>
            </w:r>
            <w:r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 xml:space="preserve"> las necesidades de la organización.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628BD247" w14:textId="0C7A77F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290ED4D2" w14:textId="51587F6A" w:rsidR="00E43678" w:rsidRPr="00045D87" w:rsidRDefault="006E37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6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E37D8" w:rsidRPr="00045D87" w14:paraId="0AC223FA" w14:textId="77777777" w:rsidTr="006E37D8">
        <w:trPr>
          <w:trHeight w:val="632"/>
          <w:jc w:val="center"/>
        </w:trPr>
        <w:tc>
          <w:tcPr>
            <w:tcW w:w="2631" w:type="dxa"/>
          </w:tcPr>
          <w:p w14:paraId="73DBC33E" w14:textId="77777777" w:rsidR="006E37D8" w:rsidRPr="006E37D8" w:rsidRDefault="006E37D8" w:rsidP="006E37D8">
            <w:pPr>
              <w:ind w:left="720"/>
              <w:rPr>
                <w:b/>
                <w:bCs/>
                <w:color w:val="1F3864" w:themeColor="accent5" w:themeShade="80"/>
                <w:sz w:val="16"/>
                <w:szCs w:val="16"/>
              </w:rPr>
            </w:pPr>
            <w:r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>Resolver las vulnerabilidades sistémicas para asegurar que el software construido cumple las normas de seguridad exigidas por la industria.</w:t>
            </w:r>
          </w:p>
          <w:p w14:paraId="7A4815C7" w14:textId="77777777" w:rsidR="006E37D8" w:rsidRPr="006E37D8" w:rsidRDefault="006E37D8" w:rsidP="006E37D8">
            <w:pPr>
              <w:ind w:left="720"/>
              <w:rPr>
                <w:b/>
                <w:bCs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937" w:type="dxa"/>
          </w:tcPr>
          <w:p w14:paraId="3A7864A9" w14:textId="77777777" w:rsidR="006E37D8" w:rsidRPr="00045D87" w:rsidRDefault="006E37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37BA7A7E" w14:textId="3A906289" w:rsidR="006E37D8" w:rsidRDefault="00AB40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5" w:type="dxa"/>
          </w:tcPr>
          <w:p w14:paraId="07F9F81D" w14:textId="5020FF34" w:rsidR="006E37D8" w:rsidRPr="00045D87" w:rsidRDefault="006E37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1BB016D3" w14:textId="77777777" w:rsidR="006E37D8" w:rsidRPr="00045D87" w:rsidRDefault="006E37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6" w:type="dxa"/>
          </w:tcPr>
          <w:p w14:paraId="4D686F86" w14:textId="77777777" w:rsidR="006E37D8" w:rsidRPr="00045D87" w:rsidRDefault="006E37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</w:tcPr>
          <w:p w14:paraId="3A8B3D79" w14:textId="1A5537ED" w:rsidR="006E37D8" w:rsidRPr="00AB4080" w:rsidRDefault="00AB4080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AB4080">
              <w:rPr>
                <w:b/>
                <w:bCs/>
                <w:color w:val="1F3864" w:themeColor="accent5" w:themeShade="80"/>
                <w:sz w:val="16"/>
                <w:szCs w:val="16"/>
              </w:rPr>
              <w:t>Conocimiento en resolver vulnerabilidades de los sistemas.</w:t>
            </w:r>
          </w:p>
        </w:tc>
      </w:tr>
      <w:tr w:rsidR="006E37D8" w:rsidRPr="00045D87" w14:paraId="3FD2F9CC" w14:textId="77777777" w:rsidTr="006E37D8">
        <w:trPr>
          <w:trHeight w:val="632"/>
          <w:jc w:val="center"/>
        </w:trPr>
        <w:tc>
          <w:tcPr>
            <w:tcW w:w="2631" w:type="dxa"/>
          </w:tcPr>
          <w:p w14:paraId="7D698AC3" w14:textId="77777777" w:rsidR="006E37D8" w:rsidRPr="006E37D8" w:rsidRDefault="006E37D8" w:rsidP="006E37D8">
            <w:pPr>
              <w:ind w:left="720"/>
              <w:rPr>
                <w:b/>
                <w:bCs/>
                <w:color w:val="1F3864" w:themeColor="accent5" w:themeShade="80"/>
                <w:sz w:val="16"/>
                <w:szCs w:val="16"/>
              </w:rPr>
            </w:pPr>
            <w:r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 xml:space="preserve">Gestionar proyectos informáticos, ofreciendo alternativas para la toma de decisiones </w:t>
            </w:r>
            <w:proofErr w:type="gramStart"/>
            <w:r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>de acuerdo a</w:t>
            </w:r>
            <w:proofErr w:type="gramEnd"/>
            <w:r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 xml:space="preserve"> los requerimientos de la organización.</w:t>
            </w:r>
          </w:p>
          <w:p w14:paraId="37DC1243" w14:textId="77777777" w:rsidR="006E37D8" w:rsidRPr="006E37D8" w:rsidRDefault="006E37D8" w:rsidP="006E37D8">
            <w:pPr>
              <w:ind w:left="720"/>
              <w:rPr>
                <w:b/>
                <w:bCs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937" w:type="dxa"/>
          </w:tcPr>
          <w:p w14:paraId="10B57573" w14:textId="342F66E1" w:rsidR="006E37D8" w:rsidRPr="00045D87" w:rsidRDefault="006E37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1C677FD7" w14:textId="77777777" w:rsidR="006E37D8" w:rsidRDefault="006E37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49A02463" w14:textId="77777777" w:rsidR="006E37D8" w:rsidRPr="00045D87" w:rsidRDefault="006E37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1FA0B62B" w14:textId="77777777" w:rsidR="006E37D8" w:rsidRPr="00045D87" w:rsidRDefault="006E37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6" w:type="dxa"/>
          </w:tcPr>
          <w:p w14:paraId="73795F0B" w14:textId="77777777" w:rsidR="006E37D8" w:rsidRPr="00045D87" w:rsidRDefault="006E37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</w:tcPr>
          <w:p w14:paraId="12401785" w14:textId="48E3F334" w:rsidR="006E37D8" w:rsidRPr="00AB4080" w:rsidRDefault="00AB4080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AB4080">
              <w:rPr>
                <w:b/>
                <w:bCs/>
                <w:color w:val="1F3864" w:themeColor="accent5" w:themeShade="80"/>
                <w:sz w:val="16"/>
                <w:szCs w:val="16"/>
              </w:rPr>
              <w:t>Capaz de gestionar proyectos informáticos, aportando soluciones y lluvias de ideas para la toma de decisiones.</w:t>
            </w:r>
          </w:p>
        </w:tc>
      </w:tr>
      <w:tr w:rsidR="006E37D8" w:rsidRPr="00045D87" w14:paraId="0B5340CA" w14:textId="77777777" w:rsidTr="006E37D8">
        <w:trPr>
          <w:trHeight w:val="632"/>
          <w:jc w:val="center"/>
        </w:trPr>
        <w:tc>
          <w:tcPr>
            <w:tcW w:w="2631" w:type="dxa"/>
          </w:tcPr>
          <w:p w14:paraId="310BB46A" w14:textId="77777777" w:rsidR="006E37D8" w:rsidRPr="006E37D8" w:rsidRDefault="006E37D8" w:rsidP="006E37D8">
            <w:pPr>
              <w:ind w:left="720"/>
              <w:rPr>
                <w:b/>
                <w:bCs/>
                <w:color w:val="1F3864" w:themeColor="accent5" w:themeShade="80"/>
                <w:sz w:val="16"/>
                <w:szCs w:val="16"/>
              </w:rPr>
            </w:pPr>
            <w:r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>de acuerdo a</w:t>
            </w:r>
            <w:proofErr w:type="gramEnd"/>
            <w:r w:rsidRPr="006E37D8">
              <w:rPr>
                <w:b/>
                <w:bCs/>
                <w:color w:val="1F3864" w:themeColor="accent5" w:themeShade="80"/>
                <w:sz w:val="16"/>
                <w:szCs w:val="16"/>
              </w:rPr>
              <w:t xml:space="preserve"> las necesidades de la organización.</w:t>
            </w:r>
          </w:p>
          <w:p w14:paraId="28BC2D76" w14:textId="77777777" w:rsidR="006E37D8" w:rsidRPr="006E37D8" w:rsidRDefault="006E37D8" w:rsidP="006E37D8">
            <w:pPr>
              <w:ind w:left="720"/>
              <w:rPr>
                <w:b/>
                <w:bCs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937" w:type="dxa"/>
          </w:tcPr>
          <w:p w14:paraId="5628D125" w14:textId="22EB2261" w:rsidR="006E37D8" w:rsidRDefault="006E37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76EC6B01" w14:textId="77777777" w:rsidR="006E37D8" w:rsidRDefault="006E37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66D1FB26" w14:textId="77777777" w:rsidR="006E37D8" w:rsidRPr="00045D87" w:rsidRDefault="006E37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209CCF53" w14:textId="77777777" w:rsidR="006E37D8" w:rsidRPr="00045D87" w:rsidRDefault="006E37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6" w:type="dxa"/>
          </w:tcPr>
          <w:p w14:paraId="3ACA79EC" w14:textId="77777777" w:rsidR="006E37D8" w:rsidRPr="00045D87" w:rsidRDefault="006E37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</w:tcPr>
          <w:p w14:paraId="04B41340" w14:textId="79780EA7" w:rsidR="006E37D8" w:rsidRPr="00AB4080" w:rsidRDefault="00AB4080" w:rsidP="6C71971D">
            <w:pPr>
              <w:jc w:val="center"/>
              <w:rPr>
                <w:b/>
                <w:bCs/>
                <w:color w:val="1F3864" w:themeColor="accent5" w:themeShade="80"/>
                <w:sz w:val="18"/>
                <w:szCs w:val="18"/>
              </w:rPr>
            </w:pPr>
            <w:r w:rsidRPr="00AB4080">
              <w:rPr>
                <w:b/>
                <w:bCs/>
                <w:color w:val="1F3864" w:themeColor="accent5" w:themeShade="80"/>
                <w:sz w:val="16"/>
                <w:szCs w:val="16"/>
              </w:rPr>
              <w:t>Manejo las herramientas de análisis de datos, analizando grandes volúmenes de datos implementando modelos</w:t>
            </w:r>
            <w:r w:rsidRPr="00AB4080">
              <w:rPr>
                <w:b/>
                <w:bCs/>
                <w:color w:val="1F3864" w:themeColor="accent5" w:themeShade="80"/>
                <w:sz w:val="18"/>
                <w:szCs w:val="18"/>
              </w:rPr>
              <w:t xml:space="preserve"> predictivos y clasificación según los requerimientos.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55F5E" w14:textId="77777777" w:rsidR="00E979D1" w:rsidRDefault="00E979D1" w:rsidP="00DF38AE">
      <w:pPr>
        <w:spacing w:after="0" w:line="240" w:lineRule="auto"/>
      </w:pPr>
      <w:r>
        <w:separator/>
      </w:r>
    </w:p>
  </w:endnote>
  <w:endnote w:type="continuationSeparator" w:id="0">
    <w:p w14:paraId="50EE449F" w14:textId="77777777" w:rsidR="00E979D1" w:rsidRDefault="00E979D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9B30B" w14:textId="77777777" w:rsidR="00E979D1" w:rsidRDefault="00E979D1" w:rsidP="00DF38AE">
      <w:pPr>
        <w:spacing w:after="0" w:line="240" w:lineRule="auto"/>
      </w:pPr>
      <w:r>
        <w:separator/>
      </w:r>
    </w:p>
  </w:footnote>
  <w:footnote w:type="continuationSeparator" w:id="0">
    <w:p w14:paraId="7C202EE6" w14:textId="77777777" w:rsidR="00E979D1" w:rsidRDefault="00E979D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F4E01"/>
    <w:multiLevelType w:val="multilevel"/>
    <w:tmpl w:val="69BC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54A32"/>
    <w:multiLevelType w:val="multilevel"/>
    <w:tmpl w:val="42F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692F26"/>
    <w:multiLevelType w:val="multilevel"/>
    <w:tmpl w:val="EAEA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19611F4"/>
    <w:multiLevelType w:val="multilevel"/>
    <w:tmpl w:val="0652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571CE5"/>
    <w:multiLevelType w:val="multilevel"/>
    <w:tmpl w:val="5580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7120797"/>
    <w:multiLevelType w:val="multilevel"/>
    <w:tmpl w:val="B9BC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7D5B87"/>
    <w:multiLevelType w:val="multilevel"/>
    <w:tmpl w:val="1FD0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D91032"/>
    <w:multiLevelType w:val="multilevel"/>
    <w:tmpl w:val="EC4E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285604"/>
    <w:multiLevelType w:val="multilevel"/>
    <w:tmpl w:val="5960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873B59"/>
    <w:multiLevelType w:val="multilevel"/>
    <w:tmpl w:val="0106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D84F30"/>
    <w:multiLevelType w:val="multilevel"/>
    <w:tmpl w:val="5D42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085C4A"/>
    <w:multiLevelType w:val="multilevel"/>
    <w:tmpl w:val="846C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402221">
    <w:abstractNumId w:val="5"/>
  </w:num>
  <w:num w:numId="2" w16cid:durableId="454761322">
    <w:abstractNumId w:val="11"/>
  </w:num>
  <w:num w:numId="3" w16cid:durableId="515729837">
    <w:abstractNumId w:val="15"/>
  </w:num>
  <w:num w:numId="4" w16cid:durableId="636375430">
    <w:abstractNumId w:val="36"/>
  </w:num>
  <w:num w:numId="5" w16cid:durableId="229775118">
    <w:abstractNumId w:val="39"/>
  </w:num>
  <w:num w:numId="6" w16cid:durableId="704987071">
    <w:abstractNumId w:val="6"/>
  </w:num>
  <w:num w:numId="7" w16cid:durableId="1790011542">
    <w:abstractNumId w:val="14"/>
  </w:num>
  <w:num w:numId="8" w16cid:durableId="1163201850">
    <w:abstractNumId w:val="24"/>
  </w:num>
  <w:num w:numId="9" w16cid:durableId="1272200887">
    <w:abstractNumId w:val="19"/>
  </w:num>
  <w:num w:numId="10" w16cid:durableId="1467360128">
    <w:abstractNumId w:val="12"/>
  </w:num>
  <w:num w:numId="11" w16cid:durableId="1660386384">
    <w:abstractNumId w:val="30"/>
  </w:num>
  <w:num w:numId="12" w16cid:durableId="243343505">
    <w:abstractNumId w:val="45"/>
  </w:num>
  <w:num w:numId="13" w16cid:durableId="466315907">
    <w:abstractNumId w:val="38"/>
  </w:num>
  <w:num w:numId="14" w16cid:durableId="925726266">
    <w:abstractNumId w:val="1"/>
  </w:num>
  <w:num w:numId="15" w16cid:durableId="1782601179">
    <w:abstractNumId w:val="46"/>
  </w:num>
  <w:num w:numId="16" w16cid:durableId="1065491149">
    <w:abstractNumId w:val="27"/>
  </w:num>
  <w:num w:numId="17" w16cid:durableId="602617702">
    <w:abstractNumId w:val="22"/>
  </w:num>
  <w:num w:numId="18" w16cid:durableId="1605962864">
    <w:abstractNumId w:val="40"/>
  </w:num>
  <w:num w:numId="19" w16cid:durableId="826169184">
    <w:abstractNumId w:val="13"/>
  </w:num>
  <w:num w:numId="20" w16cid:durableId="527571067">
    <w:abstractNumId w:val="52"/>
  </w:num>
  <w:num w:numId="21" w16cid:durableId="2131119525">
    <w:abstractNumId w:val="43"/>
  </w:num>
  <w:num w:numId="22" w16cid:durableId="1947299485">
    <w:abstractNumId w:val="16"/>
  </w:num>
  <w:num w:numId="23" w16cid:durableId="1940721454">
    <w:abstractNumId w:val="17"/>
  </w:num>
  <w:num w:numId="24" w16cid:durableId="2120954918">
    <w:abstractNumId w:val="7"/>
  </w:num>
  <w:num w:numId="25" w16cid:durableId="1188177645">
    <w:abstractNumId w:val="21"/>
  </w:num>
  <w:num w:numId="26" w16cid:durableId="1260677562">
    <w:abstractNumId w:val="25"/>
  </w:num>
  <w:num w:numId="27" w16cid:durableId="1275407697">
    <w:abstractNumId w:val="29"/>
  </w:num>
  <w:num w:numId="28" w16cid:durableId="1429764708">
    <w:abstractNumId w:val="0"/>
  </w:num>
  <w:num w:numId="29" w16cid:durableId="834687278">
    <w:abstractNumId w:val="23"/>
  </w:num>
  <w:num w:numId="30" w16cid:durableId="330528534">
    <w:abstractNumId w:val="28"/>
  </w:num>
  <w:num w:numId="31" w16cid:durableId="2018606819">
    <w:abstractNumId w:val="3"/>
  </w:num>
  <w:num w:numId="32" w16cid:durableId="2060012006">
    <w:abstractNumId w:val="9"/>
  </w:num>
  <w:num w:numId="33" w16cid:durableId="534778210">
    <w:abstractNumId w:val="41"/>
  </w:num>
  <w:num w:numId="34" w16cid:durableId="1358314071">
    <w:abstractNumId w:val="50"/>
  </w:num>
  <w:num w:numId="35" w16cid:durableId="1881091277">
    <w:abstractNumId w:val="8"/>
  </w:num>
  <w:num w:numId="36" w16cid:durableId="1863516892">
    <w:abstractNumId w:val="32"/>
  </w:num>
  <w:num w:numId="37" w16cid:durableId="1511065209">
    <w:abstractNumId w:val="48"/>
  </w:num>
  <w:num w:numId="38" w16cid:durableId="503787798">
    <w:abstractNumId w:val="35"/>
  </w:num>
  <w:num w:numId="39" w16cid:durableId="1054741916">
    <w:abstractNumId w:val="34"/>
  </w:num>
  <w:num w:numId="40" w16cid:durableId="816605427">
    <w:abstractNumId w:val="42"/>
  </w:num>
  <w:num w:numId="41" w16cid:durableId="1612007055">
    <w:abstractNumId w:val="10"/>
  </w:num>
  <w:num w:numId="42" w16cid:durableId="641154241">
    <w:abstractNumId w:val="49"/>
  </w:num>
  <w:num w:numId="43" w16cid:durableId="1855797639">
    <w:abstractNumId w:val="2"/>
  </w:num>
  <w:num w:numId="44" w16cid:durableId="1589848772">
    <w:abstractNumId w:val="26"/>
  </w:num>
  <w:num w:numId="45" w16cid:durableId="998996198">
    <w:abstractNumId w:val="37"/>
  </w:num>
  <w:num w:numId="46" w16cid:durableId="1416199612">
    <w:abstractNumId w:val="20"/>
  </w:num>
  <w:num w:numId="47" w16cid:durableId="116143671">
    <w:abstractNumId w:val="18"/>
  </w:num>
  <w:num w:numId="48" w16cid:durableId="1040203056">
    <w:abstractNumId w:val="4"/>
  </w:num>
  <w:num w:numId="49" w16cid:durableId="932588355">
    <w:abstractNumId w:val="31"/>
  </w:num>
  <w:num w:numId="50" w16cid:durableId="187454567">
    <w:abstractNumId w:val="44"/>
  </w:num>
  <w:num w:numId="51" w16cid:durableId="1325013673">
    <w:abstractNumId w:val="51"/>
  </w:num>
  <w:num w:numId="52" w16cid:durableId="559098346">
    <w:abstractNumId w:val="33"/>
  </w:num>
  <w:num w:numId="53" w16cid:durableId="544214510">
    <w:abstractNumId w:val="4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7C9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7D8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76F77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080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979D1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. Godoy Cocio</cp:lastModifiedBy>
  <cp:revision>24</cp:revision>
  <cp:lastPrinted>2019-12-16T20:10:00Z</cp:lastPrinted>
  <dcterms:created xsi:type="dcterms:W3CDTF">2022-02-07T13:42:00Z</dcterms:created>
  <dcterms:modified xsi:type="dcterms:W3CDTF">2024-08-23T02:58:00Z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