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14CE0335" w:rsidR="0034656B" w:rsidRPr="0034656B" w:rsidRDefault="000D1BD3"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Airfoil</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3DA09DA6" w:rsidR="0034656B" w:rsidRPr="00ED190E" w:rsidRDefault="0012756D" w:rsidP="0034656B">
      <w:pPr>
        <w:jc w:val="center"/>
        <w:rPr>
          <w:color w:val="000000" w:themeColor="text1"/>
        </w:rPr>
      </w:pPr>
      <w:r>
        <w:rPr>
          <w:color w:val="000000" w:themeColor="text1"/>
        </w:rPr>
        <w:t>Brandon Lim</w:t>
      </w:r>
    </w:p>
    <w:p w14:paraId="72963370" w14:textId="14F9CA6D" w:rsidR="0034656B" w:rsidRPr="00ED190E" w:rsidRDefault="0012756D" w:rsidP="0034656B">
      <w:pPr>
        <w:jc w:val="center"/>
        <w:rPr>
          <w:color w:val="000000" w:themeColor="text1"/>
        </w:rPr>
      </w:pPr>
      <w:r>
        <w:rPr>
          <w:color w:val="000000" w:themeColor="text1"/>
        </w:rPr>
        <w:t>10/30/24</w:t>
      </w:r>
    </w:p>
    <w:p w14:paraId="2F91C25C" w14:textId="05DA1579" w:rsidR="0034656B" w:rsidRDefault="0034656B" w:rsidP="0034656B">
      <w:pPr>
        <w:jc w:val="center"/>
        <w:rPr>
          <w:color w:val="FF0000"/>
        </w:rPr>
      </w:pPr>
    </w:p>
    <w:p w14:paraId="05393EEC" w14:textId="0DAFC968"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5204C9FE">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72226685"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712DE6">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12756D">
                              <w:rPr>
                                <w:rFonts w:eastAsia="+mn-ea"/>
                                <w:i w:val="0"/>
                                <w:iCs w:val="0"/>
                                <w:color w:val="000000" w:themeColor="text1"/>
                                <w:kern w:val="24"/>
                                <w:sz w:val="20"/>
                                <w:szCs w:val="20"/>
                              </w:rPr>
                              <w:t xml:space="preserve">Coefficient of lift </w:t>
                            </w:r>
                            <w:r w:rsidR="007F16A9">
                              <w:rPr>
                                <w:rFonts w:eastAsia="+mn-ea"/>
                                <w:i w:val="0"/>
                                <w:iCs w:val="0"/>
                                <w:color w:val="000000" w:themeColor="text1"/>
                                <w:kern w:val="24"/>
                                <w:sz w:val="20"/>
                                <w:szCs w:val="20"/>
                              </w:rPr>
                              <w:t xml:space="preserve">on the y-axis </w:t>
                            </w:r>
                            <w:r w:rsidR="0012756D">
                              <w:rPr>
                                <w:rFonts w:eastAsia="+mn-ea"/>
                                <w:i w:val="0"/>
                                <w:iCs w:val="0"/>
                                <w:color w:val="000000" w:themeColor="text1"/>
                                <w:kern w:val="24"/>
                                <w:sz w:val="20"/>
                                <w:szCs w:val="20"/>
                              </w:rPr>
                              <w:t>versus angle of attack</w:t>
                            </w:r>
                            <w:r w:rsidR="007F16A9">
                              <w:rPr>
                                <w:rFonts w:eastAsia="+mn-ea"/>
                                <w:i w:val="0"/>
                                <w:iCs w:val="0"/>
                                <w:color w:val="000000" w:themeColor="text1"/>
                                <w:kern w:val="24"/>
                                <w:sz w:val="20"/>
                                <w:szCs w:val="20"/>
                              </w:rPr>
                              <w:t xml:space="preserve"> on the x-axis</w:t>
                            </w:r>
                            <w:r w:rsidR="0012756D">
                              <w:rPr>
                                <w:rFonts w:eastAsia="+mn-ea"/>
                                <w:i w:val="0"/>
                                <w:iCs w:val="0"/>
                                <w:color w:val="000000" w:themeColor="text1"/>
                                <w:kern w:val="24"/>
                                <w:sz w:val="20"/>
                                <w:szCs w:val="20"/>
                              </w:rPr>
                              <w:t xml:space="preserve"> for the NACA0012 air foil at a </w:t>
                            </w:r>
                            <w:r w:rsidR="007F16A9">
                              <w:rPr>
                                <w:rFonts w:eastAsia="+mn-ea"/>
                                <w:i w:val="0"/>
                                <w:iCs w:val="0"/>
                                <w:color w:val="000000" w:themeColor="text1"/>
                                <w:kern w:val="24"/>
                                <w:sz w:val="20"/>
                                <w:szCs w:val="20"/>
                              </w:rPr>
                              <w:t>chord</w:t>
                            </w:r>
                            <w:r w:rsidR="0012756D">
                              <w:rPr>
                                <w:rFonts w:eastAsia="+mn-ea"/>
                                <w:i w:val="0"/>
                                <w:iCs w:val="0"/>
                                <w:color w:val="000000" w:themeColor="text1"/>
                                <w:kern w:val="24"/>
                                <w:sz w:val="20"/>
                                <w:szCs w:val="20"/>
                              </w:rPr>
                              <w:t xml:space="preserve"> Reynolds number of 1.5 * 10</w:t>
                            </w:r>
                            <w:r w:rsidR="0012756D">
                              <w:rPr>
                                <w:rFonts w:eastAsia="+mn-ea"/>
                                <w:i w:val="0"/>
                                <w:iCs w:val="0"/>
                                <w:color w:val="000000" w:themeColor="text1"/>
                                <w:kern w:val="24"/>
                                <w:sz w:val="20"/>
                                <w:szCs w:val="20"/>
                                <w:vertAlign w:val="superscript"/>
                              </w:rPr>
                              <w:t>5</w:t>
                            </w:r>
                            <w:r w:rsidR="0012756D">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72226685"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712DE6">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12756D">
                        <w:rPr>
                          <w:rFonts w:eastAsia="+mn-ea"/>
                          <w:i w:val="0"/>
                          <w:iCs w:val="0"/>
                          <w:color w:val="000000" w:themeColor="text1"/>
                          <w:kern w:val="24"/>
                          <w:sz w:val="20"/>
                          <w:szCs w:val="20"/>
                        </w:rPr>
                        <w:t xml:space="preserve">Coefficient of lift </w:t>
                      </w:r>
                      <w:r w:rsidR="007F16A9">
                        <w:rPr>
                          <w:rFonts w:eastAsia="+mn-ea"/>
                          <w:i w:val="0"/>
                          <w:iCs w:val="0"/>
                          <w:color w:val="000000" w:themeColor="text1"/>
                          <w:kern w:val="24"/>
                          <w:sz w:val="20"/>
                          <w:szCs w:val="20"/>
                        </w:rPr>
                        <w:t xml:space="preserve">on the y-axis </w:t>
                      </w:r>
                      <w:r w:rsidR="0012756D">
                        <w:rPr>
                          <w:rFonts w:eastAsia="+mn-ea"/>
                          <w:i w:val="0"/>
                          <w:iCs w:val="0"/>
                          <w:color w:val="000000" w:themeColor="text1"/>
                          <w:kern w:val="24"/>
                          <w:sz w:val="20"/>
                          <w:szCs w:val="20"/>
                        </w:rPr>
                        <w:t>versus angle of attack</w:t>
                      </w:r>
                      <w:r w:rsidR="007F16A9">
                        <w:rPr>
                          <w:rFonts w:eastAsia="+mn-ea"/>
                          <w:i w:val="0"/>
                          <w:iCs w:val="0"/>
                          <w:color w:val="000000" w:themeColor="text1"/>
                          <w:kern w:val="24"/>
                          <w:sz w:val="20"/>
                          <w:szCs w:val="20"/>
                        </w:rPr>
                        <w:t xml:space="preserve"> on the x-axis</w:t>
                      </w:r>
                      <w:r w:rsidR="0012756D">
                        <w:rPr>
                          <w:rFonts w:eastAsia="+mn-ea"/>
                          <w:i w:val="0"/>
                          <w:iCs w:val="0"/>
                          <w:color w:val="000000" w:themeColor="text1"/>
                          <w:kern w:val="24"/>
                          <w:sz w:val="20"/>
                          <w:szCs w:val="20"/>
                        </w:rPr>
                        <w:t xml:space="preserve"> for the NACA0012 air foil at a </w:t>
                      </w:r>
                      <w:r w:rsidR="007F16A9">
                        <w:rPr>
                          <w:rFonts w:eastAsia="+mn-ea"/>
                          <w:i w:val="0"/>
                          <w:iCs w:val="0"/>
                          <w:color w:val="000000" w:themeColor="text1"/>
                          <w:kern w:val="24"/>
                          <w:sz w:val="20"/>
                          <w:szCs w:val="20"/>
                        </w:rPr>
                        <w:t>chord</w:t>
                      </w:r>
                      <w:r w:rsidR="0012756D">
                        <w:rPr>
                          <w:rFonts w:eastAsia="+mn-ea"/>
                          <w:i w:val="0"/>
                          <w:iCs w:val="0"/>
                          <w:color w:val="000000" w:themeColor="text1"/>
                          <w:kern w:val="24"/>
                          <w:sz w:val="20"/>
                          <w:szCs w:val="20"/>
                        </w:rPr>
                        <w:t xml:space="preserve"> Reynolds number of 1.5 * 10</w:t>
                      </w:r>
                      <w:r w:rsidR="0012756D">
                        <w:rPr>
                          <w:rFonts w:eastAsia="+mn-ea"/>
                          <w:i w:val="0"/>
                          <w:iCs w:val="0"/>
                          <w:color w:val="000000" w:themeColor="text1"/>
                          <w:kern w:val="24"/>
                          <w:sz w:val="20"/>
                          <w:szCs w:val="20"/>
                          <w:vertAlign w:val="superscript"/>
                        </w:rPr>
                        <w:t>5</w:t>
                      </w:r>
                      <w:r w:rsidR="0012756D">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351FB44C">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09EEF320" w:rsidR="00552A1F" w:rsidRPr="006953FB" w:rsidRDefault="00610EEA" w:rsidP="00552A1F">
                            <w:pPr>
                              <w:jc w:val="center"/>
                              <w:rPr>
                                <w:color w:val="FF0000"/>
                              </w:rPr>
                            </w:pPr>
                            <w:r>
                              <w:rPr>
                                <w:noProof/>
                                <w:color w:val="FF0000"/>
                              </w:rPr>
                              <w:drawing>
                                <wp:inline distT="0" distB="0" distL="0" distR="0" wp14:anchorId="2EF1D47D" wp14:editId="1A84579D">
                                  <wp:extent cx="5955665" cy="2940685"/>
                                  <wp:effectExtent l="0" t="0" r="6985" b="0"/>
                                  <wp:docPr id="1857967010" name="Picture 1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67010" name="Picture 11" descr="A graph showing a line graph&#10;&#10;Description automatically generated with medium confidence"/>
                                          <pic:cNvPicPr/>
                                        </pic:nvPicPr>
                                        <pic:blipFill>
                                          <a:blip r:embed="rId8"/>
                                          <a:stretch>
                                            <a:fillRect/>
                                          </a:stretch>
                                        </pic:blipFill>
                                        <pic:spPr>
                                          <a:xfrm>
                                            <a:off x="0" y="0"/>
                                            <a:ext cx="5955665"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09EEF320" w:rsidR="00552A1F" w:rsidRPr="006953FB" w:rsidRDefault="00610EEA" w:rsidP="00552A1F">
                      <w:pPr>
                        <w:jc w:val="center"/>
                        <w:rPr>
                          <w:color w:val="FF0000"/>
                        </w:rPr>
                      </w:pPr>
                      <w:r>
                        <w:rPr>
                          <w:noProof/>
                          <w:color w:val="FF0000"/>
                        </w:rPr>
                        <w:drawing>
                          <wp:inline distT="0" distB="0" distL="0" distR="0" wp14:anchorId="2EF1D47D" wp14:editId="1A84579D">
                            <wp:extent cx="5955665" cy="2940685"/>
                            <wp:effectExtent l="0" t="0" r="6985" b="0"/>
                            <wp:docPr id="1857967010" name="Picture 1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67010" name="Picture 11" descr="A graph showing a line graph&#10;&#10;Description automatically generated with medium confidence"/>
                                    <pic:cNvPicPr/>
                                  </pic:nvPicPr>
                                  <pic:blipFill>
                                    <a:blip r:embed="rId8"/>
                                    <a:stretch>
                                      <a:fillRect/>
                                    </a:stretch>
                                  </pic:blipFill>
                                  <pic:spPr>
                                    <a:xfrm>
                                      <a:off x="0" y="0"/>
                                      <a:ext cx="5955665" cy="29406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6668EBB" wp14:editId="5388AF8D">
                <wp:simplePos x="0" y="0"/>
                <wp:positionH relativeFrom="column">
                  <wp:posOffset>41275</wp:posOffset>
                </wp:positionH>
                <wp:positionV relativeFrom="paragraph">
                  <wp:posOffset>6860540</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7E3C72" w14:textId="7295FFF1" w:rsidR="007F16A9" w:rsidRPr="006953FB" w:rsidRDefault="00552A1F" w:rsidP="007F16A9">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7F16A9">
                              <w:rPr>
                                <w:rFonts w:eastAsia="+mn-ea"/>
                                <w:i w:val="0"/>
                                <w:iCs w:val="0"/>
                                <w:color w:val="000000" w:themeColor="text1"/>
                                <w:kern w:val="24"/>
                                <w:sz w:val="20"/>
                                <w:szCs w:val="20"/>
                              </w:rPr>
                              <w:t>Coefficient of drag on the y-axis versus angle of attack on the x-axis for the NACA0012 air foil at a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p w14:paraId="5DDAEDA5" w14:textId="4EE1D15B" w:rsidR="00552A1F" w:rsidRPr="006953FB" w:rsidRDefault="00552A1F" w:rsidP="00552A1F">
                            <w:pPr>
                              <w:pStyle w:val="Caption"/>
                              <w:rPr>
                                <w:i w:val="0"/>
                                <w:iCs w:val="0"/>
                                <w:color w:val="000000" w:themeColor="text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8" type="#_x0000_t202" style="position:absolute;margin-left:3.25pt;margin-top:540.2pt;width:48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C0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Nz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" stroked="f">
                <v:textbox style="mso-fit-shape-to-text:t" inset="0,0,0,0">
                  <w:txbxContent>
                    <w:p w14:paraId="5D7E3C72" w14:textId="7295FFF1" w:rsidR="007F16A9" w:rsidRPr="006953FB" w:rsidRDefault="00552A1F" w:rsidP="007F16A9">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7F16A9">
                        <w:rPr>
                          <w:rFonts w:eastAsia="+mn-ea"/>
                          <w:i w:val="0"/>
                          <w:iCs w:val="0"/>
                          <w:color w:val="000000" w:themeColor="text1"/>
                          <w:kern w:val="24"/>
                          <w:sz w:val="20"/>
                          <w:szCs w:val="20"/>
                        </w:rPr>
                        <w:t>Coefficient of drag on the y-axis versus angle of attack on the x-axis for the NACA0012 air foil at a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p w14:paraId="5DDAEDA5" w14:textId="4EE1D15B" w:rsidR="00552A1F" w:rsidRPr="006953FB" w:rsidRDefault="00552A1F" w:rsidP="00552A1F">
                      <w:pPr>
                        <w:pStyle w:val="Caption"/>
                        <w:rPr>
                          <w:i w:val="0"/>
                          <w:iCs w:val="0"/>
                          <w:color w:val="000000" w:themeColor="text1"/>
                          <w:sz w:val="20"/>
                          <w:szCs w:val="20"/>
                        </w:rPr>
                      </w:pP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0825848A"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3C02DCE0" w:rsidR="00552A1F" w:rsidRDefault="00552A1F" w:rsidP="0034656B">
      <w:pPr>
        <w:rPr>
          <w:color w:val="FF0000"/>
        </w:rPr>
      </w:pPr>
    </w:p>
    <w:p w14:paraId="585E46A1" w14:textId="54E05437" w:rsidR="00552A1F" w:rsidRDefault="001D4FC8" w:rsidP="0034656B">
      <w:pPr>
        <w:rPr>
          <w:color w:val="FF0000"/>
        </w:rPr>
      </w:pPr>
      <w:r w:rsidRPr="00552A1F">
        <w:rPr>
          <w:noProof/>
          <w:color w:val="FF0000"/>
        </w:rPr>
        <mc:AlternateContent>
          <mc:Choice Requires="wps">
            <w:drawing>
              <wp:anchor distT="0" distB="0" distL="114300" distR="114300" simplePos="0" relativeHeight="251658752" behindDoc="0" locked="0" layoutInCell="1" allowOverlap="1" wp14:anchorId="7A358C32" wp14:editId="33D469D3">
                <wp:simplePos x="0" y="0"/>
                <wp:positionH relativeFrom="column">
                  <wp:posOffset>38100</wp:posOffset>
                </wp:positionH>
                <wp:positionV relativeFrom="paragraph">
                  <wp:posOffset>38735</wp:posOffset>
                </wp:positionV>
                <wp:extent cx="6144895" cy="2941955"/>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4895" cy="2941955"/>
                        </a:xfrm>
                        <a:prstGeom prst="rect">
                          <a:avLst/>
                        </a:prstGeom>
                        <a:solidFill>
                          <a:schemeClr val="lt1"/>
                        </a:solidFill>
                        <a:ln w="6350">
                          <a:solidFill>
                            <a:schemeClr val="bg1">
                              <a:lumMod val="50000"/>
                            </a:schemeClr>
                          </a:solidFill>
                        </a:ln>
                      </wps:spPr>
                      <wps:txbx>
                        <w:txbxContent>
                          <w:p w14:paraId="507077CD" w14:textId="756D1D34" w:rsidR="00552A1F" w:rsidRPr="006953FB" w:rsidRDefault="00610EEA" w:rsidP="00552A1F">
                            <w:pPr>
                              <w:jc w:val="center"/>
                              <w:rPr>
                                <w:color w:val="FF0000"/>
                              </w:rPr>
                            </w:pPr>
                            <w:r>
                              <w:rPr>
                                <w:noProof/>
                                <w:color w:val="FF0000"/>
                              </w:rPr>
                              <w:drawing>
                                <wp:inline distT="0" distB="0" distL="0" distR="0" wp14:anchorId="760648ED" wp14:editId="74527D2D">
                                  <wp:extent cx="5760085" cy="2844165"/>
                                  <wp:effectExtent l="0" t="0" r="0" b="0"/>
                                  <wp:docPr id="361546433" name="Picture 12"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6433" name="Picture 12" descr="A graph showing the growth of a company&#10;&#10;Description automatically generated"/>
                                          <pic:cNvPicPr/>
                                        </pic:nvPicPr>
                                        <pic:blipFill>
                                          <a:blip r:embed="rId9"/>
                                          <a:stretch>
                                            <a:fillRect/>
                                          </a:stretch>
                                        </pic:blipFill>
                                        <pic:spPr>
                                          <a:xfrm>
                                            <a:off x="0" y="0"/>
                                            <a:ext cx="5760085" cy="2844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9" type="#_x0000_t202" style="position:absolute;margin-left:3pt;margin-top:3.05pt;width:483.85pt;height:231.6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" fillcolor="white [3201]" strokecolor="#7f7f7f [1612]" strokeweight=".5pt">
                <v:textbox>
                  <w:txbxContent>
                    <w:p w14:paraId="507077CD" w14:textId="756D1D34" w:rsidR="00552A1F" w:rsidRPr="006953FB" w:rsidRDefault="00610EEA" w:rsidP="00552A1F">
                      <w:pPr>
                        <w:jc w:val="center"/>
                        <w:rPr>
                          <w:color w:val="FF0000"/>
                        </w:rPr>
                      </w:pPr>
                      <w:r>
                        <w:rPr>
                          <w:noProof/>
                          <w:color w:val="FF0000"/>
                        </w:rPr>
                        <w:drawing>
                          <wp:inline distT="0" distB="0" distL="0" distR="0" wp14:anchorId="760648ED" wp14:editId="74527D2D">
                            <wp:extent cx="5760085" cy="2844165"/>
                            <wp:effectExtent l="0" t="0" r="0" b="0"/>
                            <wp:docPr id="361546433" name="Picture 12"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6433" name="Picture 12" descr="A graph showing the growth of a company&#10;&#10;Description automatically generated"/>
                                    <pic:cNvPicPr/>
                                  </pic:nvPicPr>
                                  <pic:blipFill>
                                    <a:blip r:embed="rId9"/>
                                    <a:stretch>
                                      <a:fillRect/>
                                    </a:stretch>
                                  </pic:blipFill>
                                  <pic:spPr>
                                    <a:xfrm>
                                      <a:off x="0" y="0"/>
                                      <a:ext cx="5760085" cy="2844165"/>
                                    </a:xfrm>
                                    <a:prstGeom prst="rect">
                                      <a:avLst/>
                                    </a:prstGeom>
                                  </pic:spPr>
                                </pic:pic>
                              </a:graphicData>
                            </a:graphic>
                          </wp:inline>
                        </w:drawing>
                      </w:r>
                    </w:p>
                  </w:txbxContent>
                </v:textbox>
              </v:shape>
            </w:pict>
          </mc:Fallback>
        </mc:AlternateContent>
      </w: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7777777" w:rsidR="00552A1F" w:rsidRDefault="00552A1F" w:rsidP="0034656B">
      <w:pPr>
        <w:rPr>
          <w:color w:val="FF0000"/>
        </w:rPr>
      </w:pPr>
    </w:p>
    <w:p w14:paraId="08C83C8F" w14:textId="77777777" w:rsidR="00552A1F" w:rsidRDefault="00552A1F" w:rsidP="0034656B">
      <w:pPr>
        <w:rPr>
          <w:color w:val="FF0000"/>
        </w:rPr>
      </w:pPr>
    </w:p>
    <w:p w14:paraId="0792A1C1" w14:textId="77777777" w:rsidR="00552A1F" w:rsidRDefault="00552A1F" w:rsidP="0034656B">
      <w:pPr>
        <w:rPr>
          <w:color w:val="FF0000"/>
        </w:rPr>
      </w:pPr>
    </w:p>
    <w:p w14:paraId="76C2F694" w14:textId="77777777" w:rsidR="00552A1F" w:rsidRDefault="00552A1F" w:rsidP="0034656B">
      <w:pPr>
        <w:rPr>
          <w:color w:val="FF0000"/>
        </w:rPr>
      </w:pPr>
    </w:p>
    <w:p w14:paraId="682A7CE8" w14:textId="77777777" w:rsidR="00552A1F" w:rsidRDefault="00552A1F" w:rsidP="0034656B">
      <w:pPr>
        <w:rPr>
          <w:color w:val="FF0000"/>
        </w:rPr>
      </w:pPr>
    </w:p>
    <w:p w14:paraId="3CD51E17" w14:textId="77777777" w:rsidR="00552A1F" w:rsidRDefault="00552A1F" w:rsidP="0034656B">
      <w:pPr>
        <w:rPr>
          <w:color w:val="FF0000"/>
        </w:rPr>
      </w:pPr>
    </w:p>
    <w:p w14:paraId="58665277" w14:textId="77777777" w:rsidR="00552A1F" w:rsidRDefault="00552A1F" w:rsidP="0034656B">
      <w:pPr>
        <w:rPr>
          <w:color w:val="FF0000"/>
        </w:rPr>
      </w:pPr>
    </w:p>
    <w:p w14:paraId="23492223" w14:textId="77777777" w:rsidR="00552A1F" w:rsidRDefault="00552A1F" w:rsidP="0034656B">
      <w:pPr>
        <w:rPr>
          <w:color w:val="FF0000"/>
        </w:rPr>
      </w:pPr>
    </w:p>
    <w:p w14:paraId="2D580AF6" w14:textId="77777777" w:rsidR="00552A1F" w:rsidRDefault="00552A1F" w:rsidP="0034656B">
      <w:pPr>
        <w:rPr>
          <w:color w:val="FF0000"/>
        </w:rPr>
      </w:pPr>
    </w:p>
    <w:p w14:paraId="6C9F3A1F" w14:textId="77777777"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69FF35D4" w:rsidR="00552A1F" w:rsidRDefault="00552A1F" w:rsidP="0034656B">
      <w:pPr>
        <w:rPr>
          <w:color w:val="FF0000"/>
        </w:rPr>
      </w:pPr>
    </w:p>
    <w:p w14:paraId="6F0CAA05" w14:textId="3B9BA8DC" w:rsidR="006857B2" w:rsidRDefault="006857B2">
      <w:pPr>
        <w:rPr>
          <w:color w:val="FF0000"/>
        </w:rPr>
      </w:pPr>
      <w:r w:rsidRPr="00552A1F">
        <w:rPr>
          <w:noProof/>
          <w:color w:val="FF0000"/>
        </w:rPr>
        <mc:AlternateContent>
          <mc:Choice Requires="wps">
            <w:drawing>
              <wp:anchor distT="0" distB="0" distL="114300" distR="114300" simplePos="0" relativeHeight="251683840" behindDoc="0" locked="0" layoutInCell="1" allowOverlap="1" wp14:anchorId="5DA9D75D" wp14:editId="5069DF02">
                <wp:simplePos x="0" y="0"/>
                <wp:positionH relativeFrom="column">
                  <wp:posOffset>0</wp:posOffset>
                </wp:positionH>
                <wp:positionV relativeFrom="paragraph">
                  <wp:posOffset>-635</wp:posOffset>
                </wp:positionV>
                <wp:extent cx="6145078" cy="3075709"/>
                <wp:effectExtent l="0" t="0" r="27305" b="10795"/>
                <wp:wrapNone/>
                <wp:docPr id="1068205249" name="Text Box 1068205249"/>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5C77B89C" w14:textId="7E8BD4A5" w:rsidR="006857B2" w:rsidRPr="006953FB" w:rsidRDefault="001D4FC8" w:rsidP="006857B2">
                            <w:pPr>
                              <w:jc w:val="center"/>
                              <w:rPr>
                                <w:color w:val="FF0000"/>
                              </w:rPr>
                            </w:pPr>
                            <w:r>
                              <w:rPr>
                                <w:noProof/>
                                <w:color w:val="FF0000"/>
                              </w:rPr>
                              <w:drawing>
                                <wp:inline distT="0" distB="0" distL="0" distR="0" wp14:anchorId="5569C5A3" wp14:editId="4A35EA15">
                                  <wp:extent cx="5955665" cy="2962275"/>
                                  <wp:effectExtent l="0" t="0" r="6985" b="9525"/>
                                  <wp:docPr id="997992770" name="Picture 13"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92770" name="Picture 13" descr="A graph of a number of points&#10;&#10;Description automatically generated with medium confidence"/>
                                          <pic:cNvPicPr/>
                                        </pic:nvPicPr>
                                        <pic:blipFill>
                                          <a:blip r:embed="rId10"/>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9D75D" id="Text Box 1068205249" o:spid="_x0000_s1030" type="#_x0000_t202" style="position:absolute;margin-left:0;margin-top:-.05pt;width:483.85pt;height:2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uV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R2fyNtCcUROLXRyc4avKqx7zZx/Zhb1hTTizPgn&#10;XKQCzBt6i5IS7K+/nYd4bDt6KWlQrzl1P/fMCkrUN42CuBuOx0HgcTOeTEe4sdee7bVH7+slIJlD&#10;nE7DoxnivTqZ0kL9iqO1CLeii2mOd+fUn8yl76YIR5OLxSIGoaQN82u9MTxAh+aFrr60r8yavvUe&#10;VfMIJ2Wz7J0CutjwpYbF3oOsojwCzx2rPf04DrE7/eiGebvex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Av&#10;rouVSwIAAKgEAAAOAAAAAAAAAAAAAAAAAC4CAABkcnMvZTJvRG9jLnhtbFBLAQItABQABgAIAAAA&#10;IQD3G3iL3wAAAAYBAAAPAAAAAAAAAAAAAAAAAKUEAABkcnMvZG93bnJldi54bWxQSwUGAAAAAAQA&#10;BADzAAAAsQUAAAAA&#10;" fillcolor="white [3201]" strokecolor="#7f7f7f [1612]" strokeweight=".5pt">
                <v:textbox>
                  <w:txbxContent>
                    <w:p w14:paraId="5C77B89C" w14:textId="7E8BD4A5" w:rsidR="006857B2" w:rsidRPr="006953FB" w:rsidRDefault="001D4FC8" w:rsidP="006857B2">
                      <w:pPr>
                        <w:jc w:val="center"/>
                        <w:rPr>
                          <w:color w:val="FF0000"/>
                        </w:rPr>
                      </w:pPr>
                      <w:r>
                        <w:rPr>
                          <w:noProof/>
                          <w:color w:val="FF0000"/>
                        </w:rPr>
                        <w:drawing>
                          <wp:inline distT="0" distB="0" distL="0" distR="0" wp14:anchorId="5569C5A3" wp14:editId="4A35EA15">
                            <wp:extent cx="5955665" cy="2962275"/>
                            <wp:effectExtent l="0" t="0" r="6985" b="9525"/>
                            <wp:docPr id="997992770" name="Picture 13"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92770" name="Picture 13" descr="A graph of a number of points&#10;&#10;Description automatically generated with medium confidence"/>
                                    <pic:cNvPicPr/>
                                  </pic:nvPicPr>
                                  <pic:blipFill>
                                    <a:blip r:embed="rId10"/>
                                    <a:stretch>
                                      <a:fillRect/>
                                    </a:stretch>
                                  </pic:blipFill>
                                  <pic:spPr>
                                    <a:xfrm>
                                      <a:off x="0" y="0"/>
                                      <a:ext cx="5955665" cy="296227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4A5417A" wp14:editId="12CDCDEC">
                <wp:simplePos x="0" y="0"/>
                <wp:positionH relativeFrom="column">
                  <wp:posOffset>0</wp:posOffset>
                </wp:positionH>
                <wp:positionV relativeFrom="paragraph">
                  <wp:posOffset>3131820</wp:posOffset>
                </wp:positionV>
                <wp:extent cx="6144895" cy="635"/>
                <wp:effectExtent l="0" t="0" r="1905" b="12065"/>
                <wp:wrapNone/>
                <wp:docPr id="929419686" name="Text Box 929419686"/>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1C5581EB" w14:textId="22F263FF" w:rsidR="006857B2" w:rsidRPr="007F16A9" w:rsidRDefault="006857B2" w:rsidP="006857B2">
                            <w:pPr>
                              <w:pStyle w:val="Caption"/>
                              <w:rPr>
                                <w:i w:val="0"/>
                                <w:iCs w:val="0"/>
                                <w:color w:val="000000" w:themeColor="text1"/>
                                <w:sz w:val="20"/>
                                <w:szCs w:val="20"/>
                                <w:vertAlign w:val="subscript"/>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7F16A9">
                              <w:rPr>
                                <w:i w:val="0"/>
                                <w:iCs w:val="0"/>
                                <w:color w:val="000000" w:themeColor="text1"/>
                                <w:sz w:val="20"/>
                                <w:szCs w:val="20"/>
                              </w:rPr>
                              <w:t xml:space="preserve">(Left)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5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7F16A9">
                              <w:rPr>
                                <w:rFonts w:eastAsia="+mn-ea"/>
                                <w:i w:val="0"/>
                                <w:iCs w:val="0"/>
                                <w:color w:val="000000" w:themeColor="text1"/>
                                <w:kern w:val="24"/>
                                <w:sz w:val="20"/>
                                <w:szCs w:val="20"/>
                                <w:vertAlign w:val="subscript"/>
                              </w:rPr>
                              <w:t xml:space="preserve">  </w:t>
                            </w:r>
                            <w:r w:rsidR="007F16A9">
                              <w:rPr>
                                <w:i w:val="0"/>
                                <w:iCs w:val="0"/>
                                <w:color w:val="000000" w:themeColor="text1"/>
                                <w:sz w:val="20"/>
                                <w:szCs w:val="20"/>
                              </w:rPr>
                              <w:t xml:space="preserve">(Right)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12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1E6F59">
                              <w:rPr>
                                <w:rFonts w:eastAsia="+mn-ea"/>
                                <w:i w:val="0"/>
                                <w:iCs w:val="0"/>
                                <w:color w:val="000000" w:themeColor="text1"/>
                                <w:kern w:val="24"/>
                                <w:sz w:val="20"/>
                                <w:szCs w:val="20"/>
                              </w:rPr>
                              <w:t xml:space="preserve"> The published results for this airfoil show stall occurring at an angle of attack of 10</w:t>
                            </w:r>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rPr>
                              <w:t>while the measured results show stall occurring at an angle of attack around 9</w:t>
                            </w:r>
                            <w:proofErr w:type="gramStart"/>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vertAlign w:val="subscript"/>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5417A" id="Text Box 929419686" o:spid="_x0000_s1031" type="#_x0000_t202" style="position:absolute;margin-left:0;margin-top:246.6pt;width:48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9PGgIAAD8EAAAOAAAAZHJzL2Uyb0RvYy54bWysU8Fu2zAMvQ/YPwi6L066Nu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d8dn19++mGM0mx+ce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" stroked="f">
                <v:textbox style="mso-fit-shape-to-text:t" inset="0,0,0,0">
                  <w:txbxContent>
                    <w:p w14:paraId="1C5581EB" w14:textId="22F263FF" w:rsidR="006857B2" w:rsidRPr="007F16A9" w:rsidRDefault="006857B2" w:rsidP="006857B2">
                      <w:pPr>
                        <w:pStyle w:val="Caption"/>
                        <w:rPr>
                          <w:i w:val="0"/>
                          <w:iCs w:val="0"/>
                          <w:color w:val="000000" w:themeColor="text1"/>
                          <w:sz w:val="20"/>
                          <w:szCs w:val="20"/>
                          <w:vertAlign w:val="subscript"/>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7F16A9">
                        <w:rPr>
                          <w:i w:val="0"/>
                          <w:iCs w:val="0"/>
                          <w:color w:val="000000" w:themeColor="text1"/>
                          <w:sz w:val="20"/>
                          <w:szCs w:val="20"/>
                        </w:rPr>
                        <w:t xml:space="preserve">(Left)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5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7F16A9">
                        <w:rPr>
                          <w:rFonts w:eastAsia="+mn-ea"/>
                          <w:i w:val="0"/>
                          <w:iCs w:val="0"/>
                          <w:color w:val="000000" w:themeColor="text1"/>
                          <w:kern w:val="24"/>
                          <w:sz w:val="20"/>
                          <w:szCs w:val="20"/>
                          <w:vertAlign w:val="subscript"/>
                        </w:rPr>
                        <w:t xml:space="preserve">  </w:t>
                      </w:r>
                      <w:r w:rsidR="007F16A9">
                        <w:rPr>
                          <w:i w:val="0"/>
                          <w:iCs w:val="0"/>
                          <w:color w:val="000000" w:themeColor="text1"/>
                          <w:sz w:val="20"/>
                          <w:szCs w:val="20"/>
                        </w:rPr>
                        <w:t xml:space="preserve">(Right)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12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1E6F59">
                        <w:rPr>
                          <w:rFonts w:eastAsia="+mn-ea"/>
                          <w:i w:val="0"/>
                          <w:iCs w:val="0"/>
                          <w:color w:val="000000" w:themeColor="text1"/>
                          <w:kern w:val="24"/>
                          <w:sz w:val="20"/>
                          <w:szCs w:val="20"/>
                        </w:rPr>
                        <w:t xml:space="preserve"> The published results for this airfoil show stall occurring at an angle of attack of 10</w:t>
                      </w:r>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rPr>
                        <w:t>while the measured results show stall occurring at an angle of attack around 9</w:t>
                      </w:r>
                      <w:proofErr w:type="gramStart"/>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vertAlign w:val="subscript"/>
                        </w:rPr>
                        <w:t>.</w:t>
                      </w:r>
                      <w:proofErr w:type="gramEnd"/>
                    </w:p>
                  </w:txbxContent>
                </v:textbox>
              </v:shape>
            </w:pict>
          </mc:Fallback>
        </mc:AlternateContent>
      </w:r>
      <w:r>
        <w:rPr>
          <w:color w:val="FF0000"/>
        </w:rPr>
        <w:br w:type="page"/>
      </w:r>
    </w:p>
    <w:p w14:paraId="6B8806BF" w14:textId="77777777" w:rsidR="00552A1F" w:rsidRDefault="00552A1F" w:rsidP="0034656B">
      <w:pPr>
        <w:rPr>
          <w:color w:val="FF0000"/>
        </w:rPr>
      </w:pPr>
    </w:p>
    <w:p w14:paraId="57D50499" w14:textId="58A3913F" w:rsidR="00552A1F" w:rsidRDefault="00552A1F" w:rsidP="0034656B">
      <w:pPr>
        <w:rPr>
          <w:color w:val="FF0000"/>
        </w:rPr>
      </w:pPr>
    </w:p>
    <w:p w14:paraId="3F4A6AF1" w14:textId="77777777" w:rsidR="006857B2" w:rsidRPr="00CB2255" w:rsidRDefault="006857B2" w:rsidP="006857B2">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37063D6E" w14:textId="469BF2DA" w:rsidR="00552A1F" w:rsidRDefault="00552A1F" w:rsidP="0034656B">
      <w:pPr>
        <w:rPr>
          <w:color w:val="FF0000"/>
        </w:rPr>
      </w:pPr>
    </w:p>
    <w:p w14:paraId="1F9184F8" w14:textId="02020F75" w:rsidR="00552A1F" w:rsidRDefault="006857B2"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86912" behindDoc="0" locked="0" layoutInCell="1" allowOverlap="1" wp14:anchorId="32B6671E" wp14:editId="05F267FA">
                <wp:simplePos x="0" y="0"/>
                <wp:positionH relativeFrom="column">
                  <wp:posOffset>0</wp:posOffset>
                </wp:positionH>
                <wp:positionV relativeFrom="paragraph">
                  <wp:posOffset>1014095</wp:posOffset>
                </wp:positionV>
                <wp:extent cx="5975985" cy="1232535"/>
                <wp:effectExtent l="0" t="0" r="24765" b="24765"/>
                <wp:wrapTopAndBottom/>
                <wp:docPr id="1267066333" name="Text Box 1"/>
                <wp:cNvGraphicFramePr/>
                <a:graphic xmlns:a="http://schemas.openxmlformats.org/drawingml/2006/main">
                  <a:graphicData uri="http://schemas.microsoft.com/office/word/2010/wordprocessingShape">
                    <wps:wsp>
                      <wps:cNvSpPr txBox="1"/>
                      <wps:spPr>
                        <a:xfrm>
                          <a:off x="0" y="0"/>
                          <a:ext cx="5975985" cy="1232535"/>
                        </a:xfrm>
                        <a:prstGeom prst="rect">
                          <a:avLst/>
                        </a:prstGeom>
                        <a:solidFill>
                          <a:schemeClr val="lt1"/>
                        </a:solidFill>
                        <a:ln w="6350">
                          <a:solidFill>
                            <a:prstClr val="black"/>
                          </a:solidFill>
                        </a:ln>
                      </wps:spPr>
                      <wps:txbx>
                        <w:txbxContent>
                          <w:p w14:paraId="3FD3E6CF" w14:textId="0186ED93" w:rsidR="006857B2" w:rsidRPr="00610EEA" w:rsidRDefault="006857B2" w:rsidP="006857B2">
                            <w:r>
                              <w:t xml:space="preserve">2a. </w:t>
                            </w:r>
                            <w:r w:rsidR="00610EEA">
                              <w:t xml:space="preserve">Based on the present lift and drag measurements at </w:t>
                            </w:r>
                            <w:proofErr w:type="spellStart"/>
                            <w:r w:rsidR="00610EEA">
                              <w:t>Re</w:t>
                            </w:r>
                            <w:r w:rsidR="00610EEA">
                              <w:rPr>
                                <w:vertAlign w:val="subscript"/>
                              </w:rPr>
                              <w:t>C</w:t>
                            </w:r>
                            <w:proofErr w:type="spellEnd"/>
                            <w:r w:rsidR="00610EEA">
                              <w:t xml:space="preserve"> = 1.5 *10</w:t>
                            </w:r>
                            <w:r w:rsidR="00610EEA">
                              <w:rPr>
                                <w:vertAlign w:val="superscript"/>
                              </w:rPr>
                              <w:t>5</w:t>
                            </w:r>
                            <w:r w:rsidR="00610EEA">
                              <w:t>, stall is observed to occur at an angle of attack of about 9</w:t>
                            </w:r>
                            <w:r w:rsidR="00610EEA">
                              <w:rPr>
                                <w:vertAlign w:val="superscript"/>
                              </w:rPr>
                              <w:t>o</w:t>
                            </w:r>
                            <w:r w:rsidR="00610EEA">
                              <w:t>. Starting from an angle of attack of 0</w:t>
                            </w:r>
                            <w:r w:rsidR="00610EEA">
                              <w:rPr>
                                <w:vertAlign w:val="superscript"/>
                              </w:rPr>
                              <w:t>o</w:t>
                            </w:r>
                            <w:r w:rsidR="00610EEA">
                              <w:t xml:space="preserve"> and working our way up to 9</w:t>
                            </w:r>
                            <w:r w:rsidR="00610EEA">
                              <w:rPr>
                                <w:vertAlign w:val="superscript"/>
                              </w:rPr>
                              <w:t>o</w:t>
                            </w:r>
                            <w:r w:rsidR="00610EEA">
                              <w:t>, the measured lift coefficient slowly increases from about 0.25 to 0.85 and the measured drag coefficient slowly increases from about 0.02 to 0.025. A</w:t>
                            </w:r>
                            <w:r w:rsidR="0072480F">
                              <w:t>fter</w:t>
                            </w:r>
                            <w:r w:rsidR="00610EEA">
                              <w:t xml:space="preserve"> the angle of attack of 9</w:t>
                            </w:r>
                            <w:r w:rsidR="00610EEA">
                              <w:rPr>
                                <w:vertAlign w:val="superscript"/>
                              </w:rPr>
                              <w:t>o</w:t>
                            </w:r>
                            <w:r w:rsidR="00610EEA">
                              <w:t xml:space="preserve">, </w:t>
                            </w:r>
                            <w:r w:rsidR="0072480F">
                              <w:t>the coefficient of lift starts to decline down to about 0.65 and the drag coefficient drastically increases up to around 0.29 at an angle of attack of 16</w:t>
                            </w:r>
                            <w:r w:rsidR="0072480F">
                              <w:rPr>
                                <w:vertAlign w:val="superscript"/>
                              </w:rPr>
                              <w:t>o</w:t>
                            </w:r>
                            <w:r w:rsidR="0072480F">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B6671E" id="Text Box 1" o:spid="_x0000_s1032" type="#_x0000_t202" style="position:absolute;margin-left:0;margin-top:79.85pt;width:470.55pt;height:97.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" fillcolor="white [3201]" strokeweight=".5pt">
                <v:textbox>
                  <w:txbxContent>
                    <w:p w14:paraId="3FD3E6CF" w14:textId="0186ED93" w:rsidR="006857B2" w:rsidRPr="00610EEA" w:rsidRDefault="006857B2" w:rsidP="006857B2">
                      <w:r>
                        <w:t xml:space="preserve">2a. </w:t>
                      </w:r>
                      <w:r w:rsidR="00610EEA">
                        <w:t xml:space="preserve">Based on the present lift and drag measurements at </w:t>
                      </w:r>
                      <w:proofErr w:type="spellStart"/>
                      <w:r w:rsidR="00610EEA">
                        <w:t>Re</w:t>
                      </w:r>
                      <w:r w:rsidR="00610EEA">
                        <w:rPr>
                          <w:vertAlign w:val="subscript"/>
                        </w:rPr>
                        <w:t>C</w:t>
                      </w:r>
                      <w:proofErr w:type="spellEnd"/>
                      <w:r w:rsidR="00610EEA">
                        <w:t xml:space="preserve"> = 1.5 *10</w:t>
                      </w:r>
                      <w:r w:rsidR="00610EEA">
                        <w:rPr>
                          <w:vertAlign w:val="superscript"/>
                        </w:rPr>
                        <w:t>5</w:t>
                      </w:r>
                      <w:r w:rsidR="00610EEA">
                        <w:t>, stall is observed to occur at an angle of attack of about 9</w:t>
                      </w:r>
                      <w:r w:rsidR="00610EEA">
                        <w:rPr>
                          <w:vertAlign w:val="superscript"/>
                        </w:rPr>
                        <w:t>o</w:t>
                      </w:r>
                      <w:r w:rsidR="00610EEA">
                        <w:t>. Starting from an angle of attack of 0</w:t>
                      </w:r>
                      <w:r w:rsidR="00610EEA">
                        <w:rPr>
                          <w:vertAlign w:val="superscript"/>
                        </w:rPr>
                        <w:t>o</w:t>
                      </w:r>
                      <w:r w:rsidR="00610EEA">
                        <w:t xml:space="preserve"> and working our way up to 9</w:t>
                      </w:r>
                      <w:r w:rsidR="00610EEA">
                        <w:rPr>
                          <w:vertAlign w:val="superscript"/>
                        </w:rPr>
                        <w:t>o</w:t>
                      </w:r>
                      <w:r w:rsidR="00610EEA">
                        <w:t>, the measured lift coefficient slowly increases from about 0.25 to 0.85 and the measured drag coefficient slowly increases from about 0.02 to 0.025. A</w:t>
                      </w:r>
                      <w:r w:rsidR="0072480F">
                        <w:t>fter</w:t>
                      </w:r>
                      <w:r w:rsidR="00610EEA">
                        <w:t xml:space="preserve"> the angle of attack of 9</w:t>
                      </w:r>
                      <w:r w:rsidR="00610EEA">
                        <w:rPr>
                          <w:vertAlign w:val="superscript"/>
                        </w:rPr>
                        <w:t>o</w:t>
                      </w:r>
                      <w:r w:rsidR="00610EEA">
                        <w:t xml:space="preserve">, </w:t>
                      </w:r>
                      <w:r w:rsidR="0072480F">
                        <w:t>the coefficient of lift starts to decline down to about 0.65 and the drag coefficient drastically increases up to around 0.29 at an angle of attack of 16</w:t>
                      </w:r>
                      <w:r w:rsidR="0072480F">
                        <w:rPr>
                          <w:vertAlign w:val="superscript"/>
                        </w:rPr>
                        <w:t>o</w:t>
                      </w:r>
                      <w:r w:rsidR="0072480F">
                        <w:t xml:space="preserve">. </w:t>
                      </w:r>
                    </w:p>
                  </w:txbxContent>
                </v:textbox>
                <w10:wrap type="topAndBottom"/>
              </v:shape>
            </w:pict>
          </mc:Fallback>
        </mc:AlternateContent>
      </w:r>
      <w:r>
        <w:rPr>
          <w:noProof/>
          <w:color w:val="FF0000"/>
        </w:rPr>
        <w:drawing>
          <wp:inline distT="0" distB="0" distL="0" distR="0" wp14:anchorId="2109FE6E" wp14:editId="393836F2">
            <wp:extent cx="5943600" cy="924560"/>
            <wp:effectExtent l="0" t="0" r="0" b="2540"/>
            <wp:docPr id="11240089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08957" name="Picture 1" descr="A black text on a white background&#10;&#10;Description automatically generated"/>
                    <pic:cNvPicPr/>
                  </pic:nvPicPr>
                  <pic:blipFill>
                    <a:blip r:embed="rId11"/>
                    <a:stretch>
                      <a:fillRect/>
                    </a:stretch>
                  </pic:blipFill>
                  <pic:spPr>
                    <a:xfrm>
                      <a:off x="0" y="0"/>
                      <a:ext cx="5943600" cy="924560"/>
                    </a:xfrm>
                    <a:prstGeom prst="rect">
                      <a:avLst/>
                    </a:prstGeom>
                  </pic:spPr>
                </pic:pic>
              </a:graphicData>
            </a:graphic>
          </wp:inline>
        </w:drawing>
      </w:r>
    </w:p>
    <w:p w14:paraId="18636CF6" w14:textId="4878053F" w:rsidR="00552A1F" w:rsidRDefault="00552A1F" w:rsidP="0034656B">
      <w:pPr>
        <w:rPr>
          <w:color w:val="FF0000"/>
        </w:rPr>
      </w:pPr>
    </w:p>
    <w:p w14:paraId="44BDDBD5" w14:textId="7B17920A" w:rsidR="006857B2" w:rsidRDefault="00CA55A1"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88960" behindDoc="0" locked="0" layoutInCell="1" allowOverlap="1" wp14:anchorId="442834B7" wp14:editId="476D77B5">
                <wp:simplePos x="0" y="0"/>
                <wp:positionH relativeFrom="column">
                  <wp:posOffset>0</wp:posOffset>
                </wp:positionH>
                <wp:positionV relativeFrom="paragraph">
                  <wp:posOffset>707390</wp:posOffset>
                </wp:positionV>
                <wp:extent cx="5975985" cy="957580"/>
                <wp:effectExtent l="0" t="0" r="18415" b="7620"/>
                <wp:wrapTopAndBottom/>
                <wp:docPr id="691474841" name="Text Box 1"/>
                <wp:cNvGraphicFramePr/>
                <a:graphic xmlns:a="http://schemas.openxmlformats.org/drawingml/2006/main">
                  <a:graphicData uri="http://schemas.microsoft.com/office/word/2010/wordprocessingShape">
                    <wps:wsp>
                      <wps:cNvSpPr txBox="1"/>
                      <wps:spPr>
                        <a:xfrm>
                          <a:off x="0" y="0"/>
                          <a:ext cx="5975985" cy="957580"/>
                        </a:xfrm>
                        <a:prstGeom prst="rect">
                          <a:avLst/>
                        </a:prstGeom>
                        <a:solidFill>
                          <a:schemeClr val="lt1"/>
                        </a:solidFill>
                        <a:ln w="6350">
                          <a:solidFill>
                            <a:prstClr val="black"/>
                          </a:solidFill>
                        </a:ln>
                      </wps:spPr>
                      <wps:txbx>
                        <w:txbxContent>
                          <w:p w14:paraId="6EB6D7A0" w14:textId="22E117A7" w:rsidR="006857B2" w:rsidRDefault="006857B2" w:rsidP="006857B2">
                            <w:r>
                              <w:t xml:space="preserve">2b. </w:t>
                            </w:r>
                            <w:r w:rsidR="004A7FC7">
                              <w:t xml:space="preserve">The average percent uncertainty in the coefficient of lift and drag for this experiment was 0.77% and 0.39% respectively. The uncertainty in the experimental measurements is consistent with the behavior of the coefficient of lift and drag where the uncertainty is smaller before stall and slightly increases after stall.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834B7" id="_x0000_s1033" type="#_x0000_t202" style="position:absolute;margin-left:0;margin-top:55.7pt;width:470.55pt;height:7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" fillcolor="white [3201]" strokeweight=".5pt">
                <v:textbox>
                  <w:txbxContent>
                    <w:p w14:paraId="6EB6D7A0" w14:textId="22E117A7" w:rsidR="006857B2" w:rsidRDefault="006857B2" w:rsidP="006857B2">
                      <w:r>
                        <w:t xml:space="preserve">2b. </w:t>
                      </w:r>
                      <w:r w:rsidR="004A7FC7">
                        <w:t xml:space="preserve">The average percent uncertainty in the coefficient of lift and drag for this experiment was 0.77% and 0.39% respectively. The uncertainty in the experimental measurements is consistent with the behavior of the coefficient of lift and drag where the uncertainty is smaller before stall and slightly increases after stall. </w:t>
                      </w:r>
                    </w:p>
                  </w:txbxContent>
                </v:textbox>
                <w10:wrap type="topAndBottom"/>
              </v:shape>
            </w:pict>
          </mc:Fallback>
        </mc:AlternateContent>
      </w:r>
      <w:r w:rsidR="00F24297">
        <w:rPr>
          <w:noProof/>
          <w:color w:val="FF0000"/>
        </w:rPr>
        <w:drawing>
          <wp:inline distT="0" distB="0" distL="0" distR="0" wp14:anchorId="34E5BB67" wp14:editId="2E3E6A94">
            <wp:extent cx="5943600" cy="570865"/>
            <wp:effectExtent l="0" t="0" r="0" b="635"/>
            <wp:docPr id="493639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467" name="Picture 493639467"/>
                    <pic:cNvPicPr/>
                  </pic:nvPicPr>
                  <pic:blipFill>
                    <a:blip r:embed="rId12"/>
                    <a:stretch>
                      <a:fillRect/>
                    </a:stretch>
                  </pic:blipFill>
                  <pic:spPr>
                    <a:xfrm>
                      <a:off x="0" y="0"/>
                      <a:ext cx="5943600" cy="570865"/>
                    </a:xfrm>
                    <a:prstGeom prst="rect">
                      <a:avLst/>
                    </a:prstGeom>
                  </pic:spPr>
                </pic:pic>
              </a:graphicData>
            </a:graphic>
          </wp:inline>
        </w:drawing>
      </w:r>
    </w:p>
    <w:p w14:paraId="282B9BF5" w14:textId="172F1577" w:rsidR="006857B2" w:rsidRDefault="006857B2" w:rsidP="0034656B">
      <w:pPr>
        <w:rPr>
          <w:color w:val="FF0000"/>
        </w:rPr>
      </w:pPr>
    </w:p>
    <w:p w14:paraId="1DEDC1AE" w14:textId="77777777" w:rsidR="00BD2ED3" w:rsidRDefault="00BD2ED3" w:rsidP="0034656B">
      <w:pPr>
        <w:rPr>
          <w:color w:val="FF0000"/>
        </w:rPr>
      </w:pPr>
    </w:p>
    <w:p w14:paraId="41B6327F" w14:textId="77777777" w:rsidR="00BD2ED3" w:rsidRDefault="00BD2ED3" w:rsidP="0034656B">
      <w:pPr>
        <w:rPr>
          <w:color w:val="FF0000"/>
        </w:rPr>
      </w:pPr>
    </w:p>
    <w:p w14:paraId="17F3C0B7" w14:textId="77777777" w:rsidR="00BD2ED3" w:rsidRDefault="00BD2ED3" w:rsidP="0034656B">
      <w:pPr>
        <w:rPr>
          <w:color w:val="FF0000"/>
        </w:rPr>
      </w:pPr>
    </w:p>
    <w:p w14:paraId="7021AFF1" w14:textId="77777777" w:rsidR="00BD2ED3" w:rsidRDefault="00BD2ED3" w:rsidP="0034656B">
      <w:pPr>
        <w:rPr>
          <w:color w:val="FF0000"/>
        </w:rPr>
      </w:pPr>
    </w:p>
    <w:p w14:paraId="3D488CA4" w14:textId="77777777" w:rsidR="00BD2ED3" w:rsidRDefault="00BD2ED3" w:rsidP="0034656B">
      <w:pPr>
        <w:rPr>
          <w:color w:val="FF0000"/>
        </w:rPr>
      </w:pPr>
    </w:p>
    <w:p w14:paraId="25B15101" w14:textId="77777777" w:rsidR="00BD2ED3" w:rsidRDefault="00BD2ED3" w:rsidP="0034656B">
      <w:pPr>
        <w:rPr>
          <w:color w:val="FF0000"/>
        </w:rPr>
      </w:pPr>
    </w:p>
    <w:p w14:paraId="49E4F751" w14:textId="77777777" w:rsidR="00BD2ED3" w:rsidRDefault="00BD2ED3" w:rsidP="0034656B">
      <w:pPr>
        <w:rPr>
          <w:color w:val="FF0000"/>
        </w:rPr>
      </w:pPr>
    </w:p>
    <w:p w14:paraId="00FF38B3" w14:textId="77777777" w:rsidR="00BD2ED3" w:rsidRDefault="00BD2ED3" w:rsidP="0034656B">
      <w:pPr>
        <w:rPr>
          <w:color w:val="FF0000"/>
        </w:rPr>
      </w:pPr>
    </w:p>
    <w:p w14:paraId="50C4E76F" w14:textId="77777777" w:rsidR="00BD2ED3" w:rsidRDefault="00BD2ED3" w:rsidP="0034656B">
      <w:pPr>
        <w:rPr>
          <w:color w:val="FF0000"/>
        </w:rPr>
      </w:pPr>
    </w:p>
    <w:p w14:paraId="7AF5FE27" w14:textId="77777777" w:rsidR="00BD2ED3" w:rsidRDefault="00BD2ED3" w:rsidP="0034656B">
      <w:pPr>
        <w:rPr>
          <w:color w:val="FF0000"/>
        </w:rPr>
      </w:pPr>
    </w:p>
    <w:p w14:paraId="685A40E9" w14:textId="77777777" w:rsidR="00BD2ED3" w:rsidRDefault="00BD2ED3" w:rsidP="0034656B">
      <w:pPr>
        <w:rPr>
          <w:color w:val="FF0000"/>
        </w:rPr>
      </w:pPr>
    </w:p>
    <w:p w14:paraId="6853B9AA" w14:textId="77777777" w:rsidR="00BD2ED3" w:rsidRDefault="00BD2ED3" w:rsidP="0034656B">
      <w:pPr>
        <w:rPr>
          <w:color w:val="FF0000"/>
        </w:rPr>
      </w:pPr>
    </w:p>
    <w:p w14:paraId="6E30C803" w14:textId="77777777" w:rsidR="00BD2ED3" w:rsidRDefault="00BD2ED3" w:rsidP="0034656B">
      <w:pPr>
        <w:rPr>
          <w:color w:val="FF0000"/>
        </w:rPr>
      </w:pPr>
    </w:p>
    <w:p w14:paraId="2AE881B0" w14:textId="77777777" w:rsidR="00BD2ED3" w:rsidRDefault="00BD2ED3" w:rsidP="0034656B">
      <w:pPr>
        <w:rPr>
          <w:color w:val="FF0000"/>
        </w:rPr>
      </w:pPr>
    </w:p>
    <w:p w14:paraId="609F4DFE" w14:textId="77777777" w:rsidR="00BD2ED3" w:rsidRDefault="00BD2ED3" w:rsidP="0034656B">
      <w:pPr>
        <w:rPr>
          <w:color w:val="FF0000"/>
        </w:rPr>
      </w:pPr>
    </w:p>
    <w:p w14:paraId="771902A0" w14:textId="77777777" w:rsidR="00BD2ED3" w:rsidRDefault="00BD2ED3" w:rsidP="0034656B">
      <w:pPr>
        <w:rPr>
          <w:color w:val="FF0000"/>
        </w:rPr>
      </w:pPr>
    </w:p>
    <w:p w14:paraId="6CBAE115" w14:textId="77777777" w:rsidR="00BD2ED3" w:rsidRDefault="00BD2ED3" w:rsidP="0034656B">
      <w:pPr>
        <w:rPr>
          <w:color w:val="FF0000"/>
        </w:rPr>
      </w:pPr>
    </w:p>
    <w:p w14:paraId="0B6876D1" w14:textId="77777777" w:rsidR="00BD2ED3" w:rsidRDefault="00BD2ED3" w:rsidP="0034656B">
      <w:pPr>
        <w:rPr>
          <w:color w:val="FF0000"/>
        </w:rPr>
      </w:pPr>
    </w:p>
    <w:p w14:paraId="2125D627" w14:textId="77777777" w:rsidR="00BD2ED3" w:rsidRDefault="00BD2ED3" w:rsidP="0034656B">
      <w:pPr>
        <w:rPr>
          <w:color w:val="FF0000"/>
        </w:rPr>
      </w:pPr>
    </w:p>
    <w:p w14:paraId="5361D7A7" w14:textId="77777777" w:rsidR="00BD2ED3" w:rsidRDefault="00BD2ED3" w:rsidP="0034656B">
      <w:pPr>
        <w:rPr>
          <w:color w:val="FF0000"/>
        </w:rPr>
      </w:pPr>
    </w:p>
    <w:p w14:paraId="35280AF5" w14:textId="77777777" w:rsidR="00BD2ED3" w:rsidRDefault="00BD2ED3" w:rsidP="0034656B">
      <w:pPr>
        <w:rPr>
          <w:color w:val="FF0000"/>
        </w:rPr>
      </w:pPr>
    </w:p>
    <w:p w14:paraId="524DED76" w14:textId="0916DE7F" w:rsidR="00F24297" w:rsidRDefault="00F24297" w:rsidP="0034656B">
      <w:pPr>
        <w:rPr>
          <w:color w:val="FF0000"/>
        </w:rPr>
      </w:pPr>
      <w:r>
        <w:rPr>
          <w:noProof/>
          <w:color w:val="FF0000"/>
        </w:rPr>
        <w:drawing>
          <wp:inline distT="0" distB="0" distL="0" distR="0" wp14:anchorId="76116328" wp14:editId="4D626A4E">
            <wp:extent cx="5943600" cy="1647825"/>
            <wp:effectExtent l="0" t="0" r="0" b="3175"/>
            <wp:docPr id="553004955"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4955" name="Picture 3" descr="A close-up of a paper&#10;&#10;Description automatically generated"/>
                    <pic:cNvPicPr/>
                  </pic:nvPicPr>
                  <pic:blipFill>
                    <a:blip r:embed="rId13"/>
                    <a:stretch>
                      <a:fillRect/>
                    </a:stretch>
                  </pic:blipFill>
                  <pic:spPr>
                    <a:xfrm>
                      <a:off x="0" y="0"/>
                      <a:ext cx="5943600" cy="1647825"/>
                    </a:xfrm>
                    <a:prstGeom prst="rect">
                      <a:avLst/>
                    </a:prstGeom>
                  </pic:spPr>
                </pic:pic>
              </a:graphicData>
            </a:graphic>
          </wp:inline>
        </w:drawing>
      </w:r>
    </w:p>
    <w:p w14:paraId="6C099DEE" w14:textId="18E79F93" w:rsidR="00CA55A1" w:rsidRDefault="00BD2ED3"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95104" behindDoc="0" locked="0" layoutInCell="1" allowOverlap="1" wp14:anchorId="08E19110" wp14:editId="570EC6FC">
                <wp:simplePos x="0" y="0"/>
                <wp:positionH relativeFrom="column">
                  <wp:posOffset>0</wp:posOffset>
                </wp:positionH>
                <wp:positionV relativeFrom="paragraph">
                  <wp:posOffset>177800</wp:posOffset>
                </wp:positionV>
                <wp:extent cx="5975985" cy="3002280"/>
                <wp:effectExtent l="0" t="0" r="24765" b="26670"/>
                <wp:wrapTopAndBottom/>
                <wp:docPr id="1179652208" name="Text Box 1"/>
                <wp:cNvGraphicFramePr/>
                <a:graphic xmlns:a="http://schemas.openxmlformats.org/drawingml/2006/main">
                  <a:graphicData uri="http://schemas.microsoft.com/office/word/2010/wordprocessingShape">
                    <wps:wsp>
                      <wps:cNvSpPr txBox="1"/>
                      <wps:spPr>
                        <a:xfrm>
                          <a:off x="0" y="0"/>
                          <a:ext cx="5975985" cy="3002280"/>
                        </a:xfrm>
                        <a:prstGeom prst="rect">
                          <a:avLst/>
                        </a:prstGeom>
                        <a:solidFill>
                          <a:schemeClr val="lt1"/>
                        </a:solidFill>
                        <a:ln w="6350">
                          <a:solidFill>
                            <a:prstClr val="black"/>
                          </a:solidFill>
                        </a:ln>
                      </wps:spPr>
                      <wps:txbx>
                        <w:txbxContent>
                          <w:p w14:paraId="5C392FB2" w14:textId="0D8F49F8" w:rsidR="00BD2ED3" w:rsidRDefault="00BD2ED3" w:rsidP="00BD2ED3">
                            <w:r>
                              <w:t xml:space="preserve">2c. The first way in which the measured values disagree from the published results at a similar Reynolds number is that the coefficient of lift at zero angle of attack for the published results is zero while the experimental value is 0.24. This is due to the experimental setup where the pivot support is located at the center of mass and not the center of pressure which creates a moment that results in a non-zero lift coefficient for an angle of attack of zero. The second way in which the measured values disagree from the published results at a similar Reynolds number is that the coefficient of drag trends higher and non-linearly after stall as compared to the approximately linear trend after stall for the published results. After stall, at angles of attack of 11, 14, and 16 degrees, the measured drag coefficient is 0.133, 0.251, and 0.294 which show a trend of discrete non-linear jumps while the published results at the same angles of attack are 0.117, 0.171, and 0.210 respectively which shows a rough linearly increasing trend. </w:t>
                            </w:r>
                          </w:p>
                          <w:p w14:paraId="4BF98821" w14:textId="00D57AE1" w:rsidR="00BD2ED3" w:rsidRPr="00BD2ED3" w:rsidRDefault="00BD2ED3" w:rsidP="00BD2ED3">
                            <w:r>
                              <w:t xml:space="preserve">As </w:t>
                            </w:r>
                            <w:proofErr w:type="spellStart"/>
                            <w:r>
                              <w:t>Re</w:t>
                            </w:r>
                            <w:r>
                              <w:rPr>
                                <w:vertAlign w:val="subscript"/>
                              </w:rPr>
                              <w:t>C</w:t>
                            </w:r>
                            <w:proofErr w:type="spellEnd"/>
                            <w:r>
                              <w:t xml:space="preserve"> increases, the max coefficient of lift for the published results increases </w:t>
                            </w:r>
                            <w:proofErr w:type="gramStart"/>
                            <w:r>
                              <w:t>as well which</w:t>
                            </w:r>
                            <w:proofErr w:type="gramEnd"/>
                            <w:r>
                              <w:t xml:space="preserve"> is also increasing the angle of attack at which stall occurs. As </w:t>
                            </w:r>
                            <w:proofErr w:type="spellStart"/>
                            <w:r>
                              <w:t>Re</w:t>
                            </w:r>
                            <w:r>
                              <w:rPr>
                                <w:vertAlign w:val="subscript"/>
                              </w:rPr>
                              <w:t>C</w:t>
                            </w:r>
                            <w:proofErr w:type="spellEnd"/>
                            <w:r>
                              <w:rPr>
                                <w:vertAlign w:val="subscript"/>
                              </w:rPr>
                              <w:t xml:space="preserve"> </w:t>
                            </w:r>
                            <w:r>
                              <w:t xml:space="preserve">increases for the drag coefficient, the point at which the drag coefficient has a jump discontinuity and a massive increase in drag increases resulting in a larger angle of attack needed for stall.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19110" id="_x0000_s1034" type="#_x0000_t202" style="position:absolute;margin-left:0;margin-top:14pt;width:470.55pt;height:236.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" fillcolor="white [3201]" strokeweight=".5pt">
                <v:textbox>
                  <w:txbxContent>
                    <w:p w14:paraId="5C392FB2" w14:textId="0D8F49F8" w:rsidR="00BD2ED3" w:rsidRDefault="00BD2ED3" w:rsidP="00BD2ED3">
                      <w:r>
                        <w:t xml:space="preserve">2c. The first way in which the measured values disagree from the published results at a similar Reynolds number is that the coefficient of lift at zero angle of attack for the published results is zero while the experimental value is 0.24. This is due to the experimental setup where the pivot support is located at the center of mass and not the center of pressure which creates a moment that results in a non-zero lift coefficient for an angle of attack of zero. The second way in which the measured values disagree from the published results at a similar Reynolds number is that the coefficient of drag trends higher and non-linearly after stall as compared to the approximately linear trend after stall for the published results. After stall, at angles of attack of 11, 14, and 16 degrees, the measured drag coefficient is 0.133, 0.251, and 0.294 which show a trend of discrete non-linear jumps while the published results at the same angles of attack are 0.117, 0.171, and 0.210 respectively which shows a rough linearly increasing trend. </w:t>
                      </w:r>
                    </w:p>
                    <w:p w14:paraId="4BF98821" w14:textId="00D57AE1" w:rsidR="00BD2ED3" w:rsidRPr="00BD2ED3" w:rsidRDefault="00BD2ED3" w:rsidP="00BD2ED3">
                      <w:r>
                        <w:t xml:space="preserve">As </w:t>
                      </w:r>
                      <w:proofErr w:type="spellStart"/>
                      <w:r>
                        <w:t>Re</w:t>
                      </w:r>
                      <w:r>
                        <w:rPr>
                          <w:vertAlign w:val="subscript"/>
                        </w:rPr>
                        <w:t>C</w:t>
                      </w:r>
                      <w:proofErr w:type="spellEnd"/>
                      <w:r>
                        <w:t xml:space="preserve"> increases, the max coefficient of lift for the published results increases </w:t>
                      </w:r>
                      <w:proofErr w:type="gramStart"/>
                      <w:r>
                        <w:t>as well which</w:t>
                      </w:r>
                      <w:proofErr w:type="gramEnd"/>
                      <w:r>
                        <w:t xml:space="preserve"> is also increasing the angle of attack at which stall occurs. As </w:t>
                      </w:r>
                      <w:proofErr w:type="spellStart"/>
                      <w:r>
                        <w:t>Re</w:t>
                      </w:r>
                      <w:r>
                        <w:rPr>
                          <w:vertAlign w:val="subscript"/>
                        </w:rPr>
                        <w:t>C</w:t>
                      </w:r>
                      <w:proofErr w:type="spellEnd"/>
                      <w:r>
                        <w:rPr>
                          <w:vertAlign w:val="subscript"/>
                        </w:rPr>
                        <w:t xml:space="preserve"> </w:t>
                      </w:r>
                      <w:r>
                        <w:t xml:space="preserve">increases for the drag coefficient, the point at which the drag coefficient has a jump discontinuity and a massive increase in drag increases resulting in a larger angle of attack needed for stall. </w:t>
                      </w:r>
                    </w:p>
                  </w:txbxContent>
                </v:textbox>
                <w10:wrap type="topAndBottom"/>
              </v:shape>
            </w:pict>
          </mc:Fallback>
        </mc:AlternateContent>
      </w:r>
    </w:p>
    <w:p w14:paraId="44F28D97" w14:textId="77777777" w:rsidR="00CA55A1" w:rsidRDefault="00CA55A1" w:rsidP="0034656B">
      <w:pPr>
        <w:rPr>
          <w:color w:val="FF0000"/>
        </w:rPr>
      </w:pPr>
    </w:p>
    <w:p w14:paraId="2331DF85" w14:textId="77777777" w:rsidR="00CA55A1" w:rsidRDefault="00CA55A1" w:rsidP="0034656B">
      <w:pPr>
        <w:rPr>
          <w:color w:val="FF0000"/>
        </w:rPr>
      </w:pPr>
    </w:p>
    <w:p w14:paraId="46EED1B6" w14:textId="7F2C4424" w:rsidR="00F24297" w:rsidRDefault="00F24297" w:rsidP="0034656B">
      <w:pPr>
        <w:rPr>
          <w:color w:val="FF0000"/>
        </w:rPr>
      </w:pPr>
      <w:r w:rsidRPr="00CB2255">
        <w:rPr>
          <w:rFonts w:ascii="Helvetica" w:hAnsi="Helvetica"/>
          <w:b/>
          <w:bCs/>
          <w:noProof/>
          <w:color w:val="000000" w:themeColor="text1"/>
        </w:rPr>
        <w:lastRenderedPageBreak/>
        <mc:AlternateContent>
          <mc:Choice Requires="wps">
            <w:drawing>
              <wp:anchor distT="0" distB="0" distL="114300" distR="114300" simplePos="0" relativeHeight="251693056" behindDoc="0" locked="0" layoutInCell="1" allowOverlap="1" wp14:anchorId="6C88E2DF" wp14:editId="3E5786E4">
                <wp:simplePos x="0" y="0"/>
                <wp:positionH relativeFrom="column">
                  <wp:posOffset>66675</wp:posOffset>
                </wp:positionH>
                <wp:positionV relativeFrom="paragraph">
                  <wp:posOffset>3296920</wp:posOffset>
                </wp:positionV>
                <wp:extent cx="5975985" cy="2728595"/>
                <wp:effectExtent l="0" t="0" r="24765" b="14605"/>
                <wp:wrapTopAndBottom/>
                <wp:docPr id="891893403" name="Text Box 1"/>
                <wp:cNvGraphicFramePr/>
                <a:graphic xmlns:a="http://schemas.openxmlformats.org/drawingml/2006/main">
                  <a:graphicData uri="http://schemas.microsoft.com/office/word/2010/wordprocessingShape">
                    <wps:wsp>
                      <wps:cNvSpPr txBox="1"/>
                      <wps:spPr>
                        <a:xfrm>
                          <a:off x="0" y="0"/>
                          <a:ext cx="5975985" cy="2728595"/>
                        </a:xfrm>
                        <a:prstGeom prst="rect">
                          <a:avLst/>
                        </a:prstGeom>
                        <a:solidFill>
                          <a:schemeClr val="lt1"/>
                        </a:solidFill>
                        <a:ln w="6350">
                          <a:solidFill>
                            <a:prstClr val="black"/>
                          </a:solidFill>
                        </a:ln>
                      </wps:spPr>
                      <wps:txbx>
                        <w:txbxContent>
                          <w:p w14:paraId="4361B733" w14:textId="14D5D3B4" w:rsidR="00F24297" w:rsidRDefault="00F24297" w:rsidP="00F24297">
                            <w:r>
                              <w:t xml:space="preserve">2d. </w:t>
                            </w:r>
                            <w:r w:rsidR="001E3DBC">
                              <w:t xml:space="preserve">The speed at which the UAV would have to be flying </w:t>
                            </w:r>
                            <w:proofErr w:type="gramStart"/>
                            <w:r w:rsidR="001E3DBC">
                              <w:t>in order for</w:t>
                            </w:r>
                            <w:proofErr w:type="gramEnd"/>
                            <w:r w:rsidR="001E3DBC">
                              <w:t xml:space="preserve"> the wind tunnel results to be applicable was found using similitude by matching Reynolds numbers. The Reynolds number in the experiment was 1.5*10</w:t>
                            </w:r>
                            <w:r w:rsidR="001E3DBC">
                              <w:rPr>
                                <w:vertAlign w:val="superscript"/>
                              </w:rPr>
                              <w:t>5</w:t>
                            </w:r>
                            <w:r w:rsidR="001E3DBC">
                              <w:t xml:space="preserve">. To calculate the speed of the UAV, we can set this Reynolds number equal to the equation </w:t>
                            </w:r>
                          </w:p>
                          <w:p w14:paraId="765A5BD7" w14:textId="0985A232" w:rsidR="001E3DBC" w:rsidRPr="001E3DBC" w:rsidRDefault="001E3DBC" w:rsidP="001E3DBC">
                            <w:pPr>
                              <w:jc w:val="center"/>
                            </w:pPr>
                            <m:oMathPara>
                              <m:oMath>
                                <m:sSub>
                                  <m:sSubPr>
                                    <m:ctrlPr>
                                      <w:rPr>
                                        <w:rFonts w:ascii="Cambria Math" w:hAnsi="Cambria Math"/>
                                        <w:i/>
                                      </w:rPr>
                                    </m:ctrlPr>
                                  </m:sSubPr>
                                  <m:e>
                                    <m:r>
                                      <w:rPr>
                                        <w:rFonts w:ascii="Cambria Math" w:hAnsi="Cambria Math"/>
                                      </w:rPr>
                                      <m:t>Re</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m:t>
                                    </m:r>
                                  </m:num>
                                  <m:den>
                                    <m:r>
                                      <w:rPr>
                                        <w:rFonts w:ascii="Cambria Math" w:hAnsi="Cambria Math"/>
                                      </w:rPr>
                                      <m:t>γ</m:t>
                                    </m:r>
                                  </m:den>
                                </m:f>
                              </m:oMath>
                            </m:oMathPara>
                          </w:p>
                          <w:p w14:paraId="20997A4A" w14:textId="706B13DF" w:rsidR="001E3DBC" w:rsidRDefault="001E3DBC" w:rsidP="001E3DBC">
                            <w:r>
                              <w:t xml:space="preserve">After </w:t>
                            </w:r>
                            <w:proofErr w:type="spellStart"/>
                            <w:r>
                              <w:t>sub</w:t>
                            </w:r>
                            <w:r w:rsidR="002235F3">
                              <w:t>stituiting</w:t>
                            </w:r>
                            <w:proofErr w:type="spellEnd"/>
                            <w:r>
                              <w:t xml:space="preserve"> in 1.5*10</w:t>
                            </w:r>
                            <w:r>
                              <w:rPr>
                                <w:vertAlign w:val="superscript"/>
                              </w:rPr>
                              <w:t>5</w:t>
                            </w:r>
                            <w:r>
                              <w:t xml:space="preserve"> for Re</w:t>
                            </w:r>
                            <w:r>
                              <w:rPr>
                                <w:vertAlign w:val="subscript"/>
                              </w:rPr>
                              <w:t>c</w:t>
                            </w:r>
                            <w:r>
                              <w:t>, 15.34*10</w:t>
                            </w:r>
                            <w:r>
                              <w:rPr>
                                <w:vertAlign w:val="superscript"/>
                              </w:rPr>
                              <w:t>-6</w:t>
                            </w:r>
                            <w:r>
                              <w:t xml:space="preserve"> m</w:t>
                            </w:r>
                            <w:r>
                              <w:rPr>
                                <w:vertAlign w:val="superscript"/>
                              </w:rPr>
                              <w:t>2</w:t>
                            </w:r>
                            <w:r>
                              <w:t xml:space="preserve">/s for </w:t>
                            </w:r>
                            <m:oMath>
                              <m:r>
                                <w:rPr>
                                  <w:rFonts w:ascii="Cambria Math" w:hAnsi="Cambria Math"/>
                                </w:rPr>
                                <m:t>γ</m:t>
                              </m:r>
                            </m:oMath>
                            <w:r>
                              <w:t xml:space="preserve"> and 0.1524 m for c, we find that </w:t>
                            </w:r>
                            <w:proofErr w:type="spellStart"/>
                            <w:r>
                              <w:t>V</w:t>
                            </w:r>
                            <w:r>
                              <w:rPr>
                                <w:vertAlign w:val="subscript"/>
                              </w:rPr>
                              <w:t>w</w:t>
                            </w:r>
                            <w:proofErr w:type="spellEnd"/>
                            <w:r>
                              <w:t xml:space="preserve"> is equal to 15.1 m/s. </w:t>
                            </w:r>
                          </w:p>
                          <w:p w14:paraId="5D313487" w14:textId="77777777" w:rsidR="002235F3" w:rsidRDefault="002235F3" w:rsidP="001E3DBC"/>
                          <w:p w14:paraId="246E4280" w14:textId="5BAD1F82" w:rsidR="002235F3" w:rsidRDefault="002235F3" w:rsidP="001E3DBC">
                            <w:r>
                              <w:t xml:space="preserve">To find the mass that the UAV could have to ensure it would be flying at the speed </w:t>
                            </w:r>
                            <w:proofErr w:type="spellStart"/>
                            <w:r>
                              <w:t>V</w:t>
                            </w:r>
                            <w:r>
                              <w:rPr>
                                <w:vertAlign w:val="subscript"/>
                              </w:rPr>
                              <w:t>w</w:t>
                            </w:r>
                            <w:proofErr w:type="spellEnd"/>
                            <w:r>
                              <w:t xml:space="preserve">, we can utilize the equation </w:t>
                            </w:r>
                          </w:p>
                          <w:p w14:paraId="32AC02C4" w14:textId="2CDA2E4D" w:rsidR="002235F3" w:rsidRDefault="002235F3" w:rsidP="002235F3">
                            <w:pPr>
                              <w:jc w:val="center"/>
                            </w:pPr>
                            <w:r>
                              <w:t>F</w:t>
                            </w:r>
                            <w:r>
                              <w:rPr>
                                <w:vertAlign w:val="subscript"/>
                              </w:rPr>
                              <w:t>L</w:t>
                            </w:r>
                            <w: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w</m:t>
                                      </m:r>
                                    </m:sub>
                                  </m:sSub>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=mg</m:t>
                              </m:r>
                            </m:oMath>
                          </w:p>
                          <w:p w14:paraId="2C467188" w14:textId="036C93E2" w:rsidR="002235F3" w:rsidRPr="002235F3" w:rsidRDefault="002235F3" w:rsidP="002235F3">
                            <w:r>
                              <w:t xml:space="preserve">After </w:t>
                            </w:r>
                            <w:proofErr w:type="spellStart"/>
                            <w:r>
                              <w:t>substituiting</w:t>
                            </w:r>
                            <w:proofErr w:type="spellEnd"/>
                            <w:r>
                              <w:t xml:space="preserve"> in 15.1 m/s for </w:t>
                            </w:r>
                            <w:proofErr w:type="spellStart"/>
                            <w:r>
                              <w:t>V</w:t>
                            </w:r>
                            <w:r>
                              <w:rPr>
                                <w:vertAlign w:val="subscript"/>
                              </w:rPr>
                              <w:t>w</w:t>
                            </w:r>
                            <w:proofErr w:type="spellEnd"/>
                            <w:r>
                              <w:t>, 1.2 kg/m</w:t>
                            </w:r>
                            <w:r>
                              <w:rPr>
                                <w:vertAlign w:val="superscript"/>
                              </w:rPr>
                              <w:t>3</w:t>
                            </w:r>
                            <w:r>
                              <w:t xml:space="preserve"> for </w:t>
                            </w:r>
                            <m:oMath>
                              <m:r>
                                <w:rPr>
                                  <w:rFonts w:ascii="Cambria Math" w:hAnsi="Cambria Math"/>
                                </w:rPr>
                                <m:t>ρ</m:t>
                              </m:r>
                            </m:oMath>
                            <w:r>
                              <w:t>, 0.279 m</w:t>
                            </w:r>
                            <w:r>
                              <w:rPr>
                                <w:vertAlign w:val="superscript"/>
                              </w:rPr>
                              <w:t>2</w:t>
                            </w:r>
                            <w:r>
                              <w:t xml:space="preserve"> for A</w:t>
                            </w:r>
                            <w:r>
                              <w:rPr>
                                <w:vertAlign w:val="subscript"/>
                              </w:rPr>
                              <w:t>p</w:t>
                            </w:r>
                            <w:r>
                              <w:t xml:space="preserve">, and 9.81 m/s for g, we find that the mass m of the UAV is 3.89 kg.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8E2DF" id="_x0000_s1035" type="#_x0000_t202" style="position:absolute;margin-left:5.25pt;margin-top:259.6pt;width:470.55pt;height:214.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" fillcolor="white [3201]" strokeweight=".5pt">
                <v:textbox>
                  <w:txbxContent>
                    <w:p w14:paraId="4361B733" w14:textId="14D5D3B4" w:rsidR="00F24297" w:rsidRDefault="00F24297" w:rsidP="00F24297">
                      <w:r>
                        <w:t xml:space="preserve">2d. </w:t>
                      </w:r>
                      <w:r w:rsidR="001E3DBC">
                        <w:t xml:space="preserve">The speed at which the UAV would have to be flying </w:t>
                      </w:r>
                      <w:proofErr w:type="gramStart"/>
                      <w:r w:rsidR="001E3DBC">
                        <w:t>in order for</w:t>
                      </w:r>
                      <w:proofErr w:type="gramEnd"/>
                      <w:r w:rsidR="001E3DBC">
                        <w:t xml:space="preserve"> the wind tunnel results to be applicable was found using similitude by matching Reynolds numbers. The Reynolds number in the experiment was 1.5*10</w:t>
                      </w:r>
                      <w:r w:rsidR="001E3DBC">
                        <w:rPr>
                          <w:vertAlign w:val="superscript"/>
                        </w:rPr>
                        <w:t>5</w:t>
                      </w:r>
                      <w:r w:rsidR="001E3DBC">
                        <w:t xml:space="preserve">. To calculate the speed of the UAV, we can set this Reynolds number equal to the equation </w:t>
                      </w:r>
                    </w:p>
                    <w:p w14:paraId="765A5BD7" w14:textId="0985A232" w:rsidR="001E3DBC" w:rsidRPr="001E3DBC" w:rsidRDefault="001E3DBC" w:rsidP="001E3DBC">
                      <w:pPr>
                        <w:jc w:val="center"/>
                      </w:pPr>
                      <m:oMathPara>
                        <m:oMath>
                          <m:sSub>
                            <m:sSubPr>
                              <m:ctrlPr>
                                <w:rPr>
                                  <w:rFonts w:ascii="Cambria Math" w:hAnsi="Cambria Math"/>
                                  <w:i/>
                                </w:rPr>
                              </m:ctrlPr>
                            </m:sSubPr>
                            <m:e>
                              <m:r>
                                <w:rPr>
                                  <w:rFonts w:ascii="Cambria Math" w:hAnsi="Cambria Math"/>
                                </w:rPr>
                                <m:t>Re</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m:t>
                              </m:r>
                            </m:num>
                            <m:den>
                              <m:r>
                                <w:rPr>
                                  <w:rFonts w:ascii="Cambria Math" w:hAnsi="Cambria Math"/>
                                </w:rPr>
                                <m:t>γ</m:t>
                              </m:r>
                            </m:den>
                          </m:f>
                        </m:oMath>
                      </m:oMathPara>
                    </w:p>
                    <w:p w14:paraId="20997A4A" w14:textId="706B13DF" w:rsidR="001E3DBC" w:rsidRDefault="001E3DBC" w:rsidP="001E3DBC">
                      <w:r>
                        <w:t xml:space="preserve">After </w:t>
                      </w:r>
                      <w:proofErr w:type="spellStart"/>
                      <w:r>
                        <w:t>sub</w:t>
                      </w:r>
                      <w:r w:rsidR="002235F3">
                        <w:t>stituiting</w:t>
                      </w:r>
                      <w:proofErr w:type="spellEnd"/>
                      <w:r>
                        <w:t xml:space="preserve"> in 1.5*10</w:t>
                      </w:r>
                      <w:r>
                        <w:rPr>
                          <w:vertAlign w:val="superscript"/>
                        </w:rPr>
                        <w:t>5</w:t>
                      </w:r>
                      <w:r>
                        <w:t xml:space="preserve"> for Re</w:t>
                      </w:r>
                      <w:r>
                        <w:rPr>
                          <w:vertAlign w:val="subscript"/>
                        </w:rPr>
                        <w:t>c</w:t>
                      </w:r>
                      <w:r>
                        <w:t>, 15.34*10</w:t>
                      </w:r>
                      <w:r>
                        <w:rPr>
                          <w:vertAlign w:val="superscript"/>
                        </w:rPr>
                        <w:t>-6</w:t>
                      </w:r>
                      <w:r>
                        <w:t xml:space="preserve"> m</w:t>
                      </w:r>
                      <w:r>
                        <w:rPr>
                          <w:vertAlign w:val="superscript"/>
                        </w:rPr>
                        <w:t>2</w:t>
                      </w:r>
                      <w:r>
                        <w:t xml:space="preserve">/s for </w:t>
                      </w:r>
                      <m:oMath>
                        <m:r>
                          <w:rPr>
                            <w:rFonts w:ascii="Cambria Math" w:hAnsi="Cambria Math"/>
                          </w:rPr>
                          <m:t>γ</m:t>
                        </m:r>
                      </m:oMath>
                      <w:r>
                        <w:t xml:space="preserve"> and 0.1524 m for c, we find that </w:t>
                      </w:r>
                      <w:proofErr w:type="spellStart"/>
                      <w:r>
                        <w:t>V</w:t>
                      </w:r>
                      <w:r>
                        <w:rPr>
                          <w:vertAlign w:val="subscript"/>
                        </w:rPr>
                        <w:t>w</w:t>
                      </w:r>
                      <w:proofErr w:type="spellEnd"/>
                      <w:r>
                        <w:t xml:space="preserve"> is equal to 15.1 m/s. </w:t>
                      </w:r>
                    </w:p>
                    <w:p w14:paraId="5D313487" w14:textId="77777777" w:rsidR="002235F3" w:rsidRDefault="002235F3" w:rsidP="001E3DBC"/>
                    <w:p w14:paraId="246E4280" w14:textId="5BAD1F82" w:rsidR="002235F3" w:rsidRDefault="002235F3" w:rsidP="001E3DBC">
                      <w:r>
                        <w:t xml:space="preserve">To find the mass that the UAV could have to ensure it would be flying at the speed </w:t>
                      </w:r>
                      <w:proofErr w:type="spellStart"/>
                      <w:r>
                        <w:t>V</w:t>
                      </w:r>
                      <w:r>
                        <w:rPr>
                          <w:vertAlign w:val="subscript"/>
                        </w:rPr>
                        <w:t>w</w:t>
                      </w:r>
                      <w:proofErr w:type="spellEnd"/>
                      <w:r>
                        <w:t xml:space="preserve">, we can utilize the equation </w:t>
                      </w:r>
                    </w:p>
                    <w:p w14:paraId="32AC02C4" w14:textId="2CDA2E4D" w:rsidR="002235F3" w:rsidRDefault="002235F3" w:rsidP="002235F3">
                      <w:pPr>
                        <w:jc w:val="center"/>
                      </w:pPr>
                      <w:r>
                        <w:t>F</w:t>
                      </w:r>
                      <w:r>
                        <w:rPr>
                          <w:vertAlign w:val="subscript"/>
                        </w:rPr>
                        <w:t>L</w:t>
                      </w:r>
                      <w: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w</m:t>
                                </m:r>
                              </m:sub>
                            </m:sSub>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=mg</m:t>
                        </m:r>
                      </m:oMath>
                    </w:p>
                    <w:p w14:paraId="2C467188" w14:textId="036C93E2" w:rsidR="002235F3" w:rsidRPr="002235F3" w:rsidRDefault="002235F3" w:rsidP="002235F3">
                      <w:r>
                        <w:t xml:space="preserve">After </w:t>
                      </w:r>
                      <w:proofErr w:type="spellStart"/>
                      <w:r>
                        <w:t>substituiting</w:t>
                      </w:r>
                      <w:proofErr w:type="spellEnd"/>
                      <w:r>
                        <w:t xml:space="preserve"> in 15.1 m/s for </w:t>
                      </w:r>
                      <w:proofErr w:type="spellStart"/>
                      <w:r>
                        <w:t>V</w:t>
                      </w:r>
                      <w:r>
                        <w:rPr>
                          <w:vertAlign w:val="subscript"/>
                        </w:rPr>
                        <w:t>w</w:t>
                      </w:r>
                      <w:proofErr w:type="spellEnd"/>
                      <w:r>
                        <w:t>, 1.2 kg/m</w:t>
                      </w:r>
                      <w:r>
                        <w:rPr>
                          <w:vertAlign w:val="superscript"/>
                        </w:rPr>
                        <w:t>3</w:t>
                      </w:r>
                      <w:r>
                        <w:t xml:space="preserve"> for </w:t>
                      </w:r>
                      <m:oMath>
                        <m:r>
                          <w:rPr>
                            <w:rFonts w:ascii="Cambria Math" w:hAnsi="Cambria Math"/>
                          </w:rPr>
                          <m:t>ρ</m:t>
                        </m:r>
                      </m:oMath>
                      <w:r>
                        <w:t>, 0.279 m</w:t>
                      </w:r>
                      <w:r>
                        <w:rPr>
                          <w:vertAlign w:val="superscript"/>
                        </w:rPr>
                        <w:t>2</w:t>
                      </w:r>
                      <w:r>
                        <w:t xml:space="preserve"> for A</w:t>
                      </w:r>
                      <w:r>
                        <w:rPr>
                          <w:vertAlign w:val="subscript"/>
                        </w:rPr>
                        <w:t>p</w:t>
                      </w:r>
                      <w:r>
                        <w:t xml:space="preserve">, and 9.81 m/s for g, we find that the mass m of the UAV is 3.89 kg. </w:t>
                      </w:r>
                    </w:p>
                  </w:txbxContent>
                </v:textbox>
                <w10:wrap type="topAndBottom"/>
              </v:shape>
            </w:pict>
          </mc:Fallback>
        </mc:AlternateContent>
      </w:r>
      <w:r>
        <w:rPr>
          <w:noProof/>
          <w:color w:val="FF0000"/>
        </w:rPr>
        <w:drawing>
          <wp:inline distT="0" distB="0" distL="0" distR="0" wp14:anchorId="26C564E9" wp14:editId="1FAC1CCC">
            <wp:extent cx="5943600" cy="3126740"/>
            <wp:effectExtent l="0" t="0" r="0" b="0"/>
            <wp:docPr id="1697345476" name="Picture 4" descr="A close-up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5476" name="Picture 4" descr="A close-up of a plane&#10;&#10;Description automatically generated"/>
                    <pic:cNvPicPr/>
                  </pic:nvPicPr>
                  <pic:blipFill>
                    <a:blip r:embed="rId14"/>
                    <a:stretch>
                      <a:fillRect/>
                    </a:stretch>
                  </pic:blipFill>
                  <pic:spPr>
                    <a:xfrm>
                      <a:off x="0" y="0"/>
                      <a:ext cx="5943600" cy="3126740"/>
                    </a:xfrm>
                    <a:prstGeom prst="rect">
                      <a:avLst/>
                    </a:prstGeom>
                  </pic:spPr>
                </pic:pic>
              </a:graphicData>
            </a:graphic>
          </wp:inline>
        </w:drawing>
      </w:r>
    </w:p>
    <w:p w14:paraId="5C5C39A0" w14:textId="64C662EE" w:rsidR="00F24297" w:rsidRDefault="00F24297" w:rsidP="0034656B">
      <w:pPr>
        <w:rPr>
          <w:color w:val="FF0000"/>
        </w:rPr>
      </w:pPr>
    </w:p>
    <w:p w14:paraId="1C6AAFC7" w14:textId="169B73AB" w:rsidR="00552A1F" w:rsidRDefault="00552A1F" w:rsidP="0034656B">
      <w:pPr>
        <w:rPr>
          <w:color w:val="FF0000"/>
        </w:rPr>
      </w:pPr>
    </w:p>
    <w:p w14:paraId="70D1E6E3" w14:textId="77777777" w:rsidR="00552A1F" w:rsidRDefault="00552A1F" w:rsidP="0034656B">
      <w:pPr>
        <w:rPr>
          <w:color w:val="FF0000"/>
        </w:rPr>
      </w:pPr>
    </w:p>
    <w:p w14:paraId="18665ECA" w14:textId="77777777" w:rsidR="00552A1F" w:rsidRDefault="00552A1F" w:rsidP="0034656B">
      <w:pPr>
        <w:rPr>
          <w:color w:val="FF0000"/>
        </w:rPr>
      </w:pPr>
    </w:p>
    <w:p w14:paraId="395F8416" w14:textId="77777777" w:rsidR="00552A1F" w:rsidRDefault="00552A1F" w:rsidP="0034656B">
      <w:pPr>
        <w:rPr>
          <w:color w:val="FF0000"/>
        </w:rPr>
      </w:pPr>
    </w:p>
    <w:p w14:paraId="5EB097F1" w14:textId="77777777" w:rsidR="00552A1F" w:rsidRDefault="00552A1F" w:rsidP="0034656B">
      <w:pPr>
        <w:rPr>
          <w:color w:val="FF0000"/>
        </w:rPr>
      </w:pPr>
    </w:p>
    <w:p w14:paraId="245A595A" w14:textId="77777777" w:rsidR="00552A1F" w:rsidRDefault="00552A1F" w:rsidP="0034656B">
      <w:pPr>
        <w:rPr>
          <w:color w:val="FF0000"/>
        </w:rPr>
      </w:pPr>
    </w:p>
    <w:p w14:paraId="1A767277" w14:textId="319D4C6C" w:rsidR="0034656B" w:rsidRDefault="0034656B" w:rsidP="0034656B">
      <w:pPr>
        <w:rPr>
          <w:color w:val="FF0000"/>
        </w:rPr>
      </w:pPr>
    </w:p>
    <w:p w14:paraId="7A89914A" w14:textId="0A97BDB8" w:rsidR="002B1944" w:rsidRDefault="002B1944" w:rsidP="0034656B">
      <w:pPr>
        <w:rPr>
          <w:color w:val="FF0000"/>
        </w:rPr>
      </w:pPr>
    </w:p>
    <w:p w14:paraId="19008AEA" w14:textId="2E6D75D5" w:rsidR="002B1944" w:rsidRPr="0034656B" w:rsidRDefault="002B1944" w:rsidP="0034656B">
      <w:pPr>
        <w:rPr>
          <w:color w:val="FF0000"/>
        </w:rPr>
      </w:pPr>
    </w:p>
    <w:sectPr w:rsidR="002B1944" w:rsidRPr="0034656B" w:rsidSect="00FD5604">
      <w:headerReference w:type="default" r:id="rId15"/>
      <w:footerReference w:type="even" r:id="rId16"/>
      <w:footerReference w:type="default" r:id="rId17"/>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FF2AA" w14:textId="77777777" w:rsidR="000E371A" w:rsidRDefault="000E371A" w:rsidP="00AB768B">
      <w:r>
        <w:separator/>
      </w:r>
    </w:p>
  </w:endnote>
  <w:endnote w:type="continuationSeparator" w:id="0">
    <w:p w14:paraId="0E2ED5A2" w14:textId="77777777" w:rsidR="000E371A" w:rsidRDefault="000E371A"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4224026"/>
      <w:docPartObj>
        <w:docPartGallery w:val="Page Numbers (Bottom of Page)"/>
        <w:docPartUnique/>
      </w:docPartObj>
    </w:sdtPr>
    <w:sdtContent>
      <w:p w14:paraId="0F5E16AA" w14:textId="11D6C475" w:rsidR="00ED190E" w:rsidRDefault="00ED190E"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135FD" w14:textId="77777777" w:rsidR="00ED190E" w:rsidRDefault="00ED19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25095225"/>
      <w:docPartObj>
        <w:docPartGallery w:val="Page Numbers (Bottom of Page)"/>
        <w:docPartUnique/>
      </w:docPartObj>
    </w:sdtPr>
    <w:sdtContent>
      <w:p w14:paraId="6BA5B9F3" w14:textId="12A0BF47" w:rsidR="00ED190E" w:rsidRDefault="00ED190E"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2C0748" w14:textId="77777777" w:rsidR="00ED190E" w:rsidRDefault="00E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72AF3" w14:textId="77777777" w:rsidR="000E371A" w:rsidRDefault="000E371A" w:rsidP="00AB768B">
      <w:r>
        <w:separator/>
      </w:r>
    </w:p>
  </w:footnote>
  <w:footnote w:type="continuationSeparator" w:id="0">
    <w:p w14:paraId="54B38D92" w14:textId="77777777" w:rsidR="000E371A" w:rsidRDefault="000E371A"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575824924">
    <w:abstractNumId w:val="9"/>
  </w:num>
  <w:num w:numId="2" w16cid:durableId="432290670">
    <w:abstractNumId w:val="13"/>
  </w:num>
  <w:num w:numId="3" w16cid:durableId="303656737">
    <w:abstractNumId w:val="19"/>
  </w:num>
  <w:num w:numId="4" w16cid:durableId="50928112">
    <w:abstractNumId w:val="14"/>
  </w:num>
  <w:num w:numId="5" w16cid:durableId="1427384678">
    <w:abstractNumId w:val="8"/>
  </w:num>
  <w:num w:numId="6" w16cid:durableId="1089084559">
    <w:abstractNumId w:val="12"/>
  </w:num>
  <w:num w:numId="7" w16cid:durableId="1637487574">
    <w:abstractNumId w:val="3"/>
  </w:num>
  <w:num w:numId="8" w16cid:durableId="1030716516">
    <w:abstractNumId w:val="2"/>
  </w:num>
  <w:num w:numId="9" w16cid:durableId="1393505519">
    <w:abstractNumId w:val="11"/>
  </w:num>
  <w:num w:numId="10" w16cid:durableId="1073358880">
    <w:abstractNumId w:val="10"/>
  </w:num>
  <w:num w:numId="11" w16cid:durableId="139351928">
    <w:abstractNumId w:val="15"/>
  </w:num>
  <w:num w:numId="12" w16cid:durableId="224923846">
    <w:abstractNumId w:val="0"/>
  </w:num>
  <w:num w:numId="13" w16cid:durableId="1042678684">
    <w:abstractNumId w:val="5"/>
  </w:num>
  <w:num w:numId="14" w16cid:durableId="1799102761">
    <w:abstractNumId w:val="7"/>
  </w:num>
  <w:num w:numId="15" w16cid:durableId="1369840269">
    <w:abstractNumId w:val="18"/>
  </w:num>
  <w:num w:numId="16" w16cid:durableId="1399094202">
    <w:abstractNumId w:val="17"/>
  </w:num>
  <w:num w:numId="17" w16cid:durableId="360791229">
    <w:abstractNumId w:val="20"/>
  </w:num>
  <w:num w:numId="18" w16cid:durableId="1379547218">
    <w:abstractNumId w:val="16"/>
  </w:num>
  <w:num w:numId="19" w16cid:durableId="2065910412">
    <w:abstractNumId w:val="6"/>
  </w:num>
  <w:num w:numId="20" w16cid:durableId="1519124855">
    <w:abstractNumId w:val="4"/>
  </w:num>
  <w:num w:numId="21" w16cid:durableId="1542278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642A"/>
    <w:rsid w:val="00035CC2"/>
    <w:rsid w:val="00050981"/>
    <w:rsid w:val="000521A4"/>
    <w:rsid w:val="000660ED"/>
    <w:rsid w:val="000A3A3C"/>
    <w:rsid w:val="000B4C4F"/>
    <w:rsid w:val="000B7FC6"/>
    <w:rsid w:val="000C0A91"/>
    <w:rsid w:val="000C0EFA"/>
    <w:rsid w:val="000C6B89"/>
    <w:rsid w:val="000D1BD3"/>
    <w:rsid w:val="000E15E7"/>
    <w:rsid w:val="000E371A"/>
    <w:rsid w:val="000F5E25"/>
    <w:rsid w:val="00124E12"/>
    <w:rsid w:val="0012756D"/>
    <w:rsid w:val="00131537"/>
    <w:rsid w:val="00132302"/>
    <w:rsid w:val="001324EB"/>
    <w:rsid w:val="00162CE3"/>
    <w:rsid w:val="0018286A"/>
    <w:rsid w:val="00184C85"/>
    <w:rsid w:val="00184CD9"/>
    <w:rsid w:val="00190335"/>
    <w:rsid w:val="0019624F"/>
    <w:rsid w:val="001A4F71"/>
    <w:rsid w:val="001C0016"/>
    <w:rsid w:val="001C3A6A"/>
    <w:rsid w:val="001C7761"/>
    <w:rsid w:val="001D4FC8"/>
    <w:rsid w:val="001E1231"/>
    <w:rsid w:val="001E3DBC"/>
    <w:rsid w:val="001E6F59"/>
    <w:rsid w:val="001F4885"/>
    <w:rsid w:val="001F6C7E"/>
    <w:rsid w:val="00207C2B"/>
    <w:rsid w:val="002235F3"/>
    <w:rsid w:val="00223DF1"/>
    <w:rsid w:val="00237213"/>
    <w:rsid w:val="002453A4"/>
    <w:rsid w:val="00252917"/>
    <w:rsid w:val="00255DDC"/>
    <w:rsid w:val="002745C3"/>
    <w:rsid w:val="0027501C"/>
    <w:rsid w:val="00281940"/>
    <w:rsid w:val="002843A2"/>
    <w:rsid w:val="002B1944"/>
    <w:rsid w:val="002B6C97"/>
    <w:rsid w:val="002D62F1"/>
    <w:rsid w:val="002E202A"/>
    <w:rsid w:val="002E33F9"/>
    <w:rsid w:val="002F1B92"/>
    <w:rsid w:val="002F6A11"/>
    <w:rsid w:val="00300A1F"/>
    <w:rsid w:val="003130BA"/>
    <w:rsid w:val="00320278"/>
    <w:rsid w:val="003460E7"/>
    <w:rsid w:val="0034656B"/>
    <w:rsid w:val="00360914"/>
    <w:rsid w:val="0038142B"/>
    <w:rsid w:val="003838FA"/>
    <w:rsid w:val="00391DFC"/>
    <w:rsid w:val="00393AE2"/>
    <w:rsid w:val="003A4458"/>
    <w:rsid w:val="003B23A5"/>
    <w:rsid w:val="003C02A3"/>
    <w:rsid w:val="003D7153"/>
    <w:rsid w:val="003E117B"/>
    <w:rsid w:val="0040420A"/>
    <w:rsid w:val="00413791"/>
    <w:rsid w:val="00414D9F"/>
    <w:rsid w:val="00416BCC"/>
    <w:rsid w:val="004232B4"/>
    <w:rsid w:val="00424E24"/>
    <w:rsid w:val="00474D77"/>
    <w:rsid w:val="00477009"/>
    <w:rsid w:val="004A433A"/>
    <w:rsid w:val="004A7FC7"/>
    <w:rsid w:val="004C5980"/>
    <w:rsid w:val="004C6DE4"/>
    <w:rsid w:val="004C6EB9"/>
    <w:rsid w:val="004D1B15"/>
    <w:rsid w:val="004D46F9"/>
    <w:rsid w:val="004F03E8"/>
    <w:rsid w:val="00507EB4"/>
    <w:rsid w:val="005322F5"/>
    <w:rsid w:val="00541CE0"/>
    <w:rsid w:val="00552A1F"/>
    <w:rsid w:val="005615AA"/>
    <w:rsid w:val="00566803"/>
    <w:rsid w:val="0057496B"/>
    <w:rsid w:val="005945E7"/>
    <w:rsid w:val="005A2438"/>
    <w:rsid w:val="005B5892"/>
    <w:rsid w:val="005D1B2D"/>
    <w:rsid w:val="005E6335"/>
    <w:rsid w:val="00600E84"/>
    <w:rsid w:val="00604676"/>
    <w:rsid w:val="00604B5C"/>
    <w:rsid w:val="00610EEA"/>
    <w:rsid w:val="006147AD"/>
    <w:rsid w:val="00621E3A"/>
    <w:rsid w:val="006232CF"/>
    <w:rsid w:val="0064023B"/>
    <w:rsid w:val="00657CAA"/>
    <w:rsid w:val="006818F1"/>
    <w:rsid w:val="006819FF"/>
    <w:rsid w:val="006857A7"/>
    <w:rsid w:val="006857B2"/>
    <w:rsid w:val="006869C9"/>
    <w:rsid w:val="00691B50"/>
    <w:rsid w:val="006953FB"/>
    <w:rsid w:val="006B009E"/>
    <w:rsid w:val="006C64DB"/>
    <w:rsid w:val="006E40C9"/>
    <w:rsid w:val="006E539F"/>
    <w:rsid w:val="006E759B"/>
    <w:rsid w:val="0070007F"/>
    <w:rsid w:val="00712931"/>
    <w:rsid w:val="00712DE6"/>
    <w:rsid w:val="0072211D"/>
    <w:rsid w:val="0072480F"/>
    <w:rsid w:val="00733357"/>
    <w:rsid w:val="00741302"/>
    <w:rsid w:val="00746EF5"/>
    <w:rsid w:val="0075394C"/>
    <w:rsid w:val="00756875"/>
    <w:rsid w:val="007900E7"/>
    <w:rsid w:val="007914B2"/>
    <w:rsid w:val="0079453A"/>
    <w:rsid w:val="007B08FD"/>
    <w:rsid w:val="007B2D4D"/>
    <w:rsid w:val="007B55C1"/>
    <w:rsid w:val="007D74FF"/>
    <w:rsid w:val="007E5B88"/>
    <w:rsid w:val="007F16A9"/>
    <w:rsid w:val="007F5F21"/>
    <w:rsid w:val="00801777"/>
    <w:rsid w:val="00811BA9"/>
    <w:rsid w:val="00891D13"/>
    <w:rsid w:val="008E60E5"/>
    <w:rsid w:val="0091626D"/>
    <w:rsid w:val="009744D6"/>
    <w:rsid w:val="00975238"/>
    <w:rsid w:val="009825F0"/>
    <w:rsid w:val="00986F1E"/>
    <w:rsid w:val="009946DA"/>
    <w:rsid w:val="009A78E0"/>
    <w:rsid w:val="009B0FC8"/>
    <w:rsid w:val="009D2D5F"/>
    <w:rsid w:val="009D50F8"/>
    <w:rsid w:val="009F4236"/>
    <w:rsid w:val="00A0308D"/>
    <w:rsid w:val="00A24BB0"/>
    <w:rsid w:val="00A259F2"/>
    <w:rsid w:val="00A371D3"/>
    <w:rsid w:val="00A66486"/>
    <w:rsid w:val="00A70678"/>
    <w:rsid w:val="00A73283"/>
    <w:rsid w:val="00A74BFA"/>
    <w:rsid w:val="00A76162"/>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20887"/>
    <w:rsid w:val="00B237CF"/>
    <w:rsid w:val="00B26081"/>
    <w:rsid w:val="00B31EEB"/>
    <w:rsid w:val="00B616F1"/>
    <w:rsid w:val="00B77522"/>
    <w:rsid w:val="00B951BA"/>
    <w:rsid w:val="00BA0E30"/>
    <w:rsid w:val="00BA1140"/>
    <w:rsid w:val="00BC216E"/>
    <w:rsid w:val="00BC3B02"/>
    <w:rsid w:val="00BD2ED3"/>
    <w:rsid w:val="00BF18CA"/>
    <w:rsid w:val="00BF6FF7"/>
    <w:rsid w:val="00C04E3B"/>
    <w:rsid w:val="00C11067"/>
    <w:rsid w:val="00C17336"/>
    <w:rsid w:val="00C643BB"/>
    <w:rsid w:val="00CA55A1"/>
    <w:rsid w:val="00CC4AD1"/>
    <w:rsid w:val="00CC6390"/>
    <w:rsid w:val="00CD5DA7"/>
    <w:rsid w:val="00CD68B1"/>
    <w:rsid w:val="00CE5DE7"/>
    <w:rsid w:val="00CF436B"/>
    <w:rsid w:val="00CF4C5E"/>
    <w:rsid w:val="00D165E5"/>
    <w:rsid w:val="00D22312"/>
    <w:rsid w:val="00D34F67"/>
    <w:rsid w:val="00D54019"/>
    <w:rsid w:val="00D56A57"/>
    <w:rsid w:val="00D61177"/>
    <w:rsid w:val="00D63393"/>
    <w:rsid w:val="00D9607E"/>
    <w:rsid w:val="00DC773B"/>
    <w:rsid w:val="00DE2386"/>
    <w:rsid w:val="00DE4E79"/>
    <w:rsid w:val="00E37FDE"/>
    <w:rsid w:val="00E405F4"/>
    <w:rsid w:val="00E47D5B"/>
    <w:rsid w:val="00E52235"/>
    <w:rsid w:val="00E71069"/>
    <w:rsid w:val="00E7578F"/>
    <w:rsid w:val="00E83435"/>
    <w:rsid w:val="00E86C04"/>
    <w:rsid w:val="00EB6103"/>
    <w:rsid w:val="00ED190E"/>
    <w:rsid w:val="00EE6CB4"/>
    <w:rsid w:val="00EF7693"/>
    <w:rsid w:val="00F015B8"/>
    <w:rsid w:val="00F10486"/>
    <w:rsid w:val="00F155C7"/>
    <w:rsid w:val="00F15E11"/>
    <w:rsid w:val="00F20718"/>
    <w:rsid w:val="00F21592"/>
    <w:rsid w:val="00F24297"/>
    <w:rsid w:val="00F249C1"/>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ED190E"/>
  </w:style>
  <w:style w:type="character" w:styleId="PlaceholderText">
    <w:name w:val="Placeholder Text"/>
    <w:basedOn w:val="DefaultParagraphFont"/>
    <w:uiPriority w:val="99"/>
    <w:semiHidden/>
    <w:rsid w:val="001E3DB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4740A-F0F8-4C7D-846B-CFA1CD043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5</Pages>
  <Words>23</Words>
  <Characters>137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99</cp:revision>
  <cp:lastPrinted>2024-10-29T19:21:00Z</cp:lastPrinted>
  <dcterms:created xsi:type="dcterms:W3CDTF">2019-11-21T18:19:00Z</dcterms:created>
  <dcterms:modified xsi:type="dcterms:W3CDTF">2024-10-30T03:22:00Z</dcterms:modified>
  <cp:category/>
</cp:coreProperties>
</file>