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8BF0" w14:textId="033740B4" w:rsidR="002F0D52" w:rsidRDefault="002F0D52">
      <w:r>
        <w:t>BASE:</w:t>
      </w:r>
    </w:p>
    <w:p w14:paraId="6A6AED38" w14:textId="68133AF4" w:rsidR="002F0D52" w:rsidRDefault="002F0D52" w:rsidP="002F0D52">
      <w:pPr>
        <w:pStyle w:val="Prrafodelista"/>
        <w:numPr>
          <w:ilvl w:val="0"/>
          <w:numId w:val="1"/>
        </w:numPr>
      </w:pPr>
      <w:r>
        <w:t>Países 173 y 19 columnas</w:t>
      </w:r>
    </w:p>
    <w:p w14:paraId="2C23BE36" w14:textId="21188449" w:rsidR="002F0D52" w:rsidRDefault="002F0D52" w:rsidP="002F0D52">
      <w:pPr>
        <w:pStyle w:val="Prrafodelista"/>
        <w:numPr>
          <w:ilvl w:val="0"/>
          <w:numId w:val="1"/>
        </w:numPr>
      </w:pPr>
      <w:r>
        <w:t>Mezcla de variables:</w:t>
      </w:r>
    </w:p>
    <w:p w14:paraId="098062DA" w14:textId="19FDFDD2" w:rsidR="002F0D52" w:rsidRDefault="002F0D52" w:rsidP="002F0D52">
      <w:pPr>
        <w:pStyle w:val="Prrafodelista"/>
        <w:numPr>
          <w:ilvl w:val="0"/>
          <w:numId w:val="2"/>
        </w:numPr>
      </w:pPr>
      <w:r>
        <w:t xml:space="preserve">Categóricas: nombre, capital, moneda región, subregión, </w:t>
      </w:r>
      <w:proofErr w:type="spellStart"/>
      <w:r>
        <w:t>idomas</w:t>
      </w:r>
      <w:proofErr w:type="spellEnd"/>
    </w:p>
    <w:p w14:paraId="3B222E77" w14:textId="38BBC4CD" w:rsidR="002F0D52" w:rsidRDefault="002F0D52" w:rsidP="002F0D52">
      <w:pPr>
        <w:pStyle w:val="Prrafodelista"/>
        <w:numPr>
          <w:ilvl w:val="0"/>
          <w:numId w:val="2"/>
        </w:numPr>
      </w:pPr>
      <w:r w:rsidRPr="002F0D52">
        <w:rPr>
          <w:b/>
          <w:bCs/>
        </w:rPr>
        <w:t>Numéricas</w:t>
      </w:r>
      <w:r w:rsidRPr="002F0D52">
        <w:t>: PIB (</w:t>
      </w:r>
      <w:r w:rsidRPr="002F0D52">
        <w:rPr>
          <w:i/>
          <w:iCs/>
        </w:rPr>
        <w:t>GDP</w:t>
      </w:r>
      <w:r w:rsidRPr="002F0D52">
        <w:t>), crecimiento, inflación, desempleo, deuda/PIB, población</w:t>
      </w:r>
    </w:p>
    <w:p w14:paraId="24C09DD2" w14:textId="72449890" w:rsidR="002F0D52" w:rsidRDefault="002F0D52" w:rsidP="002F0D52">
      <w:pPr>
        <w:pStyle w:val="Prrafodelista"/>
        <w:numPr>
          <w:ilvl w:val="0"/>
          <w:numId w:val="2"/>
        </w:numPr>
      </w:pPr>
      <w:r w:rsidRPr="002F0D52">
        <w:rPr>
          <w:b/>
          <w:bCs/>
        </w:rPr>
        <w:t>Geográficas</w:t>
      </w:r>
      <w:r w:rsidRPr="002F0D52">
        <w:t>: latitud, longitud, área, países vecinos</w:t>
      </w:r>
    </w:p>
    <w:p w14:paraId="1EBEF12B" w14:textId="2480D51A" w:rsidR="002F0D52" w:rsidRDefault="002F0D52" w:rsidP="002F0D52"/>
    <w:p w14:paraId="5AA4A851" w14:textId="78733D50" w:rsidR="002F0D52" w:rsidRDefault="001664A4" w:rsidP="002F0D52">
      <w:pPr>
        <w:pStyle w:val="Prrafodelista"/>
        <w:numPr>
          <w:ilvl w:val="0"/>
          <w:numId w:val="4"/>
        </w:numPr>
      </w:pPr>
      <w:r>
        <w:t xml:space="preserve">Resumen descriptivo </w:t>
      </w:r>
    </w:p>
    <w:p w14:paraId="4F73F086" w14:textId="6CBE8F92" w:rsidR="001664A4" w:rsidRDefault="001664A4" w:rsidP="001664A4">
      <w:pPr>
        <w:pStyle w:val="Prrafodelista"/>
        <w:numPr>
          <w:ilvl w:val="0"/>
          <w:numId w:val="5"/>
        </w:numPr>
      </w:pPr>
      <w:r w:rsidRPr="001664A4">
        <w:t>Media, mediana, desviación estándar de PIB, inflación, desempleo</w:t>
      </w:r>
    </w:p>
    <w:p w14:paraId="59F8CE61" w14:textId="050EBF9D" w:rsidR="001664A4" w:rsidRDefault="001664A4" w:rsidP="001664A4">
      <w:pPr>
        <w:pStyle w:val="Prrafodelista"/>
        <w:numPr>
          <w:ilvl w:val="0"/>
          <w:numId w:val="5"/>
        </w:numPr>
      </w:pPr>
      <w:r w:rsidRPr="001664A4">
        <w:t>Comparar dispersión de indicadores económicos entre regiones</w:t>
      </w:r>
    </w:p>
    <w:p w14:paraId="2F38C543" w14:textId="563A3D08" w:rsidR="001664A4" w:rsidRPr="001664A4" w:rsidRDefault="001664A4" w:rsidP="001664A4">
      <w:pPr>
        <w:pStyle w:val="Prrafodelista"/>
        <w:numPr>
          <w:ilvl w:val="0"/>
          <w:numId w:val="4"/>
        </w:numPr>
      </w:pPr>
      <w:r>
        <w:t>Distribuciones</w:t>
      </w:r>
    </w:p>
    <w:p w14:paraId="2FF45722" w14:textId="77777777" w:rsidR="001664A4" w:rsidRPr="001664A4" w:rsidRDefault="001664A4" w:rsidP="001664A4">
      <w:pPr>
        <w:pStyle w:val="Prrafodelista"/>
        <w:numPr>
          <w:ilvl w:val="0"/>
          <w:numId w:val="6"/>
        </w:numPr>
      </w:pPr>
      <w:r w:rsidRPr="001664A4">
        <w:t xml:space="preserve">Histogramas del </w:t>
      </w:r>
      <w:r w:rsidRPr="001664A4">
        <w:rPr>
          <w:b/>
          <w:bCs/>
        </w:rPr>
        <w:t>PIB</w:t>
      </w:r>
      <w:r w:rsidRPr="001664A4">
        <w:t xml:space="preserve">, </w:t>
      </w:r>
      <w:r w:rsidRPr="001664A4">
        <w:rPr>
          <w:b/>
          <w:bCs/>
        </w:rPr>
        <w:t>inflación</w:t>
      </w:r>
      <w:r w:rsidRPr="001664A4">
        <w:t xml:space="preserve"> o </w:t>
      </w:r>
      <w:r w:rsidRPr="001664A4">
        <w:rPr>
          <w:b/>
          <w:bCs/>
        </w:rPr>
        <w:t>tasa de desempleo</w:t>
      </w:r>
      <w:r w:rsidRPr="001664A4">
        <w:t>.</w:t>
      </w:r>
    </w:p>
    <w:p w14:paraId="4BBF8B3E" w14:textId="77777777" w:rsidR="001664A4" w:rsidRDefault="001664A4" w:rsidP="001664A4">
      <w:pPr>
        <w:pStyle w:val="Prrafodelista"/>
        <w:numPr>
          <w:ilvl w:val="0"/>
          <w:numId w:val="6"/>
        </w:numPr>
      </w:pPr>
      <w:proofErr w:type="spellStart"/>
      <w:r w:rsidRPr="001664A4">
        <w:t>Boxplots</w:t>
      </w:r>
      <w:proofErr w:type="spellEnd"/>
      <w:r w:rsidRPr="001664A4">
        <w:t xml:space="preserve"> por </w:t>
      </w:r>
      <w:r w:rsidRPr="001664A4">
        <w:rPr>
          <w:b/>
          <w:bCs/>
        </w:rPr>
        <w:t>región</w:t>
      </w:r>
      <w:r w:rsidRPr="001664A4">
        <w:t xml:space="preserve"> para ver desigualdades (ejemplo: inflación en África vs Europa).</w:t>
      </w:r>
    </w:p>
    <w:p w14:paraId="5C7938C0" w14:textId="77777777" w:rsidR="00140ADB" w:rsidRDefault="00140ADB" w:rsidP="00140ADB">
      <w:pPr>
        <w:pStyle w:val="NormalWeb"/>
      </w:pPr>
      <w:r>
        <w:rPr>
          <w:rStyle w:val="Textoennegrita"/>
          <w:rFonts w:eastAsiaTheme="majorEastAsia"/>
        </w:rPr>
        <w:t>Relaciones entre variables</w:t>
      </w:r>
    </w:p>
    <w:p w14:paraId="318313B0" w14:textId="77777777" w:rsidR="00140ADB" w:rsidRDefault="00140ADB" w:rsidP="00140ADB">
      <w:pPr>
        <w:pStyle w:val="NormalWeb"/>
        <w:numPr>
          <w:ilvl w:val="0"/>
          <w:numId w:val="4"/>
        </w:numPr>
      </w:pPr>
      <w:r>
        <w:t xml:space="preserve">Correlación entre </w:t>
      </w:r>
      <w:r>
        <w:rPr>
          <w:rStyle w:val="Textoennegrita"/>
          <w:rFonts w:eastAsiaTheme="majorEastAsia"/>
        </w:rPr>
        <w:t>PIB y población</w:t>
      </w:r>
      <w:r>
        <w:t>.</w:t>
      </w:r>
    </w:p>
    <w:p w14:paraId="0C971D09" w14:textId="77777777" w:rsidR="00140ADB" w:rsidRDefault="00140ADB" w:rsidP="00140ADB">
      <w:pPr>
        <w:pStyle w:val="NormalWeb"/>
        <w:numPr>
          <w:ilvl w:val="0"/>
          <w:numId w:val="4"/>
        </w:numPr>
      </w:pPr>
      <w:r>
        <w:t xml:space="preserve">Relación entre </w:t>
      </w:r>
      <w:r>
        <w:rPr>
          <w:rStyle w:val="Textoennegrita"/>
          <w:rFonts w:eastAsiaTheme="majorEastAsia"/>
        </w:rPr>
        <w:t>inflación y desempleo</w:t>
      </w:r>
      <w:r>
        <w:t xml:space="preserve"> (curva de Phillips).</w:t>
      </w:r>
    </w:p>
    <w:p w14:paraId="1C418A6F" w14:textId="77777777" w:rsidR="00140ADB" w:rsidRDefault="00140ADB" w:rsidP="00140ADB">
      <w:pPr>
        <w:pStyle w:val="NormalWeb"/>
        <w:numPr>
          <w:ilvl w:val="0"/>
          <w:numId w:val="4"/>
        </w:numPr>
      </w:pPr>
      <w:r>
        <w:t>Gráficos de dispersión (</w:t>
      </w:r>
      <w:proofErr w:type="spellStart"/>
      <w:r>
        <w:rPr>
          <w:rStyle w:val="nfasis"/>
          <w:rFonts w:eastAsiaTheme="majorEastAsia"/>
        </w:rPr>
        <w:t>scatter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plots</w:t>
      </w:r>
      <w:proofErr w:type="spellEnd"/>
      <w:r>
        <w:t>) con regresión.</w:t>
      </w:r>
    </w:p>
    <w:p w14:paraId="76AD6F6F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r w:rsidRPr="00140ADB">
        <w:rPr>
          <w:b/>
          <w:bCs/>
        </w:rPr>
        <w:t>Comparaciones</w:t>
      </w:r>
      <w:proofErr w:type="gramEnd"/>
      <w:r w:rsidRPr="00140ADB">
        <w:rPr>
          <w:b/>
          <w:bCs/>
        </w:rPr>
        <w:t xml:space="preserve"> por grupos</w:t>
      </w:r>
    </w:p>
    <w:p w14:paraId="7698E74A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 xml:space="preserve">PIB promedio por </w:t>
      </w:r>
      <w:r w:rsidRPr="00140ADB">
        <w:rPr>
          <w:b/>
          <w:bCs/>
        </w:rPr>
        <w:t>continente o subregión</w:t>
      </w:r>
      <w:r w:rsidRPr="00140ADB">
        <w:t>.</w:t>
      </w:r>
    </w:p>
    <w:p w14:paraId="62EDE65C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>Tasa de desempleo por región.</w:t>
      </w:r>
    </w:p>
    <w:p w14:paraId="5BAB4797" w14:textId="77777777" w:rsidR="00140ADB" w:rsidRPr="00140ADB" w:rsidRDefault="00140ADB" w:rsidP="00140ADB">
      <w:pPr>
        <w:numPr>
          <w:ilvl w:val="0"/>
          <w:numId w:val="8"/>
        </w:numPr>
      </w:pPr>
      <w:r w:rsidRPr="00140ADB">
        <w:t>Ranking de países según indicadores.</w:t>
      </w:r>
    </w:p>
    <w:p w14:paraId="54E64279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proofErr w:type="spellStart"/>
      <w:r w:rsidRPr="00140ADB">
        <w:rPr>
          <w:b/>
          <w:bCs/>
        </w:rPr>
        <w:t>Outliers</w:t>
      </w:r>
      <w:proofErr w:type="spellEnd"/>
      <w:proofErr w:type="gramEnd"/>
      <w:r w:rsidRPr="00140ADB">
        <w:rPr>
          <w:b/>
          <w:bCs/>
        </w:rPr>
        <w:t xml:space="preserve"> y anomalías</w:t>
      </w:r>
    </w:p>
    <w:p w14:paraId="2090F4E6" w14:textId="77777777" w:rsidR="00140ADB" w:rsidRPr="00140ADB" w:rsidRDefault="00140ADB" w:rsidP="00140ADB">
      <w:pPr>
        <w:numPr>
          <w:ilvl w:val="0"/>
          <w:numId w:val="9"/>
        </w:numPr>
      </w:pPr>
      <w:r w:rsidRPr="00140ADB">
        <w:t>Países con inflación extremadamente alta o deuda/PIB inusual.</w:t>
      </w:r>
    </w:p>
    <w:p w14:paraId="740FE655" w14:textId="77777777" w:rsidR="00140ADB" w:rsidRPr="00140ADB" w:rsidRDefault="00140ADB" w:rsidP="00140ADB">
      <w:pPr>
        <w:numPr>
          <w:ilvl w:val="0"/>
          <w:numId w:val="9"/>
        </w:numPr>
      </w:pPr>
      <w:r w:rsidRPr="00140ADB">
        <w:t>Comparar si algunos países rompen las tendencias globales.</w:t>
      </w:r>
    </w:p>
    <w:p w14:paraId="21042F5C" w14:textId="77777777" w:rsidR="00140ADB" w:rsidRPr="00140ADB" w:rsidRDefault="00140ADB" w:rsidP="00140ADB">
      <w:pPr>
        <w:ind w:left="360"/>
      </w:pPr>
      <w:proofErr w:type="gramStart"/>
      <w:r w:rsidRPr="00140ADB">
        <w:t xml:space="preserve">  </w:t>
      </w:r>
      <w:r w:rsidRPr="00140ADB">
        <w:rPr>
          <w:b/>
          <w:bCs/>
        </w:rPr>
        <w:t>Visualizaciones</w:t>
      </w:r>
      <w:proofErr w:type="gramEnd"/>
      <w:r w:rsidRPr="00140ADB">
        <w:rPr>
          <w:b/>
          <w:bCs/>
        </w:rPr>
        <w:t xml:space="preserve"> geográficas (opcional)</w:t>
      </w:r>
    </w:p>
    <w:p w14:paraId="3899A63A" w14:textId="77777777" w:rsidR="00140ADB" w:rsidRPr="00140ADB" w:rsidRDefault="00140ADB" w:rsidP="00140ADB">
      <w:pPr>
        <w:numPr>
          <w:ilvl w:val="0"/>
          <w:numId w:val="10"/>
        </w:numPr>
      </w:pPr>
      <w:r w:rsidRPr="00140ADB">
        <w:t>Mapas de calor con PIB o inflación según latitud/longitud.</w:t>
      </w:r>
    </w:p>
    <w:p w14:paraId="798AD5AF" w14:textId="77777777" w:rsidR="00140ADB" w:rsidRPr="00140ADB" w:rsidRDefault="00140ADB" w:rsidP="00140ADB">
      <w:pPr>
        <w:numPr>
          <w:ilvl w:val="0"/>
          <w:numId w:val="10"/>
        </w:numPr>
      </w:pPr>
      <w:r w:rsidRPr="00140ADB">
        <w:t>Distribución de crecimiento económico en regiones del mundo.</w:t>
      </w:r>
    </w:p>
    <w:p w14:paraId="61B1C1E0" w14:textId="4EECCBA0" w:rsidR="00140ADB" w:rsidRPr="001664A4" w:rsidRDefault="00140ADB" w:rsidP="00140ADB">
      <w:pPr>
        <w:ind w:left="360"/>
      </w:pPr>
    </w:p>
    <w:p w14:paraId="0627BF53" w14:textId="77777777" w:rsidR="001664A4" w:rsidRDefault="001664A4" w:rsidP="001664A4">
      <w:pPr>
        <w:pStyle w:val="Prrafodelista"/>
      </w:pPr>
    </w:p>
    <w:sectPr w:rsidR="00166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5631"/>
    <w:multiLevelType w:val="hybridMultilevel"/>
    <w:tmpl w:val="96E8B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C0570"/>
    <w:multiLevelType w:val="hybridMultilevel"/>
    <w:tmpl w:val="2E3ACEF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103F43"/>
    <w:multiLevelType w:val="hybridMultilevel"/>
    <w:tmpl w:val="B92447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73FE"/>
    <w:multiLevelType w:val="multilevel"/>
    <w:tmpl w:val="431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2B99"/>
    <w:multiLevelType w:val="multilevel"/>
    <w:tmpl w:val="812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368A0"/>
    <w:multiLevelType w:val="multilevel"/>
    <w:tmpl w:val="048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E50EA"/>
    <w:multiLevelType w:val="multilevel"/>
    <w:tmpl w:val="E73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42179"/>
    <w:multiLevelType w:val="hybridMultilevel"/>
    <w:tmpl w:val="8B2471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184B79"/>
    <w:multiLevelType w:val="hybridMultilevel"/>
    <w:tmpl w:val="C5E46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D3AB3"/>
    <w:multiLevelType w:val="multilevel"/>
    <w:tmpl w:val="5FB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73950">
    <w:abstractNumId w:val="8"/>
  </w:num>
  <w:num w:numId="2" w16cid:durableId="1113667077">
    <w:abstractNumId w:val="1"/>
  </w:num>
  <w:num w:numId="3" w16cid:durableId="1871718095">
    <w:abstractNumId w:val="0"/>
  </w:num>
  <w:num w:numId="4" w16cid:durableId="1461534917">
    <w:abstractNumId w:val="2"/>
  </w:num>
  <w:num w:numId="5" w16cid:durableId="495152184">
    <w:abstractNumId w:val="7"/>
  </w:num>
  <w:num w:numId="6" w16cid:durableId="1305550905">
    <w:abstractNumId w:val="3"/>
  </w:num>
  <w:num w:numId="7" w16cid:durableId="2046100745">
    <w:abstractNumId w:val="6"/>
  </w:num>
  <w:num w:numId="8" w16cid:durableId="238641704">
    <w:abstractNumId w:val="5"/>
  </w:num>
  <w:num w:numId="9" w16cid:durableId="1755277528">
    <w:abstractNumId w:val="4"/>
  </w:num>
  <w:num w:numId="10" w16cid:durableId="199635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52"/>
    <w:rsid w:val="00091C89"/>
    <w:rsid w:val="00140ADB"/>
    <w:rsid w:val="001664A4"/>
    <w:rsid w:val="002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1D90"/>
  <w15:chartTrackingRefBased/>
  <w15:docId w15:val="{460AA861-26B7-4083-B0C0-8488C76C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D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40ADB"/>
    <w:rPr>
      <w:b/>
      <w:bCs/>
    </w:rPr>
  </w:style>
  <w:style w:type="character" w:styleId="nfasis">
    <w:name w:val="Emphasis"/>
    <w:basedOn w:val="Fuentedeprrafopredeter"/>
    <w:uiPriority w:val="20"/>
    <w:qFormat/>
    <w:rsid w:val="00140A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Rodriguez</dc:creator>
  <cp:keywords/>
  <dc:description/>
  <cp:lastModifiedBy>Paula Rodriguez</cp:lastModifiedBy>
  <cp:revision>1</cp:revision>
  <dcterms:created xsi:type="dcterms:W3CDTF">2025-09-19T03:18:00Z</dcterms:created>
  <dcterms:modified xsi:type="dcterms:W3CDTF">2025-09-19T04:06:00Z</dcterms:modified>
</cp:coreProperties>
</file>