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A03366" wp14:paraId="5C1A07E2" wp14:textId="2973D8AD">
      <w:pPr>
        <w:rPr>
          <w:rFonts w:ascii="Times New Roman" w:hAnsi="Times New Roman" w:eastAsia="Times New Roman" w:cs="Times New Roman"/>
        </w:rPr>
      </w:pPr>
      <w:r w:rsidR="38C0ACDC">
        <w:drawing>
          <wp:inline xmlns:wp14="http://schemas.microsoft.com/office/word/2010/wordprocessingDrawing" wp14:editId="1B9531D4" wp14:anchorId="502798D1">
            <wp:extent cx="1314450" cy="1945774"/>
            <wp:effectExtent l="0" t="0" r="0" b="0"/>
            <wp:docPr id="1622347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347205" name="Picture 1622347205"/>
                    <pic:cNvPicPr/>
                  </pic:nvPicPr>
                  <pic:blipFill>
                    <a:blip xmlns:r="http://schemas.openxmlformats.org/officeDocument/2006/relationships" r:embed="rId2008119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450" cy="19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A03366" w:rsidP="21A03366" w:rsidRDefault="21A03366" w14:paraId="66A8FED5" w14:textId="49921D21">
      <w:pPr>
        <w:rPr>
          <w:rFonts w:ascii="Times New Roman" w:hAnsi="Times New Roman" w:eastAsia="Times New Roman" w:cs="Times New Roman"/>
        </w:rPr>
      </w:pPr>
    </w:p>
    <w:p w:rsidR="21A03366" w:rsidP="21A03366" w:rsidRDefault="21A03366" w14:paraId="655BE6E9" w14:textId="2FD0287F">
      <w:pPr>
        <w:rPr>
          <w:rFonts w:ascii="Times New Roman" w:hAnsi="Times New Roman" w:eastAsia="Times New Roman" w:cs="Times New Roman"/>
        </w:rPr>
      </w:pPr>
    </w:p>
    <w:p w:rsidR="21A03366" w:rsidP="21A03366" w:rsidRDefault="21A03366" w14:paraId="30B5E253" w14:textId="6F528D93">
      <w:pPr>
        <w:rPr>
          <w:rFonts w:ascii="Times New Roman" w:hAnsi="Times New Roman" w:eastAsia="Times New Roman" w:cs="Times New Roman"/>
        </w:rPr>
      </w:pPr>
    </w:p>
    <w:p w:rsidR="21A03366" w:rsidP="21A03366" w:rsidRDefault="21A03366" w14:paraId="2E0607AB" w14:textId="30BABD6E">
      <w:pPr>
        <w:rPr>
          <w:rFonts w:ascii="Times New Roman" w:hAnsi="Times New Roman" w:eastAsia="Times New Roman" w:cs="Times New Roman"/>
        </w:rPr>
      </w:pPr>
    </w:p>
    <w:p w:rsidR="21A03366" w:rsidP="21A03366" w:rsidRDefault="21A03366" w14:paraId="6FA75FD8" w14:textId="6B116B20">
      <w:pPr>
        <w:rPr>
          <w:rFonts w:ascii="Times New Roman" w:hAnsi="Times New Roman" w:eastAsia="Times New Roman" w:cs="Times New Roman"/>
        </w:rPr>
      </w:pPr>
    </w:p>
    <w:p w:rsidR="21A03366" w:rsidP="21A03366" w:rsidRDefault="21A03366" w14:paraId="3F6FEA7A" w14:textId="7B6886CE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316D4BE9" w14:textId="6B4EDC3A">
      <w:pPr>
        <w:rPr>
          <w:rFonts w:ascii="Times New Roman" w:hAnsi="Times New Roman" w:eastAsia="Times New Roman" w:cs="Times New Roman"/>
        </w:rPr>
      </w:pPr>
    </w:p>
    <w:p w:rsidR="38C0ACDC" w:rsidP="21A03366" w:rsidRDefault="38C0ACDC" w14:paraId="7F6D196D" w14:textId="1047A915">
      <w:pPr>
        <w:pStyle w:val="Title"/>
        <w:jc w:val="center"/>
        <w:rPr>
          <w:rFonts w:ascii="Times New Roman" w:hAnsi="Times New Roman" w:eastAsia="Times New Roman" w:cs="Times New Roman"/>
        </w:rPr>
      </w:pPr>
      <w:r w:rsidRPr="21A03366" w:rsidR="38C0ACDC">
        <w:rPr>
          <w:rFonts w:ascii="Times New Roman" w:hAnsi="Times New Roman" w:eastAsia="Times New Roman" w:cs="Times New Roman"/>
        </w:rPr>
        <w:t>Laboratorio #1 - Visión por computadora</w:t>
      </w:r>
    </w:p>
    <w:p w:rsidR="21A03366" w:rsidP="21A03366" w:rsidRDefault="21A03366" w14:paraId="7E055FD3" w14:textId="710F0E36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7F044CCC" w14:textId="3FCF0A48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55E599C4" w14:textId="555F08B4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4B7E85C5" w14:textId="2EC2610E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548AF3CF" w14:textId="7E5055F1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745F6E81" w14:textId="016C20FE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1571D2AC" w14:textId="69F970C4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3C63D352" w14:textId="48FF2947">
      <w:pPr>
        <w:pStyle w:val="Normal"/>
        <w:rPr>
          <w:rFonts w:ascii="Times New Roman" w:hAnsi="Times New Roman" w:eastAsia="Times New Roman" w:cs="Times New Roman"/>
        </w:rPr>
      </w:pPr>
    </w:p>
    <w:p w:rsidR="21A03366" w:rsidP="21A03366" w:rsidRDefault="21A03366" w14:paraId="27992475" w14:textId="0CE1E9CD">
      <w:pPr>
        <w:pStyle w:val="Normal"/>
        <w:rPr>
          <w:rFonts w:ascii="Times New Roman" w:hAnsi="Times New Roman" w:eastAsia="Times New Roman" w:cs="Times New Roman"/>
        </w:rPr>
      </w:pPr>
    </w:p>
    <w:p w:rsidR="38C0ACDC" w:rsidP="21A03366" w:rsidRDefault="38C0ACDC" w14:paraId="74690F81" w14:textId="7104AF08">
      <w:pPr>
        <w:pStyle w:val="Normal"/>
        <w:jc w:val="center"/>
        <w:rPr>
          <w:rFonts w:ascii="Times New Roman" w:hAnsi="Times New Roman" w:eastAsia="Times New Roman" w:cs="Times New Roman"/>
        </w:rPr>
      </w:pPr>
      <w:r w:rsidRPr="21A03366" w:rsidR="38C0ACDC">
        <w:rPr>
          <w:rFonts w:ascii="Times New Roman" w:hAnsi="Times New Roman" w:eastAsia="Times New Roman" w:cs="Times New Roman"/>
        </w:rPr>
        <w:t>Nancy Mazariegos – 22513</w:t>
      </w:r>
    </w:p>
    <w:p w:rsidR="38C0ACDC" w:rsidP="21A03366" w:rsidRDefault="38C0ACDC" w14:paraId="6834479A" w14:textId="507A956D">
      <w:pPr>
        <w:pStyle w:val="Normal"/>
        <w:jc w:val="center"/>
        <w:rPr>
          <w:rFonts w:ascii="Times New Roman" w:hAnsi="Times New Roman" w:eastAsia="Times New Roman" w:cs="Times New Roman"/>
        </w:rPr>
      </w:pPr>
      <w:r w:rsidRPr="21A03366" w:rsidR="38C0ACDC">
        <w:rPr>
          <w:rFonts w:ascii="Times New Roman" w:hAnsi="Times New Roman" w:eastAsia="Times New Roman" w:cs="Times New Roman"/>
        </w:rPr>
        <w:t>Brandon Reyes – 22992</w:t>
      </w:r>
    </w:p>
    <w:p w:rsidR="38C0ACDC" w:rsidP="21A03366" w:rsidRDefault="38C0ACDC" w14:paraId="77095487" w14:textId="34841532">
      <w:pPr>
        <w:pStyle w:val="Normal"/>
        <w:jc w:val="center"/>
        <w:rPr>
          <w:rFonts w:ascii="Times New Roman" w:hAnsi="Times New Roman" w:eastAsia="Times New Roman" w:cs="Times New Roman"/>
        </w:rPr>
      </w:pPr>
      <w:r w:rsidRPr="21A03366" w:rsidR="38C0ACDC">
        <w:rPr>
          <w:rFonts w:ascii="Times New Roman" w:hAnsi="Times New Roman" w:eastAsia="Times New Roman" w:cs="Times New Roman"/>
        </w:rPr>
        <w:t>Santiago Pereira – 22318</w:t>
      </w:r>
    </w:p>
    <w:p w:rsidR="38C0ACDC" w:rsidP="21A03366" w:rsidRDefault="38C0ACDC" w14:paraId="538CEDD0" w14:textId="3007930B">
      <w:pPr>
        <w:pStyle w:val="Heading2"/>
        <w:rPr>
          <w:rFonts w:ascii="Times New Roman" w:hAnsi="Times New Roman" w:eastAsia="Times New Roman" w:cs="Times New Roman"/>
        </w:rPr>
      </w:pPr>
      <w:r w:rsidRPr="21A03366" w:rsidR="38C0ACDC">
        <w:rPr>
          <w:rFonts w:ascii="Times New Roman" w:hAnsi="Times New Roman" w:eastAsia="Times New Roman" w:cs="Times New Roman"/>
        </w:rPr>
        <w:t>Task</w:t>
      </w:r>
      <w:r w:rsidRPr="21A03366" w:rsidR="38C0ACDC">
        <w:rPr>
          <w:rFonts w:ascii="Times New Roman" w:hAnsi="Times New Roman" w:eastAsia="Times New Roman" w:cs="Times New Roman"/>
        </w:rPr>
        <w:t xml:space="preserve"> 1 - Análisis Teórico y Analítico</w:t>
      </w:r>
    </w:p>
    <w:p w:rsidR="0ECCDAD3" w:rsidP="21A03366" w:rsidRDefault="0ECCDAD3" w14:paraId="58CB3D35" w14:textId="2E4F9E73">
      <w:pPr>
        <w:pStyle w:val="Normal"/>
        <w:rPr>
          <w:rFonts w:ascii="Times New Roman" w:hAnsi="Times New Roman" w:eastAsia="Times New Roman" w:cs="Times New Roman"/>
        </w:rPr>
      </w:pPr>
      <w:r w:rsidRPr="21A03366" w:rsidR="0ECCDAD3">
        <w:rPr>
          <w:rFonts w:ascii="Times New Roman" w:hAnsi="Times New Roman" w:eastAsia="Times New Roman" w:cs="Times New Roman"/>
        </w:rPr>
        <w:t>Considerando el escenario previamente planteado, conteste:</w:t>
      </w:r>
    </w:p>
    <w:p w:rsidR="0ECCDAD3" w:rsidP="21A03366" w:rsidRDefault="0ECCDAD3" w14:paraId="06C3028C" w14:textId="4741938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Su jefe sugiere usar un filtro de media (Box 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>Filter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) de 7x7 para eliminar el ruido rápido. Usted cree que es una mala idea. Explique matemáticamente y con un diagrama visual (dibujado) por qué un Box 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>Filter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 de ese tamaño es perjudicial para la detección precisa de la posición de un obstáculo comparado con un filtro Gaussiano del mismo tamaño.</w:t>
      </w:r>
    </w:p>
    <w:p w:rsidR="6F080775" w:rsidP="21A03366" w:rsidRDefault="6F080775" w14:paraId="1D809685" w14:textId="40082741">
      <w:pPr>
        <w:pStyle w:val="Normal"/>
        <w:ind w:firstLine="708"/>
      </w:pPr>
      <w:r w:rsidRPr="21A03366" w:rsidR="6F080775">
        <w:rPr>
          <w:rFonts w:ascii="Times New Roman" w:hAnsi="Times New Roman" w:eastAsia="Times New Roman" w:cs="Times New Roman"/>
        </w:rPr>
        <w:t xml:space="preserve">Comparación entre Filtro de Media (Box </w:t>
      </w:r>
      <w:r w:rsidRPr="21A03366" w:rsidR="6F080775">
        <w:rPr>
          <w:rFonts w:ascii="Times New Roman" w:hAnsi="Times New Roman" w:eastAsia="Times New Roman" w:cs="Times New Roman"/>
        </w:rPr>
        <w:t>Filter</w:t>
      </w:r>
      <w:r w:rsidRPr="21A03366" w:rsidR="6F080775">
        <w:rPr>
          <w:rFonts w:ascii="Times New Roman" w:hAnsi="Times New Roman" w:eastAsia="Times New Roman" w:cs="Times New Roman"/>
        </w:rPr>
        <w:t>) y Filtro Gaussiano</w:t>
      </w:r>
    </w:p>
    <w:p w:rsidR="6F080775" w:rsidP="21A03366" w:rsidRDefault="6F080775" w14:paraId="2FE261B2" w14:textId="7881642D">
      <w:pPr>
        <w:pStyle w:val="Normal"/>
        <w:ind w:firstLine="708"/>
      </w:pPr>
      <w:r w:rsidRPr="21A03366" w:rsidR="6F080775">
        <w:rPr>
          <w:rFonts w:ascii="Times New Roman" w:hAnsi="Times New Roman" w:eastAsia="Times New Roman" w:cs="Times New Roman"/>
        </w:rPr>
        <w:t xml:space="preserve">El Box </w:t>
      </w:r>
      <w:r w:rsidRPr="21A03366" w:rsidR="6F080775">
        <w:rPr>
          <w:rFonts w:ascii="Times New Roman" w:hAnsi="Times New Roman" w:eastAsia="Times New Roman" w:cs="Times New Roman"/>
        </w:rPr>
        <w:t>filter</w:t>
      </w:r>
      <w:r w:rsidRPr="21A03366" w:rsidR="042E6B5E">
        <w:rPr>
          <w:rFonts w:ascii="Times New Roman" w:hAnsi="Times New Roman" w:eastAsia="Times New Roman" w:cs="Times New Roman"/>
        </w:rPr>
        <w:t xml:space="preserve"> 7x7 asigna el mismo peso a todos los pixeles vecinos, es decir:</w:t>
      </w:r>
    </w:p>
    <w:p w:rsidR="042E6B5E" w:rsidP="21A03366" w:rsidRDefault="042E6B5E" w14:paraId="7BB803CC" w14:textId="16AC2143">
      <w:pPr>
        <w:pStyle w:val="Normal"/>
        <w:ind w:firstLine="708"/>
        <w:jc w:val="center"/>
      </w:pPr>
      <w:r w:rsidRPr="21A03366" w:rsidR="042E6B5E">
        <w:rPr>
          <w:rFonts w:ascii="Times New Roman" w:hAnsi="Times New Roman" w:eastAsia="Times New Roman" w:cs="Times New Roman"/>
        </w:rPr>
        <w:t>H(</w:t>
      </w:r>
      <w:r w:rsidRPr="21A03366" w:rsidR="042E6B5E">
        <w:rPr>
          <w:rFonts w:ascii="Times New Roman" w:hAnsi="Times New Roman" w:eastAsia="Times New Roman" w:cs="Times New Roman"/>
        </w:rPr>
        <w:t>x,y</w:t>
      </w:r>
      <w:r w:rsidRPr="21A03366" w:rsidR="042E6B5E">
        <w:rPr>
          <w:rFonts w:ascii="Times New Roman" w:hAnsi="Times New Roman" w:eastAsia="Times New Roman" w:cs="Times New Roman"/>
        </w:rPr>
        <w:t>) = 1/49</w:t>
      </w:r>
    </w:p>
    <w:p w:rsidR="3987B2AF" w:rsidP="21A03366" w:rsidRDefault="3987B2AF" w14:paraId="1343FDFA" w14:textId="6BB85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both"/>
      </w:pPr>
      <w:r w:rsidRPr="21A03366" w:rsidR="3987B2AF">
        <w:rPr>
          <w:rFonts w:ascii="Times New Roman" w:hAnsi="Times New Roman" w:eastAsia="Times New Roman" w:cs="Times New Roman"/>
        </w:rPr>
        <w:t xml:space="preserve">Aunque este método atenúa el ruido, también suaviza en exceso la imagen, </w:t>
      </w:r>
      <w:r>
        <w:tab/>
      </w:r>
      <w:r>
        <w:tab/>
      </w:r>
      <w:r w:rsidRPr="21A03366" w:rsidR="3987B2AF">
        <w:rPr>
          <w:rFonts w:ascii="Times New Roman" w:hAnsi="Times New Roman" w:eastAsia="Times New Roman" w:cs="Times New Roman"/>
        </w:rPr>
        <w:t xml:space="preserve">provocando que se pierdan bordes y detalles </w:t>
      </w:r>
      <w:r w:rsidRPr="21A03366" w:rsidR="39D30F0B">
        <w:rPr>
          <w:rFonts w:ascii="Times New Roman" w:hAnsi="Times New Roman" w:eastAsia="Times New Roman" w:cs="Times New Roman"/>
        </w:rPr>
        <w:t>importantes</w:t>
      </w:r>
      <w:r w:rsidRPr="21A03366" w:rsidR="3987B2AF">
        <w:rPr>
          <w:rFonts w:ascii="Times New Roman" w:hAnsi="Times New Roman" w:eastAsia="Times New Roman" w:cs="Times New Roman"/>
        </w:rPr>
        <w:t>.</w:t>
      </w:r>
    </w:p>
    <w:p w:rsidR="3987B2AF" w:rsidP="21A03366" w:rsidRDefault="3987B2AF" w14:paraId="543E5269" w14:textId="0F9E2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both"/>
      </w:pPr>
      <w:r w:rsidRPr="21A03366" w:rsidR="3987B2AF">
        <w:rPr>
          <w:rFonts w:ascii="Times New Roman" w:hAnsi="Times New Roman" w:eastAsia="Times New Roman" w:cs="Times New Roman"/>
        </w:rPr>
        <w:t xml:space="preserve">En términos de frecuencia, este filtro genera una respuesta tipo </w:t>
      </w:r>
      <w:r w:rsidRPr="21A03366" w:rsidR="3987B2AF">
        <w:rPr>
          <w:rFonts w:ascii="Times New Roman" w:hAnsi="Times New Roman" w:eastAsia="Times New Roman" w:cs="Times New Roman"/>
        </w:rPr>
        <w:t>sinc</w:t>
      </w:r>
      <w:r w:rsidRPr="21A03366" w:rsidR="3987B2AF">
        <w:rPr>
          <w:rFonts w:ascii="Times New Roman" w:hAnsi="Times New Roman" w:eastAsia="Times New Roman" w:cs="Times New Roman"/>
        </w:rPr>
        <w:t xml:space="preserve">, la cual produce </w:t>
      </w:r>
      <w:r>
        <w:tab/>
      </w:r>
      <w:r w:rsidRPr="21A03366" w:rsidR="3987B2AF">
        <w:rPr>
          <w:rFonts w:ascii="Times New Roman" w:hAnsi="Times New Roman" w:eastAsia="Times New Roman" w:cs="Times New Roman"/>
        </w:rPr>
        <w:t>oscilaciones</w:t>
      </w:r>
      <w:r w:rsidRPr="21A03366" w:rsidR="06AB10E9">
        <w:rPr>
          <w:rFonts w:ascii="Times New Roman" w:hAnsi="Times New Roman" w:eastAsia="Times New Roman" w:cs="Times New Roman"/>
        </w:rPr>
        <w:t xml:space="preserve"> o</w:t>
      </w:r>
      <w:r w:rsidRPr="21A03366" w:rsidR="06AB10E9">
        <w:rPr>
          <w:rFonts w:ascii="Times New Roman" w:hAnsi="Times New Roman" w:eastAsia="Times New Roman" w:cs="Times New Roman"/>
        </w:rPr>
        <w:t xml:space="preserve"> artefactos (</w:t>
      </w:r>
      <w:r w:rsidRPr="21A03366" w:rsidR="06AB10E9">
        <w:rPr>
          <w:rFonts w:ascii="Times New Roman" w:hAnsi="Times New Roman" w:eastAsia="Times New Roman" w:cs="Times New Roman"/>
        </w:rPr>
        <w:t>ringing</w:t>
      </w:r>
      <w:r w:rsidRPr="21A03366" w:rsidR="06AB10E9">
        <w:rPr>
          <w:rFonts w:ascii="Times New Roman" w:hAnsi="Times New Roman" w:eastAsia="Times New Roman" w:cs="Times New Roman"/>
        </w:rPr>
        <w:t xml:space="preserve">) y afecta la </w:t>
      </w:r>
      <w:r w:rsidRPr="21A03366" w:rsidR="4781723E">
        <w:rPr>
          <w:rFonts w:ascii="Times New Roman" w:hAnsi="Times New Roman" w:eastAsia="Times New Roman" w:cs="Times New Roman"/>
        </w:rPr>
        <w:t>ubicación</w:t>
      </w:r>
      <w:r w:rsidRPr="21A03366" w:rsidR="06AB10E9">
        <w:rPr>
          <w:rFonts w:ascii="Times New Roman" w:hAnsi="Times New Roman" w:eastAsia="Times New Roman" w:cs="Times New Roman"/>
        </w:rPr>
        <w:t xml:space="preserve"> real de los bordes.</w:t>
      </w:r>
    </w:p>
    <w:p w:rsidR="06AB10E9" w:rsidP="21A03366" w:rsidRDefault="06AB10E9" w14:paraId="2E8F1428" w14:textId="7B7A5D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both"/>
      </w:pPr>
      <w:r w:rsidRPr="21A03366" w:rsidR="06AB10E9">
        <w:rPr>
          <w:rFonts w:ascii="Times New Roman" w:hAnsi="Times New Roman" w:eastAsia="Times New Roman" w:cs="Times New Roman"/>
        </w:rPr>
        <w:t xml:space="preserve">Por el contrario, el </w:t>
      </w:r>
      <w:r w:rsidRPr="21A03366" w:rsidR="06AB10E9">
        <w:rPr>
          <w:rFonts w:ascii="Times New Roman" w:hAnsi="Times New Roman" w:eastAsia="Times New Roman" w:cs="Times New Roman"/>
        </w:rPr>
        <w:t>filt</w:t>
      </w:r>
      <w:r w:rsidRPr="21A03366" w:rsidR="1D6FE58C">
        <w:rPr>
          <w:rFonts w:ascii="Times New Roman" w:hAnsi="Times New Roman" w:eastAsia="Times New Roman" w:cs="Times New Roman"/>
        </w:rPr>
        <w:t>r</w:t>
      </w:r>
      <w:r w:rsidRPr="21A03366" w:rsidR="06AB10E9">
        <w:rPr>
          <w:rFonts w:ascii="Times New Roman" w:hAnsi="Times New Roman" w:eastAsia="Times New Roman" w:cs="Times New Roman"/>
        </w:rPr>
        <w:t>o</w:t>
      </w:r>
      <w:r w:rsidRPr="21A03366" w:rsidR="06AB10E9">
        <w:rPr>
          <w:rFonts w:ascii="Times New Roman" w:hAnsi="Times New Roman" w:eastAsia="Times New Roman" w:cs="Times New Roman"/>
        </w:rPr>
        <w:t xml:space="preserve"> Gaussiano asigna mayor peso a los píxeles cercanos al centro </w:t>
      </w:r>
      <w:r>
        <w:tab/>
      </w:r>
      <w:r w:rsidRPr="21A03366" w:rsidR="06AB10E9">
        <w:rPr>
          <w:rFonts w:ascii="Times New Roman" w:hAnsi="Times New Roman" w:eastAsia="Times New Roman" w:cs="Times New Roman"/>
        </w:rPr>
        <w:t xml:space="preserve">y menos a los más lejanos, lo que permite eliminar el ruido sin afectar tanto la forma </w:t>
      </w:r>
      <w:r>
        <w:tab/>
      </w:r>
      <w:r w:rsidRPr="21A03366" w:rsidR="06AB10E9">
        <w:rPr>
          <w:rFonts w:ascii="Times New Roman" w:hAnsi="Times New Roman" w:eastAsia="Times New Roman" w:cs="Times New Roman"/>
        </w:rPr>
        <w:t xml:space="preserve">ni la posición de los contornos. </w:t>
      </w:r>
      <w:r w:rsidRPr="21A03366" w:rsidR="06AB10E9">
        <w:rPr>
          <w:rFonts w:ascii="Times New Roman" w:hAnsi="Times New Roman" w:eastAsia="Times New Roman" w:cs="Times New Roman"/>
        </w:rPr>
        <w:t>Además</w:t>
      </w:r>
      <w:r w:rsidRPr="21A03366" w:rsidR="06AB10E9">
        <w:rPr>
          <w:rFonts w:ascii="Times New Roman" w:hAnsi="Times New Roman" w:eastAsia="Times New Roman" w:cs="Times New Roman"/>
        </w:rPr>
        <w:t xml:space="preserve"> su r</w:t>
      </w:r>
      <w:r w:rsidRPr="21A03366" w:rsidR="2E137715">
        <w:rPr>
          <w:rFonts w:ascii="Times New Roman" w:hAnsi="Times New Roman" w:eastAsia="Times New Roman" w:cs="Times New Roman"/>
        </w:rPr>
        <w:t xml:space="preserve">espuesta decrece suavemente, generando </w:t>
      </w:r>
      <w:r>
        <w:tab/>
      </w:r>
      <w:r w:rsidRPr="21A03366" w:rsidR="2E137715">
        <w:rPr>
          <w:rFonts w:ascii="Times New Roman" w:hAnsi="Times New Roman" w:eastAsia="Times New Roman" w:cs="Times New Roman"/>
        </w:rPr>
        <w:t>un desenfoque más natural y controlado</w:t>
      </w:r>
    </w:p>
    <w:p w:rsidR="21A03366" w:rsidP="21A03366" w:rsidRDefault="21A03366" w14:paraId="0E46D345" w14:textId="1DB142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8"/>
        <w:jc w:val="center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𝐺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, </m:t>
              </m:r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2</m:t>
              </m:r>
              <m:r>
                <m:t>𝜋𝜎</m:t>
              </m:r>
            </m:den>
          </m:f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</m:t>
              </m:r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𝑥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sSup>
                    <m:sSupPr>
                      <m:ctrlPr/>
                    </m:sSupPr>
                    <m:e>
                      <m:r>
                        <m:t>𝑦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sSupPr>
                      <m:ctrlPr/>
                    </m:sSupPr>
                    <m:e>
                      <m:r>
                        <m:t>𝜎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 w:rsidR="0ECCDAD3" w:rsidP="21A03366" w:rsidRDefault="0ECCDAD3" w14:paraId="1E1824A5" w14:textId="1145BE9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Al realizar la convolución en los bordes de la imagen (por ejemplo, en el píxel 0,0), el 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>kernel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 "se sale" de la imagen.</w:t>
      </w:r>
    </w:p>
    <w:p w:rsidR="0ECCDAD3" w:rsidP="21A03366" w:rsidRDefault="0ECCDAD3" w14:paraId="1C578B5F" w14:textId="2CC0DF9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i w:val="1"/>
          <w:iCs w:val="1"/>
        </w:rPr>
      </w:pPr>
      <w:r w:rsidRPr="21A03366" w:rsidR="0ECCDAD3">
        <w:rPr>
          <w:rFonts w:ascii="Times New Roman" w:hAnsi="Times New Roman" w:eastAsia="Times New Roman" w:cs="Times New Roman"/>
          <w:i w:val="1"/>
          <w:iCs w:val="1"/>
        </w:rPr>
        <w:t>Si el robot navega por pasillos oscuros con luces brillantes al final, ¿por qué el Zero-</w:t>
      </w:r>
      <w:r w:rsidRPr="21A03366" w:rsidR="0ECCDAD3">
        <w:rPr>
          <w:rFonts w:ascii="Times New Roman" w:hAnsi="Times New Roman" w:eastAsia="Times New Roman" w:cs="Times New Roman"/>
          <w:i w:val="1"/>
          <w:iCs w:val="1"/>
        </w:rPr>
        <w:t>Padding</w:t>
      </w:r>
      <w:r w:rsidRPr="21A03366" w:rsidR="0ECCDAD3">
        <w:rPr>
          <w:rFonts w:ascii="Times New Roman" w:hAnsi="Times New Roman" w:eastAsia="Times New Roman" w:cs="Times New Roman"/>
          <w:i w:val="1"/>
          <w:iCs w:val="1"/>
        </w:rPr>
        <w:t xml:space="preserve"> podría generar falsos positivos de bordes en la periferia de la imagen?</w:t>
      </w:r>
    </w:p>
    <w:p w:rsidR="36693A07" w:rsidP="21A03366" w:rsidRDefault="36693A07" w14:paraId="3FAFAE9D" w14:textId="7D0C33CA">
      <w:pPr>
        <w:pStyle w:val="ListParagraph"/>
        <w:ind w:left="1080"/>
        <w:jc w:val="both"/>
      </w:pPr>
      <w:r w:rsidRPr="21A03366" w:rsidR="36693A07">
        <w:rPr>
          <w:rFonts w:ascii="Times New Roman" w:hAnsi="Times New Roman" w:eastAsia="Times New Roman" w:cs="Times New Roman"/>
        </w:rPr>
        <w:t>Al aplicar Zero-</w:t>
      </w:r>
      <w:r w:rsidRPr="21A03366" w:rsidR="36693A07">
        <w:rPr>
          <w:rFonts w:ascii="Times New Roman" w:hAnsi="Times New Roman" w:eastAsia="Times New Roman" w:cs="Times New Roman"/>
        </w:rPr>
        <w:t>Padding</w:t>
      </w:r>
      <w:r w:rsidRPr="21A03366" w:rsidR="36693A07">
        <w:rPr>
          <w:rFonts w:ascii="Times New Roman" w:hAnsi="Times New Roman" w:eastAsia="Times New Roman" w:cs="Times New Roman"/>
        </w:rPr>
        <w:t xml:space="preserve">, los márgenes de la imagen se rellenan con </w:t>
      </w:r>
      <w:r w:rsidRPr="21A03366" w:rsidR="0A9B216E">
        <w:rPr>
          <w:rFonts w:ascii="Times New Roman" w:hAnsi="Times New Roman" w:eastAsia="Times New Roman" w:cs="Times New Roman"/>
        </w:rPr>
        <w:t>valor</w:t>
      </w:r>
      <w:r w:rsidRPr="21A03366" w:rsidR="36693A07">
        <w:rPr>
          <w:rFonts w:ascii="Times New Roman" w:hAnsi="Times New Roman" w:eastAsia="Times New Roman" w:cs="Times New Roman"/>
        </w:rPr>
        <w:t xml:space="preserve"> de cero (negro). Esto crea una diferencia abrupta de brillo entre los pixeles reales y los añadidos, lo que los algoritmos de detección </w:t>
      </w:r>
      <w:r w:rsidRPr="21A03366" w:rsidR="573BBA93">
        <w:rPr>
          <w:rFonts w:ascii="Times New Roman" w:hAnsi="Times New Roman" w:eastAsia="Times New Roman" w:cs="Times New Roman"/>
        </w:rPr>
        <w:t>interpretan</w:t>
      </w:r>
      <w:r w:rsidRPr="21A03366" w:rsidR="68B6A1C6">
        <w:rPr>
          <w:rFonts w:ascii="Times New Roman" w:hAnsi="Times New Roman" w:eastAsia="Times New Roman" w:cs="Times New Roman"/>
        </w:rPr>
        <w:t xml:space="preserve"> </w:t>
      </w:r>
      <w:r w:rsidRPr="21A03366" w:rsidR="0494C3F7">
        <w:rPr>
          <w:rFonts w:ascii="Times New Roman" w:hAnsi="Times New Roman" w:eastAsia="Times New Roman" w:cs="Times New Roman"/>
        </w:rPr>
        <w:t>erróneamente</w:t>
      </w:r>
      <w:r w:rsidRPr="21A03366" w:rsidR="68B6A1C6">
        <w:rPr>
          <w:rFonts w:ascii="Times New Roman" w:hAnsi="Times New Roman" w:eastAsia="Times New Roman" w:cs="Times New Roman"/>
        </w:rPr>
        <w:t xml:space="preserve"> como </w:t>
      </w:r>
      <w:r w:rsidRPr="21A03366" w:rsidR="68B6A1C6">
        <w:rPr>
          <w:rFonts w:ascii="Times New Roman" w:hAnsi="Times New Roman" w:eastAsia="Times New Roman" w:cs="Times New Roman"/>
        </w:rPr>
        <w:t>bordes existente</w:t>
      </w:r>
      <w:r w:rsidRPr="21A03366" w:rsidR="68B6A1C6">
        <w:rPr>
          <w:rFonts w:ascii="Times New Roman" w:hAnsi="Times New Roman" w:eastAsia="Times New Roman" w:cs="Times New Roman"/>
        </w:rPr>
        <w:t>.</w:t>
      </w:r>
    </w:p>
    <w:p w:rsidR="68B6A1C6" w:rsidP="21A03366" w:rsidRDefault="68B6A1C6" w14:paraId="3FA57F35" w14:textId="13AD4406">
      <w:pPr>
        <w:pStyle w:val="ListParagraph"/>
        <w:ind w:left="1080"/>
        <w:jc w:val="both"/>
      </w:pPr>
      <w:r w:rsidRPr="21A03366" w:rsidR="68B6A1C6">
        <w:rPr>
          <w:rFonts w:ascii="Times New Roman" w:hAnsi="Times New Roman" w:eastAsia="Times New Roman" w:cs="Times New Roman"/>
        </w:rPr>
        <w:t xml:space="preserve">En un entorno donde el robot se mueve por pasillos con zonas oscuras y luces intensas al fondo, este contraste </w:t>
      </w:r>
      <w:r w:rsidRPr="21A03366" w:rsidR="6AFEEC26">
        <w:rPr>
          <w:rFonts w:ascii="Times New Roman" w:hAnsi="Times New Roman" w:eastAsia="Times New Roman" w:cs="Times New Roman"/>
        </w:rPr>
        <w:t>artificial</w:t>
      </w:r>
      <w:r w:rsidRPr="21A03366" w:rsidR="1FB73B54">
        <w:rPr>
          <w:rFonts w:ascii="Times New Roman" w:hAnsi="Times New Roman" w:eastAsia="Times New Roman" w:cs="Times New Roman"/>
        </w:rPr>
        <w:t xml:space="preserve"> </w:t>
      </w:r>
      <w:r w:rsidRPr="21A03366" w:rsidR="68B6A1C6">
        <w:rPr>
          <w:rFonts w:ascii="Times New Roman" w:hAnsi="Times New Roman" w:eastAsia="Times New Roman" w:cs="Times New Roman"/>
        </w:rPr>
        <w:t>puede hacer que aparezcan bordes falsos en las orillas, provocando lecturas incorrec</w:t>
      </w:r>
      <w:r w:rsidRPr="21A03366" w:rsidR="4B710373">
        <w:rPr>
          <w:rFonts w:ascii="Times New Roman" w:hAnsi="Times New Roman" w:eastAsia="Times New Roman" w:cs="Times New Roman"/>
        </w:rPr>
        <w:t>tas</w:t>
      </w:r>
      <w:r w:rsidRPr="21A03366" w:rsidR="3C64E46B">
        <w:rPr>
          <w:rFonts w:ascii="Times New Roman" w:hAnsi="Times New Roman" w:eastAsia="Times New Roman" w:cs="Times New Roman"/>
        </w:rPr>
        <w:t xml:space="preserve"> de obstáculos o límites.</w:t>
      </w:r>
    </w:p>
    <w:p w:rsidR="21A03366" w:rsidP="21A03366" w:rsidRDefault="21A03366" w14:paraId="34515569" w14:textId="7C56ABCC">
      <w:pPr>
        <w:pStyle w:val="ListParagraph"/>
        <w:ind w:left="1080"/>
        <w:rPr>
          <w:rFonts w:ascii="Times New Roman" w:hAnsi="Times New Roman" w:eastAsia="Times New Roman" w:cs="Times New Roman"/>
        </w:rPr>
      </w:pPr>
    </w:p>
    <w:p w:rsidR="0ECCDAD3" w:rsidP="21A03366" w:rsidRDefault="0ECCDAD3" w14:paraId="4361B7BD" w14:textId="49968A6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i w:val="0"/>
          <w:iCs w:val="0"/>
        </w:rPr>
      </w:pP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 xml:space="preserve">¿Qué estrategia de 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>padding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 xml:space="preserve"> (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>Reflect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>Replicate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>Wrap</w:t>
      </w:r>
      <w:r w:rsidRPr="21A03366" w:rsidR="0ECCDAD3">
        <w:rPr>
          <w:rFonts w:ascii="Times New Roman" w:hAnsi="Times New Roman" w:eastAsia="Times New Roman" w:cs="Times New Roman"/>
          <w:i w:val="0"/>
          <w:iCs w:val="0"/>
        </w:rPr>
        <w:t>) recomendaría para evitar esto y por qué?</w:t>
      </w:r>
    </w:p>
    <w:p w:rsidR="26922AC0" w:rsidP="21A03366" w:rsidRDefault="26922AC0" w14:paraId="173BF292" w14:textId="470233BD">
      <w:pPr>
        <w:pStyle w:val="ListParagraph"/>
        <w:ind w:left="1080"/>
        <w:jc w:val="both"/>
        <w:rPr>
          <w:rFonts w:ascii="Times New Roman" w:hAnsi="Times New Roman" w:eastAsia="Times New Roman" w:cs="Times New Roman"/>
          <w:i w:val="0"/>
          <w:iCs w:val="0"/>
        </w:rPr>
      </w:pP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 xml:space="preserve">Para evitar el efecto, es recomendable usar 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>Refelct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>Padding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 xml:space="preserve"> o 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>Mirro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>Paddinf</w:t>
      </w:r>
      <w:r w:rsidRPr="21A03366" w:rsidR="26922AC0">
        <w:rPr>
          <w:rFonts w:ascii="Times New Roman" w:hAnsi="Times New Roman" w:eastAsia="Times New Roman" w:cs="Times New Roman"/>
          <w:i w:val="0"/>
          <w:iCs w:val="0"/>
        </w:rPr>
        <w:t>. El método refleja los valores reales de la imagen hacia afuera, generando una transición más na</w:t>
      </w:r>
      <w:r w:rsidRPr="21A03366" w:rsidR="654A24D5">
        <w:rPr>
          <w:rFonts w:ascii="Times New Roman" w:hAnsi="Times New Roman" w:eastAsia="Times New Roman" w:cs="Times New Roman"/>
          <w:i w:val="0"/>
          <w:iCs w:val="0"/>
        </w:rPr>
        <w:t>tural y evitando discontinuidades en la intensidad. Así se mantiene una apariencia continua en los bordes y se reduce la aparición de bordes falsos, conservando un resultado visual más realista y estable para el sistema de visión del robot.</w:t>
      </w:r>
    </w:p>
    <w:p w:rsidR="21A03366" w:rsidP="21A03366" w:rsidRDefault="21A03366" w14:paraId="285E16B1" w14:textId="110A37F8">
      <w:pPr>
        <w:pStyle w:val="ListParagraph"/>
        <w:ind w:left="1080"/>
        <w:rPr>
          <w:rFonts w:ascii="Times New Roman" w:hAnsi="Times New Roman" w:eastAsia="Times New Roman" w:cs="Times New Roman"/>
        </w:rPr>
      </w:pPr>
    </w:p>
    <w:p w:rsidR="4113658D" w:rsidP="21A03366" w:rsidRDefault="4113658D" w14:paraId="524B217D" w14:textId="0DB7BBE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21A03366" w:rsidR="4113658D">
        <w:rPr>
          <w:rFonts w:ascii="Times New Roman" w:hAnsi="Times New Roman" w:eastAsia="Times New Roman" w:cs="Times New Roman"/>
        </w:rPr>
        <w:t xml:space="preserve">     </w:t>
      </w:r>
      <w:r w:rsidRPr="21A03366" w:rsidR="4113658D">
        <w:rPr>
          <w:rFonts w:ascii="Times New Roman" w:hAnsi="Times New Roman" w:eastAsia="Times New Roman" w:cs="Times New Roman"/>
          <w:b w:val="1"/>
          <w:bCs w:val="1"/>
        </w:rPr>
        <w:t xml:space="preserve">  3.   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Dada la siguiente 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>sub-imagen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 I de 3x3 y el 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>kernel</w:t>
      </w:r>
      <w:r w:rsidRPr="21A03366" w:rsidR="0ECCDAD3">
        <w:rPr>
          <w:rFonts w:ascii="Times New Roman" w:hAnsi="Times New Roman" w:eastAsia="Times New Roman" w:cs="Times New Roman"/>
          <w:b w:val="1"/>
          <w:bCs w:val="1"/>
        </w:rPr>
        <w:t xml:space="preserve"> K:</w:t>
      </w:r>
    </w:p>
    <w:p w:rsidR="0ECCDAD3" w:rsidP="21A03366" w:rsidRDefault="0ECCDAD3" w14:paraId="77C18DD4" w14:textId="1670810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21A03366" w:rsidR="0ECCDAD3">
        <w:rPr>
          <w:rFonts w:ascii="Times New Roman" w:hAnsi="Times New Roman" w:eastAsia="Times New Roman" w:cs="Times New Roman"/>
        </w:rPr>
        <w:t>Calcule el valor del píxel central resultante de la convolución</w:t>
      </w:r>
    </w:p>
    <w:p w:rsidR="3D557B9E" w:rsidP="21A03366" w:rsidRDefault="3D557B9E" w14:paraId="308E43DD" w14:textId="73A1A30D">
      <w:pPr>
        <w:pStyle w:val="ListParagraph"/>
        <w:ind w:left="1068"/>
        <w:jc w:val="both"/>
      </w:pPr>
      <w:r w:rsidRPr="21A03366" w:rsidR="3D557B9E">
        <w:rPr>
          <w:rFonts w:ascii="Times New Roman" w:hAnsi="Times New Roman" w:eastAsia="Times New Roman" w:cs="Times New Roman"/>
        </w:rPr>
        <w:t>Para obtención de los valores del píxel central, multiplicamos casa elemento de la matriz I por su correspondiente en K y luego se suma todos los resultados:</w:t>
      </w:r>
    </w:p>
    <w:p w:rsidR="21A03366" w:rsidP="21A03366" w:rsidRDefault="21A03366" w14:paraId="0E6A9DD1" w14:textId="0C409CA9">
      <w:pPr>
        <w:pStyle w:val="ListParagraph"/>
        <w:ind w:left="1068"/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0×10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1×10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0×10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1×10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−</m:t>
              </m:r>
              <m:r>
                <m:t>4×0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1×10</m:t>
              </m:r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r>
                <m:t>0×10</m:t>
              </m:r>
            </m:e>
          </m:d>
        </m:oMath>
      </m:oMathPara>
    </w:p>
    <w:p w:rsidR="21A03366" w:rsidP="21A03366" w:rsidRDefault="21A03366" w14:paraId="43BD2E66" w14:textId="3234F63D">
      <w:pPr>
        <w:pStyle w:val="ListParagraph"/>
        <w:ind w:left="1068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= 10 +10 +10 +10 </m:t>
          </m:r>
        </m:oMath>
      </m:oMathPara>
    </w:p>
    <w:p w:rsidR="21A03366" w:rsidP="21A03366" w:rsidRDefault="21A03366" w14:paraId="29B660CF" w14:textId="6263F8BE">
      <w:pPr>
        <w:pStyle w:val="ListParagraph"/>
        <w:ind w:left="1068"/>
        <w:rPr>
          <w:rFonts w:ascii="Times New Roman" w:hAnsi="Times New Roman" w:eastAsia="Times New Roman" w:cs="Times New Roman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= 40 </m:t>
          </m:r>
        </m:oMath>
      </m:oMathPara>
    </w:p>
    <w:p w:rsidR="21A03366" w:rsidP="21A03366" w:rsidRDefault="21A03366" w14:paraId="11664A39" w14:textId="67172D27">
      <w:pPr>
        <w:pStyle w:val="ListParagraph"/>
        <w:ind w:left="1068"/>
        <w:rPr>
          <w:rFonts w:ascii="Times New Roman" w:hAnsi="Times New Roman" w:eastAsia="Times New Roman" w:cs="Times New Roman"/>
        </w:rPr>
      </w:pPr>
    </w:p>
    <w:p w:rsidR="21A03366" w:rsidP="21A03366" w:rsidRDefault="21A03366" w14:paraId="432F2FFA" w14:textId="19E7FE18">
      <w:pPr>
        <w:pStyle w:val="ListParagraph"/>
        <w:ind w:left="1068"/>
        <w:rPr>
          <w:rFonts w:ascii="Times New Roman" w:hAnsi="Times New Roman" w:eastAsia="Times New Roman" w:cs="Times New Roman"/>
        </w:rPr>
      </w:pPr>
    </w:p>
    <w:p w:rsidR="0ECCDAD3" w:rsidP="21A03366" w:rsidRDefault="0ECCDAD3" w14:paraId="3C190482" w14:textId="4B9EAFE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21A03366" w:rsidR="0ECCDAD3">
        <w:rPr>
          <w:rFonts w:ascii="Times New Roman" w:hAnsi="Times New Roman" w:eastAsia="Times New Roman" w:cs="Times New Roman"/>
        </w:rPr>
        <w:t>¿Qué tipo de estructura detecta este filtro K (conocido como Laplaciano)?</w:t>
      </w:r>
    </w:p>
    <w:p w:rsidR="63E89A1D" w:rsidP="21A03366" w:rsidRDefault="63E89A1D" w14:paraId="0D78E9F5" w14:textId="613CE007">
      <w:pPr>
        <w:pStyle w:val="ListParagraph"/>
        <w:ind w:left="1068"/>
        <w:jc w:val="both"/>
      </w:pPr>
      <w:r w:rsidRPr="21A03366" w:rsidR="63E89A1D">
        <w:rPr>
          <w:rFonts w:ascii="Times New Roman" w:hAnsi="Times New Roman" w:eastAsia="Times New Roman" w:cs="Times New Roman"/>
        </w:rPr>
        <w:t>El filtro Laplaciano calcul</w:t>
      </w:r>
      <w:r w:rsidRPr="21A03366" w:rsidR="3413484E">
        <w:rPr>
          <w:rFonts w:ascii="Times New Roman" w:hAnsi="Times New Roman" w:eastAsia="Times New Roman" w:cs="Times New Roman"/>
        </w:rPr>
        <w:t xml:space="preserve">o la segunda derivada de la imagen, lo que significa que resalta cambios rápidos de intensidad en todas las direcciones. En otras palabras, detecta bordes, esquinas y </w:t>
      </w:r>
      <w:r w:rsidRPr="21A03366" w:rsidR="1AA12D46">
        <w:rPr>
          <w:rFonts w:ascii="Times New Roman" w:hAnsi="Times New Roman" w:eastAsia="Times New Roman" w:cs="Times New Roman"/>
        </w:rPr>
        <w:t>transacciones</w:t>
      </w:r>
      <w:r w:rsidRPr="21A03366" w:rsidR="3413484E">
        <w:rPr>
          <w:rFonts w:ascii="Times New Roman" w:hAnsi="Times New Roman" w:eastAsia="Times New Roman" w:cs="Times New Roman"/>
        </w:rPr>
        <w:t xml:space="preserve"> bruscas entre regiones claras y oscuras.</w:t>
      </w:r>
    </w:p>
    <w:p w:rsidR="299D00E5" w:rsidP="21A03366" w:rsidRDefault="299D00E5" w14:paraId="275B3624" w14:textId="4EB3D567">
      <w:pPr>
        <w:pStyle w:val="ListParagraph"/>
        <w:ind w:left="1068"/>
        <w:jc w:val="both"/>
      </w:pPr>
      <w:r w:rsidRPr="21A03366" w:rsidR="299D00E5">
        <w:rPr>
          <w:rFonts w:ascii="Times New Roman" w:hAnsi="Times New Roman" w:eastAsia="Times New Roman" w:cs="Times New Roman"/>
        </w:rPr>
        <w:t xml:space="preserve">La Laplaciano no tiene dirección </w:t>
      </w:r>
      <w:r w:rsidRPr="21A03366" w:rsidR="5D9F4DE5">
        <w:rPr>
          <w:rFonts w:ascii="Times New Roman" w:hAnsi="Times New Roman" w:eastAsia="Times New Roman" w:cs="Times New Roman"/>
        </w:rPr>
        <w:t>prefería</w:t>
      </w:r>
      <w:r w:rsidRPr="21A03366" w:rsidR="299D00E5">
        <w:rPr>
          <w:rFonts w:ascii="Times New Roman" w:hAnsi="Times New Roman" w:eastAsia="Times New Roman" w:cs="Times New Roman"/>
        </w:rPr>
        <w:t xml:space="preserve"> por lo que es isotrópico. Esto se hace </w:t>
      </w:r>
      <w:r w:rsidRPr="21A03366" w:rsidR="4CD166E4">
        <w:rPr>
          <w:rFonts w:ascii="Times New Roman" w:hAnsi="Times New Roman" w:eastAsia="Times New Roman" w:cs="Times New Roman"/>
        </w:rPr>
        <w:t>útil</w:t>
      </w:r>
      <w:r w:rsidRPr="21A03366" w:rsidR="299D00E5">
        <w:rPr>
          <w:rFonts w:ascii="Times New Roman" w:hAnsi="Times New Roman" w:eastAsia="Times New Roman" w:cs="Times New Roman"/>
        </w:rPr>
        <w:t xml:space="preserve"> para identificación de </w:t>
      </w:r>
      <w:r w:rsidRPr="21A03366" w:rsidR="55BDF717">
        <w:rPr>
          <w:rFonts w:ascii="Times New Roman" w:hAnsi="Times New Roman" w:eastAsia="Times New Roman" w:cs="Times New Roman"/>
        </w:rPr>
        <w:t>contornos</w:t>
      </w:r>
      <w:r w:rsidRPr="21A03366" w:rsidR="299D00E5">
        <w:rPr>
          <w:rFonts w:ascii="Times New Roman" w:hAnsi="Times New Roman" w:eastAsia="Times New Roman" w:cs="Times New Roman"/>
        </w:rPr>
        <w:t xml:space="preserve"> generales sin </w:t>
      </w:r>
      <w:r w:rsidRPr="21A03366" w:rsidR="7948D6F0">
        <w:rPr>
          <w:rFonts w:ascii="Times New Roman" w:hAnsi="Times New Roman" w:eastAsia="Times New Roman" w:cs="Times New Roman"/>
        </w:rPr>
        <w:t>importar</w:t>
      </w:r>
      <w:r w:rsidRPr="21A03366" w:rsidR="299D00E5">
        <w:rPr>
          <w:rFonts w:ascii="Times New Roman" w:hAnsi="Times New Roman" w:eastAsia="Times New Roman" w:cs="Times New Roman"/>
        </w:rPr>
        <w:t xml:space="preserve"> la orientación.</w:t>
      </w:r>
    </w:p>
    <w:p w:rsidR="373CDDB7" w:rsidP="21A03366" w:rsidRDefault="373CDDB7" w14:paraId="194F5361" w14:textId="4DFC8F37">
      <w:pPr>
        <w:pStyle w:val="Normal"/>
        <w:ind w:left="708"/>
        <w:rPr>
          <w:rFonts w:ascii="Times New Roman" w:hAnsi="Times New Roman" w:eastAsia="Times New Roman" w:cs="Times New Roman"/>
        </w:rPr>
      </w:pPr>
      <w:r w:rsidR="373CDDB7">
        <w:drawing>
          <wp:inline wp14:editId="79AFBF90" wp14:anchorId="2F74A8D2">
            <wp:extent cx="4318222" cy="1130358"/>
            <wp:effectExtent l="0" t="0" r="0" b="0"/>
            <wp:docPr id="421532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532248" name=""/>
                    <pic:cNvPicPr/>
                  </pic:nvPicPr>
                  <pic:blipFill>
                    <a:blip xmlns:r="http://schemas.openxmlformats.org/officeDocument/2006/relationships" r:embed="rId1789472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A03366" w:rsidP="21A03366" w:rsidRDefault="21A03366" w14:paraId="0795F5E6" w14:textId="495F924C">
      <w:pPr>
        <w:pStyle w:val="Heading2"/>
        <w:rPr>
          <w:rFonts w:ascii="Times New Roman" w:hAnsi="Times New Roman" w:eastAsia="Times New Roman" w:cs="Times New Roman"/>
        </w:rPr>
      </w:pPr>
    </w:p>
    <w:p w:rsidR="31B61C93" w:rsidP="21A03366" w:rsidRDefault="31B61C93" w14:paraId="156EAE3E" w14:textId="0494D52A">
      <w:pPr>
        <w:pStyle w:val="Heading2"/>
        <w:rPr>
          <w:rFonts w:ascii="Times New Roman" w:hAnsi="Times New Roman" w:eastAsia="Times New Roman" w:cs="Times New Roman"/>
        </w:rPr>
      </w:pPr>
      <w:r w:rsidRPr="21A03366" w:rsidR="31B61C93">
        <w:rPr>
          <w:rFonts w:ascii="Times New Roman" w:hAnsi="Times New Roman" w:eastAsia="Times New Roman" w:cs="Times New Roman"/>
        </w:rPr>
        <w:t>Task</w:t>
      </w:r>
      <w:r w:rsidRPr="21A03366" w:rsidR="31B61C93">
        <w:rPr>
          <w:rFonts w:ascii="Times New Roman" w:hAnsi="Times New Roman" w:eastAsia="Times New Roman" w:cs="Times New Roman"/>
        </w:rPr>
        <w:t xml:space="preserve"> 2 - Práctica</w:t>
      </w:r>
    </w:p>
    <w:p w:rsidR="5DED12EB" w:rsidP="21A03366" w:rsidRDefault="5DED12EB" w14:paraId="35A9040C" w14:textId="790CDB21">
      <w:pPr>
        <w:pStyle w:val="Normal"/>
      </w:pPr>
      <w:r w:rsidRPr="21A03366" w:rsidR="5DED12EB">
        <w:rPr>
          <w:rFonts w:ascii="Times New Roman" w:hAnsi="Times New Roman" w:eastAsia="Times New Roman" w:cs="Times New Roman"/>
        </w:rPr>
        <w:t>Link</w:t>
      </w:r>
      <w:r w:rsidRPr="21A03366" w:rsidR="5DED12EB">
        <w:rPr>
          <w:rFonts w:ascii="Times New Roman" w:hAnsi="Times New Roman" w:eastAsia="Times New Roman" w:cs="Times New Roman"/>
        </w:rPr>
        <w:t xml:space="preserve"> al repositorio:</w:t>
      </w:r>
      <w:r w:rsidRPr="21A03366" w:rsidR="685EA1F1">
        <w:rPr>
          <w:rFonts w:ascii="Times New Roman" w:hAnsi="Times New Roman" w:eastAsia="Times New Roman" w:cs="Times New Roman"/>
        </w:rPr>
        <w:t xml:space="preserve"> </w:t>
      </w:r>
      <w:hyperlink r:id="R3a1667dfa7964a03">
        <w:r w:rsidRPr="21A03366" w:rsidR="685EA1F1">
          <w:rPr>
            <w:rStyle w:val="Hyperlink"/>
            <w:rFonts w:ascii="Times New Roman" w:hAnsi="Times New Roman" w:eastAsia="Times New Roman" w:cs="Times New Roman"/>
          </w:rPr>
          <w:t>https://github.com/BrandonReyes0609/VP-Lab1.git</w:t>
        </w:r>
      </w:hyperlink>
    </w:p>
    <w:p w:rsidR="21A03366" w:rsidP="21A03366" w:rsidRDefault="21A03366" w14:paraId="0BD7CA07" w14:textId="0015D0BD">
      <w:pPr>
        <w:pStyle w:val="Normal"/>
        <w:rPr>
          <w:rFonts w:ascii="Times New Roman" w:hAnsi="Times New Roman" w:eastAsia="Times New Roman" w:cs="Times New Roman"/>
        </w:rPr>
      </w:pPr>
    </w:p>
    <w:p w:rsidR="31B61C93" w:rsidP="21A03366" w:rsidRDefault="31B61C93" w14:paraId="55B263C1" w14:textId="09CFF9C2">
      <w:pPr>
        <w:pStyle w:val="Heading2"/>
        <w:rPr>
          <w:rFonts w:ascii="Times New Roman" w:hAnsi="Times New Roman" w:eastAsia="Times New Roman" w:cs="Times New Roman"/>
        </w:rPr>
      </w:pPr>
      <w:r w:rsidRPr="21A03366" w:rsidR="31B61C93">
        <w:rPr>
          <w:rFonts w:ascii="Times New Roman" w:hAnsi="Times New Roman" w:eastAsia="Times New Roman" w:cs="Times New Roman"/>
        </w:rPr>
        <w:t>Task</w:t>
      </w:r>
      <w:r w:rsidRPr="21A03366" w:rsidR="31B61C93">
        <w:rPr>
          <w:rFonts w:ascii="Times New Roman" w:hAnsi="Times New Roman" w:eastAsia="Times New Roman" w:cs="Times New Roman"/>
        </w:rPr>
        <w:t xml:space="preserve"> 3 - Evaluación de Ingeniería y Criterio</w:t>
      </w:r>
    </w:p>
    <w:p w:rsidR="61849200" w:rsidP="21A03366" w:rsidRDefault="61849200" w14:paraId="06A95C2F" w14:textId="6BA02660">
      <w:pPr>
        <w:pStyle w:val="Normal"/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>En esta parte se evaluará la aplicación de sus algoritmos en situaciones reales. Use imágenes propias o descargue un datase de “suelos de almacén” o “carreteras con textura”.</w:t>
      </w:r>
    </w:p>
    <w:p w:rsidR="61849200" w:rsidP="21A03366" w:rsidRDefault="61849200" w14:paraId="483E6AE4" w14:textId="20FA99F5">
      <w:pPr>
        <w:pStyle w:val="Heading3"/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 xml:space="preserve">Experimento A: El efecto de </w:t>
      </w:r>
      <w:r w:rsidRPr="21A03366" w:rsidR="61849200">
        <w:rPr>
          <w:rFonts w:ascii="Times New Roman" w:hAnsi="Times New Roman" w:eastAsia="Times New Roman" w:cs="Times New Roman"/>
        </w:rPr>
        <w:t>Sigm</w:t>
      </w:r>
      <w:r w:rsidRPr="21A03366" w:rsidR="61849200">
        <w:rPr>
          <w:rFonts w:ascii="Times New Roman" w:hAnsi="Times New Roman" w:eastAsia="Times New Roman" w:cs="Times New Roman"/>
        </w:rPr>
        <w:t xml:space="preserve"> (σ)</w:t>
      </w:r>
    </w:p>
    <w:p w:rsidR="61849200" w:rsidP="21A03366" w:rsidRDefault="61849200" w14:paraId="591341F0" w14:textId="79E02422">
      <w:pPr>
        <w:pStyle w:val="Normal"/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>Cargue una imagen con ruido (agregue ruido "Sal y Pimienta" o Gaussiano artificialmente a una foto limpia</w:t>
      </w:r>
      <w:r w:rsidRPr="21A03366" w:rsidR="76A861C7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si es necesario).</w:t>
      </w:r>
    </w:p>
    <w:p w:rsidR="61849200" w:rsidP="21A03366" w:rsidRDefault="61849200" w14:paraId="4E76533C" w14:textId="5469778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 xml:space="preserve">Genere 3 versiones de detección de bordes (Magnitud Sobel) variando el </w:t>
      </w:r>
      <w:r w:rsidRPr="21A03366" w:rsidR="61849200">
        <w:rPr>
          <w:rFonts w:ascii="Times New Roman" w:hAnsi="Times New Roman" w:eastAsia="Times New Roman" w:cs="Times New Roman"/>
        </w:rPr>
        <w:t>pre-procesamiento</w:t>
      </w:r>
      <w:r w:rsidRPr="21A03366" w:rsidR="297524CA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Gaussiano:</w:t>
      </w:r>
    </w:p>
    <w:p w:rsidR="61849200" w:rsidP="21A03366" w:rsidRDefault="61849200" w14:paraId="371F3581" w14:textId="00C636E8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>Sin suavizado.</w:t>
      </w:r>
    </w:p>
    <w:p w:rsidR="61849200" w:rsidP="21A03366" w:rsidRDefault="61849200" w14:paraId="65887F72" w14:textId="513A7882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 xml:space="preserve">Gaussiano </w:t>
      </w:r>
      <w:r w:rsidRPr="21A03366" w:rsidR="61849200">
        <w:rPr>
          <w:rFonts w:ascii="Times New Roman" w:hAnsi="Times New Roman" w:eastAsia="Times New Roman" w:cs="Times New Roman"/>
        </w:rPr>
        <w:t>𝜎</w:t>
      </w:r>
      <w:r w:rsidRPr="21A03366" w:rsidR="61849200">
        <w:rPr>
          <w:rFonts w:ascii="Times New Roman" w:hAnsi="Times New Roman" w:eastAsia="Times New Roman" w:cs="Times New Roman"/>
        </w:rPr>
        <w:t xml:space="preserve"> = 1 (</w:t>
      </w:r>
      <w:r w:rsidRPr="21A03366" w:rsidR="61849200">
        <w:rPr>
          <w:rFonts w:ascii="Times New Roman" w:hAnsi="Times New Roman" w:eastAsia="Times New Roman" w:cs="Times New Roman"/>
        </w:rPr>
        <w:t>kernel</w:t>
      </w:r>
      <w:r w:rsidRPr="21A03366" w:rsidR="61849200">
        <w:rPr>
          <w:rFonts w:ascii="Times New Roman" w:hAnsi="Times New Roman" w:eastAsia="Times New Roman" w:cs="Times New Roman"/>
        </w:rPr>
        <w:t xml:space="preserve"> sugerido 5x5).</w:t>
      </w:r>
    </w:p>
    <w:p w:rsidR="61849200" w:rsidP="21A03366" w:rsidRDefault="61849200" w14:paraId="6BCF9587" w14:textId="635CA8C6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 xml:space="preserve">Gaussiano </w:t>
      </w:r>
      <w:r w:rsidRPr="21A03366" w:rsidR="61849200">
        <w:rPr>
          <w:rFonts w:ascii="Times New Roman" w:hAnsi="Times New Roman" w:eastAsia="Times New Roman" w:cs="Times New Roman"/>
        </w:rPr>
        <w:t>𝜎</w:t>
      </w:r>
      <w:r w:rsidRPr="21A03366" w:rsidR="61849200">
        <w:rPr>
          <w:rFonts w:ascii="Times New Roman" w:hAnsi="Times New Roman" w:eastAsia="Times New Roman" w:cs="Times New Roman"/>
        </w:rPr>
        <w:t xml:space="preserve"> = 5 (kernel sugerido 31x31).</w:t>
      </w:r>
    </w:p>
    <w:p w:rsidR="61849200" w:rsidP="21A03366" w:rsidRDefault="61849200" w14:paraId="7AB18C04" w14:textId="13D47E0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>Análisis: Muestre las tres imágenes de bordes resultantes. ¿Qué pasa con los bordes finos cuando σ</w:t>
      </w:r>
      <w:r w:rsidRPr="21A03366" w:rsidR="4AB674B1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es muy alto? ¿Qué pasa con la textura del suelo cuando no hay suavizado? Como ingeniero, ¿cuál</w:t>
      </w:r>
      <w:r w:rsidRPr="21A03366" w:rsidR="534D3A0C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elegiría para detectar pallets grandes ignorando grietas pequeñas en el suelo?</w:t>
      </w:r>
    </w:p>
    <w:p w:rsidR="61849200" w:rsidP="21A03366" w:rsidRDefault="61849200" w14:paraId="50F1F48D" w14:textId="34BC2408">
      <w:pPr>
        <w:pStyle w:val="Heading3"/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 xml:space="preserve">Experimento B: Histéresis Manual (Simulación de </w:t>
      </w:r>
      <w:r w:rsidRPr="21A03366" w:rsidR="61849200">
        <w:rPr>
          <w:rFonts w:ascii="Times New Roman" w:hAnsi="Times New Roman" w:eastAsia="Times New Roman" w:cs="Times New Roman"/>
        </w:rPr>
        <w:t>Canny</w:t>
      </w:r>
      <w:r w:rsidRPr="21A03366" w:rsidR="61849200">
        <w:rPr>
          <w:rFonts w:ascii="Times New Roman" w:hAnsi="Times New Roman" w:eastAsia="Times New Roman" w:cs="Times New Roman"/>
        </w:rPr>
        <w:t>)</w:t>
      </w:r>
    </w:p>
    <w:p w:rsidR="61849200" w:rsidP="21A03366" w:rsidRDefault="61849200" w14:paraId="21351EBA" w14:textId="53279D2C">
      <w:pPr>
        <w:pStyle w:val="Normal"/>
      </w:pPr>
      <w:r w:rsidRPr="21A03366" w:rsidR="61849200">
        <w:rPr>
          <w:rFonts w:ascii="Times New Roman" w:hAnsi="Times New Roman" w:eastAsia="Times New Roman" w:cs="Times New Roman"/>
        </w:rPr>
        <w:t>Usted ha calculado la Magnitud del Gradiente en el paso 3.3. Ahora implemente una función simple de</w:t>
      </w:r>
      <w:r w:rsidRPr="21A03366" w:rsidR="0861E71F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umbralización</w:t>
      </w:r>
      <w:r w:rsidRPr="21A03366" w:rsidR="61849200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umbral_simple</w:t>
      </w:r>
      <w:r w:rsidRPr="21A03366" w:rsidR="61849200">
        <w:rPr>
          <w:rFonts w:ascii="Times New Roman" w:hAnsi="Times New Roman" w:eastAsia="Times New Roman" w:cs="Times New Roman"/>
        </w:rPr>
        <w:t>(magnitud, T) y compare visualmente con cv2.Canny.</w:t>
      </w:r>
    </w:p>
    <w:p w:rsidR="61849200" w:rsidP="21A03366" w:rsidRDefault="61849200" w14:paraId="14A19F14" w14:textId="7CC0032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 xml:space="preserve">Intente encontrar un valor T único que limpie el </w:t>
      </w:r>
      <w:r w:rsidRPr="21A03366" w:rsidR="61849200">
        <w:rPr>
          <w:rFonts w:ascii="Times New Roman" w:hAnsi="Times New Roman" w:eastAsia="Times New Roman" w:cs="Times New Roman"/>
        </w:rPr>
        <w:t>ruido</w:t>
      </w:r>
      <w:r w:rsidRPr="21A03366" w:rsidR="61849200">
        <w:rPr>
          <w:rFonts w:ascii="Times New Roman" w:hAnsi="Times New Roman" w:eastAsia="Times New Roman" w:cs="Times New Roman"/>
        </w:rPr>
        <w:t xml:space="preserve"> pero mantenga los bordes.</w:t>
      </w:r>
    </w:p>
    <w:p w:rsidR="61849200" w:rsidP="21A03366" w:rsidRDefault="61849200" w14:paraId="42EC1F7A" w14:textId="498A596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>Observe el resultado: ¿Se rompen las líneas de los bordes?</w:t>
      </w:r>
    </w:p>
    <w:p w:rsidR="61849200" w:rsidP="21A03366" w:rsidRDefault="61849200" w14:paraId="36383815" w14:textId="69BE7579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21A03366" w:rsidR="61849200">
        <w:rPr>
          <w:rFonts w:ascii="Times New Roman" w:hAnsi="Times New Roman" w:eastAsia="Times New Roman" w:cs="Times New Roman"/>
        </w:rPr>
        <w:t>Pregunta Crítica: Explique por qué un simple umbral de corte (</w:t>
      </w:r>
      <w:r w:rsidRPr="21A03366" w:rsidR="61849200">
        <w:rPr>
          <w:rFonts w:ascii="Times New Roman" w:hAnsi="Times New Roman" w:eastAsia="Times New Roman" w:cs="Times New Roman"/>
        </w:rPr>
        <w:t>Thresholding</w:t>
      </w:r>
      <w:r w:rsidRPr="21A03366" w:rsidR="61849200">
        <w:rPr>
          <w:rFonts w:ascii="Times New Roman" w:hAnsi="Times New Roman" w:eastAsia="Times New Roman" w:cs="Times New Roman"/>
        </w:rPr>
        <w:t>) nunca será tan efectivo</w:t>
      </w:r>
      <w:r w:rsidRPr="21A03366" w:rsidR="39A6042C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 xml:space="preserve">como el método de Histéresis usado en </w:t>
      </w:r>
      <w:r w:rsidRPr="21A03366" w:rsidR="61849200">
        <w:rPr>
          <w:rFonts w:ascii="Times New Roman" w:hAnsi="Times New Roman" w:eastAsia="Times New Roman" w:cs="Times New Roman"/>
        </w:rPr>
        <w:t>Canny</w:t>
      </w:r>
      <w:r w:rsidRPr="21A03366" w:rsidR="61849200">
        <w:rPr>
          <w:rFonts w:ascii="Times New Roman" w:hAnsi="Times New Roman" w:eastAsia="Times New Roman" w:cs="Times New Roman"/>
        </w:rPr>
        <w:t>. ¿Qué problema específico resuelve la conectividad</w:t>
      </w:r>
      <w:r w:rsidRPr="21A03366" w:rsidR="32983D3E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de la histéresis en el contexto de un robot moviéndose y vibrando (lo que causa cambios leves de</w:t>
      </w:r>
      <w:r w:rsidRPr="21A03366" w:rsidR="7B5471F2">
        <w:rPr>
          <w:rFonts w:ascii="Times New Roman" w:hAnsi="Times New Roman" w:eastAsia="Times New Roman" w:cs="Times New Roman"/>
        </w:rPr>
        <w:t xml:space="preserve"> </w:t>
      </w:r>
      <w:r w:rsidRPr="21A03366" w:rsidR="61849200">
        <w:rPr>
          <w:rFonts w:ascii="Times New Roman" w:hAnsi="Times New Roman" w:eastAsia="Times New Roman" w:cs="Times New Roman"/>
        </w:rPr>
        <w:t>iluminación en los bordes)?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107a3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ab5ce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fe1fb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">
    <w:nsid w:val="66a9e6f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c6598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872DA2"/>
    <w:rsid w:val="00F1481E"/>
    <w:rsid w:val="038CD9DD"/>
    <w:rsid w:val="04224992"/>
    <w:rsid w:val="042E6B5E"/>
    <w:rsid w:val="0494C3F7"/>
    <w:rsid w:val="06AB10E9"/>
    <w:rsid w:val="0861E71F"/>
    <w:rsid w:val="09F284A9"/>
    <w:rsid w:val="0A9B216E"/>
    <w:rsid w:val="0ECCDAD3"/>
    <w:rsid w:val="0F9F2943"/>
    <w:rsid w:val="18518CE4"/>
    <w:rsid w:val="1A2EB732"/>
    <w:rsid w:val="1AA12D46"/>
    <w:rsid w:val="1C23E979"/>
    <w:rsid w:val="1C7EC238"/>
    <w:rsid w:val="1D6FE58C"/>
    <w:rsid w:val="1FB73B54"/>
    <w:rsid w:val="1FEFB864"/>
    <w:rsid w:val="210F39DF"/>
    <w:rsid w:val="2195F7E6"/>
    <w:rsid w:val="21A03366"/>
    <w:rsid w:val="21FF6EC9"/>
    <w:rsid w:val="21FF6EC9"/>
    <w:rsid w:val="22518D3D"/>
    <w:rsid w:val="23862E22"/>
    <w:rsid w:val="26922AC0"/>
    <w:rsid w:val="2741A08A"/>
    <w:rsid w:val="2863E941"/>
    <w:rsid w:val="28C6762E"/>
    <w:rsid w:val="28E19669"/>
    <w:rsid w:val="297524CA"/>
    <w:rsid w:val="299D00E5"/>
    <w:rsid w:val="2B2E4CBA"/>
    <w:rsid w:val="2B704F6F"/>
    <w:rsid w:val="2D8CEA65"/>
    <w:rsid w:val="2DF7CD5E"/>
    <w:rsid w:val="2E137715"/>
    <w:rsid w:val="2E7FF677"/>
    <w:rsid w:val="2FACEAC6"/>
    <w:rsid w:val="2FACEAC6"/>
    <w:rsid w:val="31B61C93"/>
    <w:rsid w:val="31C05958"/>
    <w:rsid w:val="32983D3E"/>
    <w:rsid w:val="32DE40DD"/>
    <w:rsid w:val="33C9DEAC"/>
    <w:rsid w:val="3413484E"/>
    <w:rsid w:val="34505DC6"/>
    <w:rsid w:val="34734F20"/>
    <w:rsid w:val="35872DA2"/>
    <w:rsid w:val="36693A07"/>
    <w:rsid w:val="36FC484E"/>
    <w:rsid w:val="373CDDB7"/>
    <w:rsid w:val="38C0ACDC"/>
    <w:rsid w:val="3987B2AF"/>
    <w:rsid w:val="39A6042C"/>
    <w:rsid w:val="39D30F0B"/>
    <w:rsid w:val="3C64E46B"/>
    <w:rsid w:val="3CCA6B0B"/>
    <w:rsid w:val="3D557B9E"/>
    <w:rsid w:val="3EFEB813"/>
    <w:rsid w:val="4113658D"/>
    <w:rsid w:val="45B1629A"/>
    <w:rsid w:val="4781723E"/>
    <w:rsid w:val="479B5FC6"/>
    <w:rsid w:val="4AB674B1"/>
    <w:rsid w:val="4B4C5A51"/>
    <w:rsid w:val="4B710373"/>
    <w:rsid w:val="4BFB84A0"/>
    <w:rsid w:val="4CD166E4"/>
    <w:rsid w:val="4ED26909"/>
    <w:rsid w:val="4ED26909"/>
    <w:rsid w:val="4EF0D0A8"/>
    <w:rsid w:val="4FEDBD13"/>
    <w:rsid w:val="50153F4D"/>
    <w:rsid w:val="50153F4D"/>
    <w:rsid w:val="50731F31"/>
    <w:rsid w:val="50731F31"/>
    <w:rsid w:val="534D3A0C"/>
    <w:rsid w:val="54E04E7B"/>
    <w:rsid w:val="557436B1"/>
    <w:rsid w:val="55A7CEAC"/>
    <w:rsid w:val="55BDF717"/>
    <w:rsid w:val="56D5DDE2"/>
    <w:rsid w:val="573BBA93"/>
    <w:rsid w:val="582BD2C7"/>
    <w:rsid w:val="5AEAF572"/>
    <w:rsid w:val="5C9C61EA"/>
    <w:rsid w:val="5D9F4DE5"/>
    <w:rsid w:val="5DB3875C"/>
    <w:rsid w:val="5DED12EB"/>
    <w:rsid w:val="60BA4B59"/>
    <w:rsid w:val="61849200"/>
    <w:rsid w:val="634436CF"/>
    <w:rsid w:val="6397C8AD"/>
    <w:rsid w:val="63E89A1D"/>
    <w:rsid w:val="63F92D45"/>
    <w:rsid w:val="654A24D5"/>
    <w:rsid w:val="66FE0782"/>
    <w:rsid w:val="6839C3C2"/>
    <w:rsid w:val="685EA1F1"/>
    <w:rsid w:val="68B6A1C6"/>
    <w:rsid w:val="68BCB3C5"/>
    <w:rsid w:val="68BCB3C5"/>
    <w:rsid w:val="69370DAB"/>
    <w:rsid w:val="6A151A57"/>
    <w:rsid w:val="6AFEEC26"/>
    <w:rsid w:val="6B5C1BF6"/>
    <w:rsid w:val="6B5C1BF6"/>
    <w:rsid w:val="6D35E2A4"/>
    <w:rsid w:val="6E9A05B9"/>
    <w:rsid w:val="6F080775"/>
    <w:rsid w:val="701538B2"/>
    <w:rsid w:val="7288D914"/>
    <w:rsid w:val="73108DCF"/>
    <w:rsid w:val="76A861C7"/>
    <w:rsid w:val="7948D6F0"/>
    <w:rsid w:val="794B7693"/>
    <w:rsid w:val="7A2C85D2"/>
    <w:rsid w:val="7A2C85D2"/>
    <w:rsid w:val="7B5471F2"/>
    <w:rsid w:val="7E131AFC"/>
    <w:rsid w:val="7F0776CD"/>
    <w:rsid w:val="7F658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2DA2"/>
  <w15:chartTrackingRefBased/>
  <w15:docId w15:val="{DE186FE0-4ADA-4401-AC07-4233474DA0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1A0336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1A033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1A0336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1A033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1A0336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8119805" /><Relationship Type="http://schemas.openxmlformats.org/officeDocument/2006/relationships/image" Target="/media/image2.png" Id="rId1789472135" /><Relationship Type="http://schemas.openxmlformats.org/officeDocument/2006/relationships/hyperlink" Target="https://github.com/BrandonReyes0609/VP-Lab1.git" TargetMode="External" Id="R3a1667dfa7964a03" /><Relationship Type="http://schemas.openxmlformats.org/officeDocument/2006/relationships/numbering" Target="numbering.xml" Id="R97a0e88892614d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2026-01-23T03:32:18.0511158Z</dcterms:created>
  <dcterms:modified xsi:type="dcterms:W3CDTF">2026-01-23T04:34:18.7841851Z</dcterms:modified>
  <dc:creator>MAZARIEGOS MOLINA, NANCY GABRIELA</dc:creator>
  <lastModifiedBy>REYES MORALES, BRANDON JAVIER</lastModifiedBy>
</coreProperties>
</file>