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WK/05/2017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Evaluator object 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#Evaluator concept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Default="00391DE5" w:rsidP="00B12BC0">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2F5E30" w:rsidRDefault="00636776"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Saving (serializing) of things (logs, agents) is still not safe, if something changes in the classes being serialized. Is it possible (with minimal effort) to read </w:t>
      </w:r>
      <w:r w:rsidR="00367F0C">
        <w:rPr>
          <w:rFonts w:cs="Arial"/>
          <w:szCs w:val="21"/>
          <w:lang w:val="en-US"/>
        </w:rPr>
        <w:t>older versions of serialized objects as well?</w:t>
      </w:r>
      <w:r w:rsidR="006E44BA">
        <w:rPr>
          <w:rFonts w:cs="Arial"/>
          <w:szCs w:val="21"/>
          <w:lang w:val="en-US"/>
        </w:rPr>
        <w:t xml:space="preserve"> – It has become better with the proper definition of </w:t>
      </w:r>
      <w:hyperlink w:anchor="serialVersionUID" w:history="1">
        <w:r w:rsidR="006E44BA" w:rsidRPr="006E44BA">
          <w:rPr>
            <w:rStyle w:val="Hyperlink"/>
            <w:rFonts w:cs="Arial"/>
            <w:szCs w:val="21"/>
            <w:lang w:val="en-US"/>
          </w:rPr>
          <w:t>serialVersionUID</w:t>
        </w:r>
      </w:hyperlink>
      <w:r w:rsidR="006E44BA">
        <w:rPr>
          <w:rFonts w:cs="Arial"/>
          <w:szCs w:val="21"/>
          <w:lang w:val="en-US"/>
        </w:rPr>
        <w:t xml:space="preserve">. </w:t>
      </w:r>
    </w:p>
    <w:p w:rsidR="00636776" w:rsidRDefault="006E44BA" w:rsidP="002F5E30">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w:t>
      </w:r>
      <w:r w:rsidR="002F5E30" w:rsidRPr="007A3F58">
        <w:rPr>
          <w:rFonts w:cs="Arial"/>
          <w:sz w:val="18"/>
          <w:szCs w:val="21"/>
          <w:lang w:val="en-US"/>
        </w:rPr>
        <w:t xml:space="preserve">– Does not work, because the class name is stored and will not fit to the new version. </w:t>
      </w:r>
      <w:r w:rsidR="007A3F58" w:rsidRPr="007A3F58">
        <w:rPr>
          <w:rFonts w:cs="Arial"/>
          <w:sz w:val="18"/>
          <w:szCs w:val="21"/>
          <w:lang w:val="en-US"/>
        </w:rPr>
        <w:t xml:space="preserve">If we want to re-use older versions, we have to transform them, see </w:t>
      </w:r>
      <w:r w:rsidR="007A3F58" w:rsidRPr="007A3F58">
        <w:rPr>
          <w:rFonts w:cs="Arial"/>
          <w:b/>
          <w:sz w:val="18"/>
          <w:szCs w:val="21"/>
          <w:lang w:val="en-US"/>
        </w:rPr>
        <w:t>TransformTdAgents</w:t>
      </w:r>
      <w:r w:rsidR="007A3F58" w:rsidRPr="007A3F58">
        <w:rPr>
          <w:rFonts w:cs="Arial"/>
          <w:sz w:val="18"/>
          <w:szCs w:val="21"/>
          <w:lang w:val="en-US"/>
        </w:rPr>
        <w:t xml:space="preserve"> for an example transforming v12-TDNTupleAgt’s to v13.</w:t>
      </w:r>
    </w:p>
    <w:p w:rsidR="007871FA" w:rsidRP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sidRPr="007871FA">
        <w:rPr>
          <w:rFonts w:cs="Arial"/>
          <w:szCs w:val="21"/>
          <w:lang w:val="en-US"/>
        </w:rPr>
        <w:t xml:space="preserve">Should there be game-specific functions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BoardState toBoardState(ACTIONS) and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ACTIONS fromBoardState(BoardState </w:t>
      </w:r>
    </w:p>
    <w:p w:rsidR="007871FA" w:rsidRPr="002D45E7" w:rsidRDefault="007871FA" w:rsidP="007871FA">
      <w:pPr>
        <w:autoSpaceDE w:val="0"/>
        <w:autoSpaceDN w:val="0"/>
        <w:adjustRightInd w:val="0"/>
        <w:spacing w:after="0" w:line="240" w:lineRule="auto"/>
        <w:ind w:left="696"/>
        <w:rPr>
          <w:rFonts w:cs="Arial"/>
          <w:szCs w:val="21"/>
          <w:lang w:val="en-US"/>
        </w:rPr>
      </w:pPr>
      <w:r>
        <w:rPr>
          <w:rFonts w:cs="Arial"/>
          <w:szCs w:val="21"/>
          <w:lang w:val="en-US"/>
        </w:rPr>
        <w:t>where BoardState is a game-specific class (e.g. holding row and column int for a game like Hex)</w:t>
      </w:r>
      <w:r w:rsidRPr="002D45E7">
        <w:rPr>
          <w:rFonts w:cs="Arial"/>
          <w:szCs w:val="21"/>
          <w:lang w:val="en-US"/>
        </w:rPr>
        <w:t>?</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ArenaTrain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button MultiTrain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833A74" w:rsidRDefault="00833A74"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Bugs in Hex</w:t>
      </w:r>
      <w:r w:rsidR="00715F4B">
        <w:rPr>
          <w:rFonts w:cs="Arial"/>
          <w:szCs w:val="21"/>
          <w:lang w:val="en-US"/>
        </w:rPr>
        <w:t xml:space="preserve"> (for KG)</w:t>
      </w:r>
      <w:r>
        <w:rPr>
          <w:rFonts w:cs="Arial"/>
          <w:szCs w:val="21"/>
          <w:lang w:val="en-US"/>
        </w:rPr>
        <w:t>:</w:t>
      </w:r>
    </w:p>
    <w:p w:rsidR="00833A74" w:rsidRDefault="00833A74"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When replaying a human-a</w:t>
      </w:r>
      <w:r w:rsidR="00715F4B">
        <w:rPr>
          <w:rFonts w:cs="Arial"/>
          <w:szCs w:val="21"/>
          <w:lang w:val="en-US"/>
        </w:rPr>
        <w:t>gent game with the game log, the</w:t>
      </w:r>
      <w:r>
        <w:rPr>
          <w:rFonts w:cs="Arial"/>
          <w:szCs w:val="21"/>
          <w:lang w:val="en-US"/>
        </w:rPr>
        <w:t xml:space="preserve">n any </w:t>
      </w:r>
      <w:r w:rsidR="002F5E30">
        <w:rPr>
          <w:rFonts w:cs="Arial"/>
          <w:szCs w:val="21"/>
          <w:lang w:val="en-US"/>
        </w:rPr>
        <w:t>ADVANCE will move two plies for</w:t>
      </w:r>
      <w:r>
        <w:rPr>
          <w:rFonts w:cs="Arial"/>
          <w:szCs w:val="21"/>
          <w:lang w:val="en-US"/>
        </w:rPr>
        <w:t>ward (one agent, one human ply). When replaying an agent-agent game, it is correctly only one ply per ADVANCE.</w:t>
      </w:r>
    </w:p>
    <w:p w:rsidR="005F148B" w:rsidRDefault="002F5E30"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 xml:space="preserve">If agents/Hex does not exist (Arena.comp.csv), then create it </w:t>
      </w:r>
    </w:p>
    <w:p w:rsidR="00125AC7" w:rsidRDefault="00125AC7"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Multi-Competition: seems that wrong agents compete (MCTS when MC is desired) </w:t>
      </w:r>
      <w:r w:rsidRPr="00125AC7">
        <w:rPr>
          <w:rFonts w:cs="Arial"/>
          <w:szCs w:val="21"/>
          <w:lang w:val="en-US"/>
        </w:rPr>
        <w:sym w:font="Wingdings" w:char="F0E0"/>
      </w:r>
      <w:r>
        <w:rPr>
          <w:rFonts w:cs="Arial"/>
          <w:szCs w:val="21"/>
          <w:lang w:val="en-US"/>
        </w:rPr>
        <w:t xml:space="preserve"> check multiCompete</w:t>
      </w:r>
      <w:r w:rsidR="00652065">
        <w:rPr>
          <w:rFonts w:cs="Arial"/>
          <w:szCs w:val="21"/>
          <w:lang w:val="en-US"/>
        </w:rPr>
        <w:t>, check whether its training is o.k.</w:t>
      </w:r>
    </w:p>
    <w:p w:rsidR="00FA4452" w:rsidRDefault="00FA4452"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Write in the Javadoc somewhere (a) how the tile [i,j] translates to board cells and (b) how the board numbering in XNTupleFuncs::getBoardVector translates to the board. </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6B5F9D" w:rsidRDefault="006B5F9D"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492159" w:rsidRDefault="00492159"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FA4452" w:rsidRDefault="0059564D"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trying to load an old MCTS agent (</w:t>
      </w:r>
      <w:r w:rsidR="00336D19">
        <w:rPr>
          <w:rFonts w:cs="Arial"/>
          <w:szCs w:val="21"/>
          <w:lang w:val="en-US"/>
        </w:rPr>
        <w:t>v</w:t>
      </w:r>
      <w:r>
        <w:rPr>
          <w:rFonts w:cs="Arial"/>
          <w:szCs w:val="21"/>
          <w:lang w:val="en-US"/>
        </w:rPr>
        <w:t xml:space="preserve">12). Happens only </w:t>
      </w:r>
      <w:r w:rsidR="002F5E30">
        <w:rPr>
          <w:rFonts w:cs="Arial"/>
          <w:szCs w:val="21"/>
          <w:lang w:val="en-US"/>
        </w:rPr>
        <w:t xml:space="preserve">sometimes, only </w:t>
      </w:r>
      <w:r>
        <w:rPr>
          <w:rFonts w:cs="Arial"/>
          <w:szCs w:val="21"/>
          <w:lang w:val="en-US"/>
        </w:rPr>
        <w:t>when running, not (!) in debugger</w:t>
      </w:r>
      <w:r w:rsidR="002F5E30">
        <w:rPr>
          <w:rFonts w:cs="Arial"/>
          <w:szCs w:val="21"/>
          <w:lang w:val="en-US"/>
        </w:rPr>
        <w:t>.</w:t>
      </w:r>
      <w:r w:rsidR="00336D19">
        <w:rPr>
          <w:rFonts w:cs="Arial"/>
          <w:szCs w:val="21"/>
          <w:lang w:val="en-US"/>
        </w:rPr>
        <w:t xml:space="preserve"> Probably gone with v13.</w:t>
      </w:r>
    </w:p>
    <w:p w:rsidR="00336D19" w:rsidRDefault="00336D19"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t>
      </w:r>
      <w:r w:rsidR="00A27DF4">
        <w:rPr>
          <w:rFonts w:cs="Arial"/>
          <w:szCs w:val="21"/>
          <w:lang w:val="en-US"/>
        </w:rPr>
        <w:t>we have a lot of features. What is different then between TDAgent and TDNTupleAgt? – It has another sigmoid (but the difference happens also w/o sigmoid). It has another epsilon-descent. What else??</w:t>
      </w:r>
      <w:r w:rsidR="00941833">
        <w:rPr>
          <w:rFonts w:cs="Arial"/>
          <w:szCs w:val="21"/>
          <w:lang w:val="en-US"/>
        </w:rPr>
        <w:br/>
      </w:r>
      <w:r w:rsidR="00941833" w:rsidRPr="00941833">
        <w:rPr>
          <w:rFonts w:cs="Arial"/>
          <w:szCs w:val="21"/>
          <w:lang w:val="en-US"/>
        </w:rPr>
        <w:sym w:font="Wingdings" w:char="F0E0"/>
      </w:r>
      <w:r w:rsidR="00941833">
        <w:rPr>
          <w:rFonts w:cs="Arial"/>
          <w:szCs w:val="21"/>
          <w:lang w:val="en-US"/>
        </w:rPr>
        <w:t xml:space="preserve"> see </w:t>
      </w:r>
      <w:hyperlink w:anchor="_Debugging_TDS_(TDAgent)" w:history="1">
        <w:r w:rsidR="00941833" w:rsidRPr="00941833">
          <w:rPr>
            <w:rStyle w:val="Hyperlink"/>
            <w:rFonts w:cs="Arial"/>
            <w:szCs w:val="21"/>
            <w:lang w:val="en-US"/>
          </w:rPr>
          <w:t>#Debugging TDS (TDAgent)</w:t>
        </w:r>
      </w:hyperlink>
    </w:p>
    <w:p w:rsidR="00941833" w:rsidRDefault="00941833"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NTuple::getBoard is still specific to TTT (vector of length 9). Generalize!</w:t>
      </w:r>
    </w:p>
    <w:p w:rsidR="006E44BA" w:rsidRDefault="006E44BA"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Object::equals() which has a different meaning (two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P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6E44BA" w:rsidP="006E44BA">
      <w:pPr>
        <w:pStyle w:val="berschrift2"/>
        <w:rPr>
          <w:lang w:val="en-US"/>
        </w:rPr>
      </w:pPr>
      <w:bookmarkStart w:id="1" w:name="_Evaluator_concept"/>
      <w:bookmarkEnd w:id="1"/>
      <w:r>
        <w:rPr>
          <w:lang w:val="en-US"/>
        </w:rPr>
        <w:t>Evaluator concept</w:t>
      </w:r>
    </w:p>
    <w:p w:rsidR="006E44BA" w:rsidRDefault="006E44BA" w:rsidP="006E44BA">
      <w:pPr>
        <w:rPr>
          <w:lang w:val="en-US"/>
        </w:rPr>
      </w:pPr>
      <w:r>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9C388B" w:rsidRDefault="00574F25" w:rsidP="009C388B">
      <w:pPr>
        <w:rPr>
          <w:lang w:val="en-US"/>
        </w:rPr>
      </w:pPr>
      <w:r>
        <w:rPr>
          <w:lang w:val="en-US"/>
        </w:rPr>
        <w:t xml:space="preserve">A more general Evaluator concept: </w:t>
      </w:r>
      <w:r>
        <w:rPr>
          <w:lang w:val="en-US"/>
        </w:rPr>
        <w:br/>
      </w:r>
      <w:r w:rsidR="009C388B">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 A</w:t>
      </w:r>
      <w:r w:rsidR="00F258F4">
        <w:rPr>
          <w:lang w:val="en-US"/>
        </w:rPr>
        <w:t xml:space="preserve">dd-on: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‘Quick Evaluation’, TRAIN changes accordingly</w:t>
      </w:r>
      <w:r>
        <w:rPr>
          <w:lang w:val="en-US"/>
        </w:rPr>
        <w:t xml:space="preserve"> to the values in the choice boxes</w:t>
      </w:r>
      <w:r w:rsidR="00F258F4">
        <w:rPr>
          <w:lang w:val="en-US"/>
        </w:rPr>
        <w:t>.</w:t>
      </w:r>
      <w:r w:rsidR="00FE501B">
        <w:rPr>
          <w:rStyle w:val="Funotenzeichen"/>
          <w:lang w:val="en-US"/>
        </w:rPr>
        <w:footnoteReference w:id="1"/>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(and unpleasantly to debug, one cannot ‘see’ the parameter values in the debugger) to be part of other objects.</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2"/>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2" w:name="MCTSParams_vs_ParMCTS_fixes"/>
      <w:bookmarkEnd w:id="2"/>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B96327" w:rsidRPr="00665AAA" w:rsidRDefault="00B96327" w:rsidP="00665AAA">
      <w:pPr>
        <w:rPr>
          <w:lang w:val="en-US"/>
        </w:rPr>
      </w:pPr>
      <w:r>
        <w:rPr>
          <w:lang w:val="en-US"/>
        </w:rPr>
        <w:t>TODO: TDAgent. MCParams,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3" w:name="_Debugging_TDS_(TDAgent)"/>
      <w:bookmarkEnd w:id="3"/>
      <w:r>
        <w:rPr>
          <w:lang w:val="en-US"/>
        </w:rPr>
        <w:t>Debugging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w:t>
      </w:r>
      <w:bookmarkStart w:id="4" w:name="_GoBack"/>
      <w:bookmarkEnd w:id="4"/>
      <w:r>
        <w:rPr>
          <w:lang w:val="en-US"/>
        </w:rPr>
        <w:t>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we get perfect results! So the reason for not learning the trivial 2x2 board was a too small ALPHA.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N times average input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TODO: Have a parameter or compiler switch to activate or deactivate alpha-fan-in-division.</w:t>
      </w:r>
      <w:r w:rsidR="002108BF">
        <w:rPr>
          <w:lang w:val="en-US"/>
        </w:rPr>
        <w:t xml:space="preserve"> </w:t>
      </w:r>
    </w:p>
    <w:p w:rsidR="002B3F3E" w:rsidRPr="00F82174"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sectPr w:rsidR="002B3F3E"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620" w:rsidRDefault="00082620" w:rsidP="00FE501B">
      <w:pPr>
        <w:spacing w:after="0" w:line="240" w:lineRule="auto"/>
      </w:pPr>
      <w:r>
        <w:separator/>
      </w:r>
    </w:p>
  </w:endnote>
  <w:endnote w:type="continuationSeparator" w:id="0">
    <w:p w:rsidR="00082620" w:rsidRDefault="00082620"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620" w:rsidRDefault="00082620" w:rsidP="00FE501B">
      <w:pPr>
        <w:spacing w:after="0" w:line="240" w:lineRule="auto"/>
      </w:pPr>
      <w:r>
        <w:separator/>
      </w:r>
    </w:p>
  </w:footnote>
  <w:footnote w:type="continuationSeparator" w:id="0">
    <w:p w:rsidR="00082620" w:rsidRDefault="00082620" w:rsidP="00FE501B">
      <w:pPr>
        <w:spacing w:after="0" w:line="240" w:lineRule="auto"/>
      </w:pPr>
      <w:r>
        <w:continuationSeparator/>
      </w:r>
    </w:p>
  </w:footnote>
  <w:footnote w:id="1">
    <w:p w:rsidR="00A2096B" w:rsidRPr="00FE501B" w:rsidRDefault="00A2096B">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2">
    <w:p w:rsidR="00A2096B" w:rsidRPr="008D1D3C" w:rsidRDefault="00A2096B"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A2096B" w:rsidRPr="00252E7C" w:rsidRDefault="00A2096B"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A2096B" w:rsidRPr="00252E7C" w:rsidRDefault="00A2096B" w:rsidP="008D1D3C">
      <w:pPr>
        <w:pStyle w:val="Listenabsatz"/>
        <w:numPr>
          <w:ilvl w:val="1"/>
          <w:numId w:val="4"/>
        </w:numPr>
        <w:rPr>
          <w:sz w:val="18"/>
          <w:lang w:val="en-US"/>
        </w:rPr>
      </w:pPr>
      <w:r w:rsidRPr="00252E7C">
        <w:rPr>
          <w:sz w:val="18"/>
          <w:lang w:val="en-US"/>
        </w:rPr>
        <w:t>Catch the InvalidVersionUID exception</w:t>
      </w:r>
    </w:p>
    <w:p w:rsidR="00A2096B" w:rsidRPr="00252E7C" w:rsidRDefault="00A2096B"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A2096B" w:rsidRPr="00252E7C" w:rsidRDefault="00A2096B"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A2096B" w:rsidRPr="00252E7C" w:rsidRDefault="00A2096B" w:rsidP="008D1D3C">
      <w:pPr>
        <w:pStyle w:val="Listenabsatz"/>
        <w:numPr>
          <w:ilvl w:val="0"/>
          <w:numId w:val="4"/>
        </w:numPr>
        <w:rPr>
          <w:sz w:val="18"/>
          <w:lang w:val="en-US"/>
        </w:rPr>
      </w:pPr>
      <w:r w:rsidRPr="00252E7C">
        <w:rPr>
          <w:sz w:val="18"/>
          <w:lang w:val="en-US"/>
        </w:rPr>
        <w:t>A first analysis shows that it does not work this way:</w:t>
      </w:r>
    </w:p>
    <w:p w:rsidR="00A2096B" w:rsidRPr="00252E7C" w:rsidRDefault="00A2096B"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A2096B" w:rsidRPr="00252E7C" w:rsidRDefault="00A2096B"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A2096B" w:rsidRPr="00252E7C" w:rsidRDefault="00A2096B"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A2096B" w:rsidRPr="00252E7C" w:rsidRDefault="00A2096B"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A2096B" w:rsidRDefault="00A2096B">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14504"/>
    <w:rsid w:val="00022734"/>
    <w:rsid w:val="00082620"/>
    <w:rsid w:val="000C52F5"/>
    <w:rsid w:val="0010188D"/>
    <w:rsid w:val="00111D50"/>
    <w:rsid w:val="00120589"/>
    <w:rsid w:val="001259C0"/>
    <w:rsid w:val="00125AC7"/>
    <w:rsid w:val="001541F1"/>
    <w:rsid w:val="001A07D9"/>
    <w:rsid w:val="001A6C6E"/>
    <w:rsid w:val="001B1308"/>
    <w:rsid w:val="001B4387"/>
    <w:rsid w:val="001F5BCA"/>
    <w:rsid w:val="002102AA"/>
    <w:rsid w:val="002108BF"/>
    <w:rsid w:val="002142C5"/>
    <w:rsid w:val="00223FC2"/>
    <w:rsid w:val="00227F2C"/>
    <w:rsid w:val="00252E7C"/>
    <w:rsid w:val="002718E6"/>
    <w:rsid w:val="00271F32"/>
    <w:rsid w:val="00297E45"/>
    <w:rsid w:val="002A586A"/>
    <w:rsid w:val="002B13E1"/>
    <w:rsid w:val="002B201A"/>
    <w:rsid w:val="002B3F3E"/>
    <w:rsid w:val="002D45E7"/>
    <w:rsid w:val="002F5E30"/>
    <w:rsid w:val="002F72AB"/>
    <w:rsid w:val="00305AC5"/>
    <w:rsid w:val="00330E46"/>
    <w:rsid w:val="00336D19"/>
    <w:rsid w:val="0033793C"/>
    <w:rsid w:val="00340C7A"/>
    <w:rsid w:val="00346309"/>
    <w:rsid w:val="00367F0C"/>
    <w:rsid w:val="00391DE5"/>
    <w:rsid w:val="0039671E"/>
    <w:rsid w:val="003A6DE1"/>
    <w:rsid w:val="003D5065"/>
    <w:rsid w:val="003F2501"/>
    <w:rsid w:val="004119E9"/>
    <w:rsid w:val="004204F3"/>
    <w:rsid w:val="004436CA"/>
    <w:rsid w:val="004458F6"/>
    <w:rsid w:val="00450307"/>
    <w:rsid w:val="00456015"/>
    <w:rsid w:val="004659B1"/>
    <w:rsid w:val="00492159"/>
    <w:rsid w:val="00495451"/>
    <w:rsid w:val="004A3858"/>
    <w:rsid w:val="004E6F8A"/>
    <w:rsid w:val="004F5668"/>
    <w:rsid w:val="00517C25"/>
    <w:rsid w:val="00551B65"/>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7C3B"/>
    <w:rsid w:val="00665AAA"/>
    <w:rsid w:val="00674C66"/>
    <w:rsid w:val="00696727"/>
    <w:rsid w:val="006968A2"/>
    <w:rsid w:val="006B36F7"/>
    <w:rsid w:val="006B5F9D"/>
    <w:rsid w:val="006D6355"/>
    <w:rsid w:val="006E44BA"/>
    <w:rsid w:val="006F5FDF"/>
    <w:rsid w:val="00715F4B"/>
    <w:rsid w:val="00726B07"/>
    <w:rsid w:val="0075278E"/>
    <w:rsid w:val="00766BD4"/>
    <w:rsid w:val="00775C33"/>
    <w:rsid w:val="007871FA"/>
    <w:rsid w:val="00796545"/>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A3D01"/>
    <w:rsid w:val="008A7CF2"/>
    <w:rsid w:val="008B4F66"/>
    <w:rsid w:val="008D1D3C"/>
    <w:rsid w:val="008D64D5"/>
    <w:rsid w:val="008F1FAD"/>
    <w:rsid w:val="00904149"/>
    <w:rsid w:val="00941833"/>
    <w:rsid w:val="009433E1"/>
    <w:rsid w:val="00946A7B"/>
    <w:rsid w:val="00986FC5"/>
    <w:rsid w:val="00987E80"/>
    <w:rsid w:val="009C388B"/>
    <w:rsid w:val="009C411E"/>
    <w:rsid w:val="009D484E"/>
    <w:rsid w:val="009D6929"/>
    <w:rsid w:val="009E33A1"/>
    <w:rsid w:val="00A2096B"/>
    <w:rsid w:val="00A24AB9"/>
    <w:rsid w:val="00A27DF4"/>
    <w:rsid w:val="00AB198E"/>
    <w:rsid w:val="00AC2F61"/>
    <w:rsid w:val="00AD1B0C"/>
    <w:rsid w:val="00AF3C57"/>
    <w:rsid w:val="00B04BF9"/>
    <w:rsid w:val="00B12BC0"/>
    <w:rsid w:val="00B32CB7"/>
    <w:rsid w:val="00B501B3"/>
    <w:rsid w:val="00B60AB7"/>
    <w:rsid w:val="00B61BA3"/>
    <w:rsid w:val="00B7706A"/>
    <w:rsid w:val="00B81FF1"/>
    <w:rsid w:val="00B96327"/>
    <w:rsid w:val="00BA5404"/>
    <w:rsid w:val="00BB1BDE"/>
    <w:rsid w:val="00BC051A"/>
    <w:rsid w:val="00BD2C64"/>
    <w:rsid w:val="00BE5B03"/>
    <w:rsid w:val="00BF4F35"/>
    <w:rsid w:val="00C2177C"/>
    <w:rsid w:val="00C45FBF"/>
    <w:rsid w:val="00C803C4"/>
    <w:rsid w:val="00CA7DA1"/>
    <w:rsid w:val="00CE3E7F"/>
    <w:rsid w:val="00CF7F26"/>
    <w:rsid w:val="00D10571"/>
    <w:rsid w:val="00D33E44"/>
    <w:rsid w:val="00D61AE2"/>
    <w:rsid w:val="00DC01A6"/>
    <w:rsid w:val="00DC24E1"/>
    <w:rsid w:val="00E02A3C"/>
    <w:rsid w:val="00E07249"/>
    <w:rsid w:val="00E21748"/>
    <w:rsid w:val="00E24170"/>
    <w:rsid w:val="00E2649A"/>
    <w:rsid w:val="00E55B58"/>
    <w:rsid w:val="00E603E3"/>
    <w:rsid w:val="00E96F7A"/>
    <w:rsid w:val="00F141E1"/>
    <w:rsid w:val="00F258F4"/>
    <w:rsid w:val="00F42239"/>
    <w:rsid w:val="00F45204"/>
    <w:rsid w:val="00F74AD0"/>
    <w:rsid w:val="00F82174"/>
    <w:rsid w:val="00FA3ECB"/>
    <w:rsid w:val="00FA4452"/>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37B7"/>
  <w15:chartTrackingRefBased/>
  <w15:docId w15:val="{DBE6392C-766D-4014-8590-1FC34068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7BE69-AE16-4353-8E3F-81F88E2E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3305</Words>
  <Characters>20827</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10</cp:revision>
  <cp:lastPrinted>2017-06-19T13:58:00Z</cp:lastPrinted>
  <dcterms:created xsi:type="dcterms:W3CDTF">2017-05-03T07:03:00Z</dcterms:created>
  <dcterms:modified xsi:type="dcterms:W3CDTF">2017-07-03T12:50:00Z</dcterms:modified>
</cp:coreProperties>
</file>