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Cary–Fox River Grove Chapter</w:t>
      </w:r>
    </w:p>
    <w:p>
      <w:pPr>
        <w:spacing w:after="80"/>
        <w:jc w:val="center"/>
      </w:pPr>
      <w:r>
        <w:rPr>
          <w:rFonts w:ascii="Arial" w:cs="Arial" w:eastAsia="Arial" w:hAnsi="Arial"/>
          <w:b/>
          <w:bCs/>
          <w:color w:val="c8102e"/>
          <w:sz w:val="36"/>
          <w:szCs w:val="36"/>
        </w:rPr>
        <w:t xml:space="preserve">MEMBERSHIP CHAIR</w:t>
      </w:r>
    </w:p>
    <w:p>
      <w:pPr>
        <w:spacing w:after="200"/>
        <w:jc w:val="center"/>
      </w:pPr>
      <w:r>
        <w:rPr>
          <w:rFonts w:ascii="Arial" w:cs="Arial" w:eastAsia="Arial" w:hAnsi="Arial"/>
          <w:b/>
          <w:bCs/>
          <w:color w:val="1a2f5e"/>
          <w:sz w:val="24"/>
          <w:szCs w:val="24"/>
        </w:rPr>
        <w:t xml:space="preserve">Guest Experience &amp; Member Pipeline Guide</w:t>
      </w:r>
    </w:p>
    <w:p>
      <w:pPr>
        <w:spacing w:after="200"/>
        <w:jc w:val="center"/>
      </w:pPr>
      <w:r>
        <w:rPr>
          <w:rFonts w:ascii="Arial" w:cs="Arial" w:eastAsia="Arial" w:hAnsi="Arial"/>
          <w:i/>
          <w:iCs/>
          <w:color w:val="555555"/>
          <w:sz w:val="22"/>
          <w:szCs w:val="22"/>
        </w:rPr>
        <w:t xml:space="preserve">"Every guest is a future member. Every introduction is an investment in this chapter's referral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6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Why This Role Matters</w:t>
      </w:r>
    </w:p>
    <w:p>
      <w:pPr>
        <w:spacing w:after="100"/>
      </w:pPr>
      <w:r>
        <w:rPr>
          <w:rFonts w:ascii="Arial" w:cs="Arial" w:eastAsia="Arial" w:hAnsi="Arial"/>
          <w:sz w:val="22"/>
          <w:szCs w:val="22"/>
        </w:rPr>
        <w:t xml:space="preserve">The Membership Chair is the chapter's growth engine. Without new members, the referral network stagnates. Your role covers the entire guest and membership journey — from invitation through approval. The quality of your follow-up after a guest visits determines whether that person becomes a member or disappears.</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Meeting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I am [YOUR NAME] and the [YOUR BUSINESS CATEGORY] for this Chapter. As Membership Chair, I welcome guests and encourage membership.
All Chapters of AmSpirit Business Connections are made up of only one person per professional category. Guests are always welcome to visit. Once approved by the Chapter, the prospective member receives a link to pay the one-time Initiation Fee, which completes the application process.
Remember, our membership goal for this year is to reach [GOAL] members. For now, the categories we are primarily focusing on are [OPEN CATEGORIES]. If you know people in these categories, please invite them to attend a meeting.</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Guest Journey — From Visit to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Guest Registration: ensure every guest signs in at the entrance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Visit: walk guest through the Visitor Experience Kit at their seat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the meeting: coordinate with Hospitality Chair on introductions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Within 24 hours of Visit 1: send electronic guest packet via email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 guest into the Prospective Member Onboarding (PMO) system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Follow up with a phone call — answer questions, encourage a second visit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Visit: guest must attend at least twice before applying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submit completed AmSpirit Application + one-time initiation fee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Vote: present to Chapter — requires two-thirds approval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Approval: contact AmSpirit headquarters with completed application within 3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Notify new member of approval and link to pay initiation fee</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Guest Invitation Script Builder</w:t>
      </w:r>
    </w:p>
    <w:p>
      <w:pPr>
        <w:spacing w:after="100"/>
      </w:pPr>
      <w:r>
        <w:rPr>
          <w:rFonts w:ascii="Arial" w:cs="Arial" w:eastAsia="Arial" w:hAnsi="Arial"/>
          <w:sz w:val="22"/>
          <w:szCs w:val="22"/>
        </w:rPr>
        <w:t xml:space="preserve">Use one option from each column to build a natural invitation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OPENING</w:t>
            </w:r>
          </w:p>
        </w:tc>
        <w:tc>
          <w:tcPr>
            <w:tcW w:type="dxa" w:w="234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34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CREDIBILITY</w:t>
            </w:r>
          </w:p>
        </w:tc>
        <w:tc>
          <w:tcPr>
            <w:tcW w:type="dxa" w:w="234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CLOSING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am a member of a professional business networking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 meet weekly for about an hour to exchange qualified business referrals.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chapter has 11 members, with only one in each business 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Are you interested in taking on referrals? Why don't you visit?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Cary-Grove Chapter of AmSpirit Business Connections is a business referral group.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meetings provide a structured way to work on expanding our business each week.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About 20% of my business comes from referrals I get from this group.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 meet every Tuesday at 11:45 AM at 255 Briargate Rd, Cary. Our next meeting is this Tuesday.</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Prospective Member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27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VISIT 1</w:t>
            </w:r>
          </w:p>
        </w:tc>
        <w:tc>
          <w:tcPr>
            <w:tcW w:type="dxa" w:w="1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VISIT 2</w:t>
            </w:r>
          </w:p>
        </w:tc>
        <w:tc>
          <w:tcPr>
            <w:tcW w:type="dxa" w:w="27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STATUS / NEXT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Current Open Categories</w:t>
      </w:r>
    </w:p>
    <w:p>
      <w:pPr>
        <w:spacing w:after="100"/>
      </w:pPr>
      <w:r>
        <w:rPr>
          <w:rFonts w:ascii="Arial" w:cs="Arial" w:eastAsia="Arial" w:hAnsi="Arial"/>
          <w:sz w:val="22"/>
          <w:szCs w:val="22"/>
        </w:rPr>
        <w:t xml:space="preserve">Update this list monthly. Share it verbally at every meeting when guests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IT / Technology Consultant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Dentist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CPA / Accountant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Plumber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HVAC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Electrician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Landscaper / Lawn Care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Photographer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Marketing / Advertising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Senior Care / Home Health</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Chapter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SEAT</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3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Referral Ecosystem — Know Your Chapter</w:t>
      </w:r>
    </w:p>
    <w:p>
      <w:pPr>
        <w:spacing w:after="100"/>
      </w:pPr>
      <w:r>
        <w:rPr>
          <w:rFonts w:ascii="Arial" w:cs="Arial" w:eastAsia="Arial" w:hAnsi="Arial"/>
          <w:sz w:val="22"/>
          <w:szCs w:val="22"/>
        </w:rPr>
        <w:t xml:space="preserve">A qualified referral is when the person being referred will be expecting the call. These are the trigger phrases for every member in this chapter. Know them. Use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REFERRAL TRIGGER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Traci Emond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Mortgage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thinking about buying" · "I want to refinance" · "What are rates right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Jakob Kolodziej</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Insurance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rates went up" · "New car / new business" · "Not sure what coverage I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Vicki Genz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Real 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 "Looking for a home" · "What's the market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Ryan Johnson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Roofing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roof is getting old" · "Hail damage" · "Insurance claim on the 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Sean Fergus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need a lawyer" · "Starting a business" · "Contract review" · "Estate planning"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Jeremy Juhl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Commercial Interiors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"Renovating the office" · "New office space" · "Office furniture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Theresa Lustig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Title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on a property" · "Title search" · "Title insurance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 Matta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Financial Planning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to get my finances in order" · "Planning for retirement" · "What to do with an inheritance"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 Brett Rappenecker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Chiropractic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back has been killing me" · "Neck pain" · "Headaches won't go away"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Dan Kern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Home Maintenance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 list never ends" · "Can't find a good handyman" · "Honey-do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Brandon Bynum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 "Basement flooded" · "Mold issue" · "Fire/storm damage"</w:t>
            </w:r>
          </w:p>
        </w:tc>
      </w:tr>
    </w:tbl>
    <w:p>
      <w:pPr>
        <w:spacing w:after="160"/>
      </w:pPr>
      <w:r>
        <w:t xml:space="preserve"/>
      </w:r>
    </w:p>
    <w:p>
      <w:pPr>
        <w:spacing w:after="120"/>
      </w:pPr>
      <w:r>
        <w:rPr>
          <w:rFonts w:ascii="Arial" w:cs="Arial" w:eastAsia="Arial" w:hAnsi="Arial"/>
          <w:i/>
          <w:iCs/>
          <w:color w:val="444444"/>
          <w:sz w:val="22"/>
          <w:szCs w:val="22"/>
        </w:rPr>
        <w:t xml:space="preserve">"As Membership Chair, you understand referral triggers better than most — because you have to explain them to every guest. Use that knowledge. When you know a guest's background, you can personally introduce them to the most relevant members before the meeting even starts."</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Commercial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Who I Help</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I help [specific client type] achieve [core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What I 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clear sentence about your business value.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Membership Hook</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same intentionality I bring to finding the right fit for this chapter is what I bring to finding the right solution for every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The 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precise referral request.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2026-03-26T05:14:32.783Z</dcterms:created>
  <dcterms:modified xsi:type="dcterms:W3CDTF">2026-03-26T05:14:32.783Z</dcterms:modified>
</cp:coreProperties>
</file>

<file path=docProps/custom.xml><?xml version="1.0" encoding="utf-8"?>
<Properties xmlns="http://schemas.openxmlformats.org/officeDocument/2006/custom-properties" xmlns:vt="http://schemas.openxmlformats.org/officeDocument/2006/docPropsVTypes"/>
</file>