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48713" w14:textId="7FCAFE2B" w:rsidR="00AB1C68" w:rsidRDefault="00CC2D3B" w:rsidP="00DB6A43">
      <w:pPr>
        <w:pStyle w:val="Title"/>
      </w:pPr>
      <w:r>
        <w:t xml:space="preserve">IS201 </w:t>
      </w:r>
      <w:r w:rsidR="00AB1C68">
        <w:t>Lecture Notes – Session 1</w:t>
      </w:r>
      <w:r>
        <w:t>9</w:t>
      </w:r>
      <w:r>
        <w:br/>
        <w:t>Tableau Forecasts, Excel Solver</w:t>
      </w:r>
    </w:p>
    <w:p w14:paraId="5A1ED25E" w14:textId="23C8A4C0" w:rsidR="00603FC2" w:rsidRPr="00603FC2" w:rsidRDefault="00AB1C68" w:rsidP="00603FC2">
      <w:pPr>
        <w:pStyle w:val="Title"/>
        <w:rPr>
          <w:i/>
          <w:iCs/>
          <w:color w:val="5B9BD5" w:themeColor="accent1"/>
          <w:spacing w:val="15"/>
          <w:sz w:val="24"/>
          <w:szCs w:val="24"/>
        </w:rPr>
      </w:pPr>
      <w:r>
        <w:rPr>
          <w:rStyle w:val="SubtitleChar"/>
        </w:rPr>
        <w:t>Brandt Redd – 2020-</w:t>
      </w:r>
      <w:r w:rsidR="00862065">
        <w:rPr>
          <w:rStyle w:val="SubtitleChar"/>
        </w:rPr>
        <w:t>0</w:t>
      </w:r>
      <w:r w:rsidR="0047298D">
        <w:rPr>
          <w:rStyle w:val="SubtitleChar"/>
        </w:rPr>
        <w:t>3-</w:t>
      </w:r>
      <w:r w:rsidR="00E81942">
        <w:rPr>
          <w:rStyle w:val="SubtitleChar"/>
        </w:rPr>
        <w:t>1</w:t>
      </w:r>
      <w:r w:rsidR="00CC2D3B">
        <w:rPr>
          <w:rStyle w:val="SubtitleChar"/>
        </w:rPr>
        <w:t>8</w:t>
      </w:r>
    </w:p>
    <w:p w14:paraId="68A38F86" w14:textId="7EB57535" w:rsidR="00E842CE" w:rsidRDefault="0080782B" w:rsidP="00E81942">
      <w:pPr>
        <w:pStyle w:val="Heading1"/>
      </w:pPr>
      <w:r>
        <w:t>Setup</w:t>
      </w:r>
    </w:p>
    <w:p w14:paraId="125E67F8" w14:textId="0AAB0DBD" w:rsidR="0080782B" w:rsidRDefault="0080782B" w:rsidP="0080782B">
      <w:pPr>
        <w:pStyle w:val="ListParagraph"/>
        <w:numPr>
          <w:ilvl w:val="0"/>
          <w:numId w:val="18"/>
        </w:numPr>
      </w:pPr>
      <w:r>
        <w:t>Pause and then restart the recording.</w:t>
      </w:r>
    </w:p>
    <w:p w14:paraId="5F3AB77E" w14:textId="526B02DE" w:rsidR="0080782B" w:rsidRPr="0080782B" w:rsidRDefault="0080782B" w:rsidP="0080782B">
      <w:pPr>
        <w:pStyle w:val="ListParagraph"/>
        <w:numPr>
          <w:ilvl w:val="0"/>
          <w:numId w:val="18"/>
        </w:numPr>
      </w:pPr>
      <w:r>
        <w:t>Open</w:t>
      </w:r>
      <w:r w:rsidR="00CE508B">
        <w:t xml:space="preserve"> chat and participants windows.</w:t>
      </w:r>
    </w:p>
    <w:p w14:paraId="5E210045" w14:textId="1658D301" w:rsidR="00E81942" w:rsidRDefault="00181474" w:rsidP="00E81942">
      <w:pPr>
        <w:pStyle w:val="Heading1"/>
      </w:pPr>
      <w:r>
        <w:t>Tableau</w:t>
      </w:r>
      <w:r w:rsidR="004978FA">
        <w:t xml:space="preserve"> Analysis</w:t>
      </w:r>
      <w:r w:rsidR="008B6340">
        <w:t xml:space="preserve"> of COVID-</w:t>
      </w:r>
      <w:r w:rsidR="00E90B49">
        <w:t>19 Data</w:t>
      </w:r>
    </w:p>
    <w:p w14:paraId="156B1141" w14:textId="2F6ADC20" w:rsidR="004978FA" w:rsidRDefault="00160382" w:rsidP="004978FA">
      <w:r>
        <w:t xml:space="preserve">COVID-19 Data: </w:t>
      </w:r>
      <w:hyperlink r:id="rId7" w:history="1">
        <w:r w:rsidRPr="002D6BA4">
          <w:rPr>
            <w:rStyle w:val="Hyperlink"/>
          </w:rPr>
          <w:t>https://brandtredd.org/files/IS201/COVID-19-data</w:t>
        </w:r>
      </w:hyperlink>
    </w:p>
    <w:p w14:paraId="4E359F57" w14:textId="52595CE0" w:rsidR="00160382" w:rsidRDefault="005C04AD" w:rsidP="004978FA">
      <w:r>
        <w:t xml:space="preserve">Johns Hopkins Visualizations: </w:t>
      </w:r>
      <w:hyperlink r:id="rId8" w:anchor="/bda7594740fd40299423467b48e9ecf6" w:history="1">
        <w:r w:rsidR="00211789" w:rsidRPr="002D6BA4">
          <w:rPr>
            <w:rStyle w:val="Hyperlink"/>
          </w:rPr>
          <w:t>https://www.arcgis.com/apps/opsdashboard/index.html#/bda7594740fd40299423467b48e9ecf6</w:t>
        </w:r>
      </w:hyperlink>
    </w:p>
    <w:p w14:paraId="0039D32E" w14:textId="67CBEADA" w:rsidR="00676090" w:rsidRDefault="002F161F" w:rsidP="004978FA">
      <w:r>
        <w:t>Tableau COVID-19</w:t>
      </w:r>
      <w:r w:rsidR="00676090">
        <w:t xml:space="preserve"> Page: </w:t>
      </w:r>
      <w:hyperlink r:id="rId9" w:history="1">
        <w:r w:rsidR="00676090" w:rsidRPr="002D6BA4">
          <w:rPr>
            <w:rStyle w:val="Hyperlink"/>
          </w:rPr>
          <w:t>https://www.tableau.com/covid-19-coronavirus-data-resources</w:t>
        </w:r>
      </w:hyperlink>
    </w:p>
    <w:p w14:paraId="2486C7AA" w14:textId="3D9FB0F9" w:rsidR="008E4F7F" w:rsidRDefault="008E4F7F" w:rsidP="008E4F7F">
      <w:pPr>
        <w:pStyle w:val="Heading1"/>
      </w:pPr>
      <w:r>
        <w:t>Show US Data</w:t>
      </w:r>
    </w:p>
    <w:p w14:paraId="32551FEB" w14:textId="6D2E20B2" w:rsidR="008E4F7F" w:rsidRDefault="008E4F7F" w:rsidP="008E4F7F">
      <w:pPr>
        <w:pStyle w:val="ListParagraph"/>
        <w:numPr>
          <w:ilvl w:val="0"/>
          <w:numId w:val="19"/>
        </w:numPr>
      </w:pPr>
      <w:r>
        <w:t>New Tableau Tab</w:t>
      </w:r>
    </w:p>
    <w:p w14:paraId="1DA94DC5" w14:textId="5223001D" w:rsidR="008E4F7F" w:rsidRDefault="00EB0E21" w:rsidP="008E4F7F">
      <w:pPr>
        <w:pStyle w:val="ListParagraph"/>
        <w:numPr>
          <w:ilvl w:val="0"/>
          <w:numId w:val="19"/>
        </w:numPr>
      </w:pPr>
      <w:r>
        <w:t>Date to Columns</w:t>
      </w:r>
    </w:p>
    <w:p w14:paraId="23C82F14" w14:textId="641DC3C4" w:rsidR="00AC1A69" w:rsidRDefault="00AC1A69" w:rsidP="008E4F7F">
      <w:pPr>
        <w:pStyle w:val="ListParagraph"/>
        <w:numPr>
          <w:ilvl w:val="0"/>
          <w:numId w:val="19"/>
        </w:numPr>
      </w:pPr>
      <w:r>
        <w:t>Change to Daily</w:t>
      </w:r>
    </w:p>
    <w:p w14:paraId="64EC2219" w14:textId="1BE0A360" w:rsidR="00AC1A69" w:rsidRDefault="00FE37C2" w:rsidP="008E4F7F">
      <w:pPr>
        <w:pStyle w:val="ListParagraph"/>
        <w:numPr>
          <w:ilvl w:val="0"/>
          <w:numId w:val="19"/>
        </w:numPr>
      </w:pPr>
      <w:r>
        <w:t>Confirmed to Rows</w:t>
      </w:r>
    </w:p>
    <w:p w14:paraId="13E85D17" w14:textId="585340B6" w:rsidR="00FE37C2" w:rsidRDefault="000E4779" w:rsidP="008E4F7F">
      <w:pPr>
        <w:pStyle w:val="ListParagraph"/>
        <w:numPr>
          <w:ilvl w:val="0"/>
          <w:numId w:val="19"/>
        </w:numPr>
      </w:pPr>
      <w:r>
        <w:t>Country/Region to Filters</w:t>
      </w:r>
    </w:p>
    <w:p w14:paraId="0CE669C6" w14:textId="735F50F2" w:rsidR="000E4779" w:rsidRPr="008E4F7F" w:rsidRDefault="002307F5" w:rsidP="008E4F7F">
      <w:pPr>
        <w:pStyle w:val="ListParagraph"/>
        <w:numPr>
          <w:ilvl w:val="0"/>
          <w:numId w:val="19"/>
        </w:numPr>
      </w:pPr>
      <w:r>
        <w:t>Filter to US</w:t>
      </w:r>
    </w:p>
    <w:p w14:paraId="6BBCED8F" w14:textId="7200D20A" w:rsidR="00E90B49" w:rsidRDefault="00CB52F4" w:rsidP="00CB52F4">
      <w:pPr>
        <w:pStyle w:val="Heading1"/>
      </w:pPr>
      <w:r>
        <w:t>Forecast</w:t>
      </w:r>
    </w:p>
    <w:p w14:paraId="4B649388" w14:textId="0E147EA2" w:rsidR="00CB52F4" w:rsidRDefault="005D0A1F" w:rsidP="005D0A1F">
      <w:pPr>
        <w:pStyle w:val="ListParagraph"/>
        <w:numPr>
          <w:ilvl w:val="0"/>
          <w:numId w:val="16"/>
        </w:numPr>
      </w:pPr>
      <w:r>
        <w:t>Click on Analytics Tab (Upper Left)</w:t>
      </w:r>
    </w:p>
    <w:p w14:paraId="4398B9E3" w14:textId="1A904969" w:rsidR="005D0A1F" w:rsidRDefault="005D0A1F" w:rsidP="005D0A1F">
      <w:pPr>
        <w:pStyle w:val="ListParagraph"/>
        <w:numPr>
          <w:ilvl w:val="0"/>
          <w:numId w:val="16"/>
        </w:numPr>
      </w:pPr>
      <w:r>
        <w:t>Select Forecast and drag onto the graph</w:t>
      </w:r>
    </w:p>
    <w:p w14:paraId="2C5CF0BA" w14:textId="74A1BE45" w:rsidR="006665E0" w:rsidRDefault="006665E0" w:rsidP="005D0A1F">
      <w:pPr>
        <w:pStyle w:val="ListParagraph"/>
        <w:numPr>
          <w:ilvl w:val="0"/>
          <w:numId w:val="16"/>
        </w:numPr>
      </w:pPr>
      <w:r>
        <w:t>To customize: Right click on graph (in the view)</w:t>
      </w:r>
      <w:r w:rsidR="00F51318">
        <w:t xml:space="preserve"> – Forecast Options</w:t>
      </w:r>
    </w:p>
    <w:p w14:paraId="3C0A62D2" w14:textId="3198B9ED" w:rsidR="008468B1" w:rsidRDefault="0078648C" w:rsidP="008468B1">
      <w:pPr>
        <w:pStyle w:val="ListParagraph"/>
        <w:numPr>
          <w:ilvl w:val="1"/>
          <w:numId w:val="16"/>
        </w:numPr>
      </w:pPr>
      <w:r>
        <w:t>Change interval to three months</w:t>
      </w:r>
      <w:r w:rsidR="00FB1F76">
        <w:t>.</w:t>
      </w:r>
    </w:p>
    <w:p w14:paraId="4C78DC13" w14:textId="6B4229D5" w:rsidR="00FB1F76" w:rsidRDefault="008468B1" w:rsidP="00AD0BC9">
      <w:pPr>
        <w:pStyle w:val="ListParagraph"/>
        <w:numPr>
          <w:ilvl w:val="0"/>
          <w:numId w:val="16"/>
        </w:numPr>
      </w:pPr>
      <w:r>
        <w:t>T</w:t>
      </w:r>
      <w:r w:rsidR="00AD0BC9">
        <w:t xml:space="preserve">his </w:t>
      </w:r>
      <w:r>
        <w:t xml:space="preserve">is a </w:t>
      </w:r>
      <w:r w:rsidR="003A667E">
        <w:t>generic forecasting model</w:t>
      </w:r>
      <w:r>
        <w:t xml:space="preserve">. There are </w:t>
      </w:r>
      <w:r w:rsidR="00C2268A">
        <w:t>epidemiological model</w:t>
      </w:r>
      <w:r>
        <w:t>s that do a much better job.</w:t>
      </w:r>
    </w:p>
    <w:p w14:paraId="59A9E1F0" w14:textId="612755FB" w:rsidR="004E4E41" w:rsidRDefault="00A3043B" w:rsidP="00A3043B">
      <w:pPr>
        <w:pStyle w:val="Heading1"/>
      </w:pPr>
      <w:r>
        <w:t>Using Excel</w:t>
      </w:r>
    </w:p>
    <w:p w14:paraId="3D1A6B48" w14:textId="4C20A055" w:rsidR="00A3043B" w:rsidRDefault="00A3043B" w:rsidP="00A3043B">
      <w:pPr>
        <w:pStyle w:val="ListParagraph"/>
        <w:numPr>
          <w:ilvl w:val="0"/>
          <w:numId w:val="17"/>
        </w:numPr>
      </w:pPr>
      <w:r>
        <w:t>Load COVID-19</w:t>
      </w:r>
    </w:p>
    <w:p w14:paraId="1AB3CB1A" w14:textId="76FF3FE2" w:rsidR="00A3043B" w:rsidRDefault="005C1768" w:rsidP="00A3043B">
      <w:pPr>
        <w:pStyle w:val="ListParagraph"/>
        <w:numPr>
          <w:ilvl w:val="0"/>
          <w:numId w:val="17"/>
        </w:numPr>
      </w:pPr>
      <w:r>
        <w:t>Filter by Country – US</w:t>
      </w:r>
    </w:p>
    <w:p w14:paraId="77CABE74" w14:textId="3CFD14FF" w:rsidR="005C1768" w:rsidRDefault="00960755" w:rsidP="00A3043B">
      <w:pPr>
        <w:pStyle w:val="ListParagraph"/>
        <w:numPr>
          <w:ilvl w:val="0"/>
          <w:numId w:val="17"/>
        </w:numPr>
      </w:pPr>
      <w:r>
        <w:t xml:space="preserve">Date to </w:t>
      </w:r>
      <w:r w:rsidR="00A726A1">
        <w:t>Rows</w:t>
      </w:r>
    </w:p>
    <w:p w14:paraId="24F79C4B" w14:textId="2BAEED87" w:rsidR="00C239C4" w:rsidRDefault="00C239C4" w:rsidP="00C239C4">
      <w:pPr>
        <w:pStyle w:val="ListParagraph"/>
        <w:numPr>
          <w:ilvl w:val="0"/>
          <w:numId w:val="17"/>
        </w:numPr>
      </w:pPr>
      <w:r>
        <w:t>Confirmed to Columns</w:t>
      </w:r>
    </w:p>
    <w:p w14:paraId="70DB21E4" w14:textId="5CDD4B1D" w:rsidR="00553270" w:rsidRDefault="00553270" w:rsidP="00C239C4">
      <w:pPr>
        <w:pStyle w:val="ListParagraph"/>
        <w:numPr>
          <w:ilvl w:val="0"/>
          <w:numId w:val="17"/>
        </w:numPr>
      </w:pPr>
      <w:r>
        <w:t>Deaths to Columns</w:t>
      </w:r>
    </w:p>
    <w:p w14:paraId="0D3EC65B" w14:textId="60165179" w:rsidR="00A726A1" w:rsidRDefault="005939F5" w:rsidP="00A3043B">
      <w:pPr>
        <w:pStyle w:val="ListParagraph"/>
        <w:numPr>
          <w:ilvl w:val="0"/>
          <w:numId w:val="17"/>
        </w:numPr>
      </w:pPr>
      <w:r>
        <w:t>Right</w:t>
      </w:r>
      <w:r w:rsidR="00C239C4">
        <w:t>-click one date</w:t>
      </w:r>
    </w:p>
    <w:p w14:paraId="53406F17" w14:textId="07C0D02D" w:rsidR="00CD6C56" w:rsidRDefault="0027663C" w:rsidP="00A3043B">
      <w:pPr>
        <w:pStyle w:val="ListParagraph"/>
        <w:numPr>
          <w:ilvl w:val="0"/>
          <w:numId w:val="17"/>
        </w:numPr>
      </w:pPr>
      <w:r>
        <w:t>Select Group and select date</w:t>
      </w:r>
    </w:p>
    <w:p w14:paraId="0AFF0307" w14:textId="17F8DC50" w:rsidR="0027663C" w:rsidRDefault="00803534" w:rsidP="00A3043B">
      <w:pPr>
        <w:pStyle w:val="ListParagraph"/>
        <w:numPr>
          <w:ilvl w:val="0"/>
          <w:numId w:val="17"/>
        </w:numPr>
      </w:pPr>
      <w:r>
        <w:t>Create the graph</w:t>
      </w:r>
    </w:p>
    <w:p w14:paraId="4D0DC723" w14:textId="7C92698E" w:rsidR="00524E00" w:rsidRDefault="00524E00" w:rsidP="00C64173">
      <w:pPr>
        <w:pStyle w:val="Heading1"/>
      </w:pPr>
      <w:r>
        <w:t>Enable Solver and Data Analysis</w:t>
      </w:r>
    </w:p>
    <w:p w14:paraId="17E87316" w14:textId="046CD21A" w:rsidR="00E51D3A" w:rsidRDefault="00E51D3A" w:rsidP="00E51D3A">
      <w:pPr>
        <w:pStyle w:val="ListParagraph"/>
        <w:numPr>
          <w:ilvl w:val="0"/>
          <w:numId w:val="20"/>
        </w:numPr>
      </w:pPr>
      <w:r>
        <w:t>File-Options</w:t>
      </w:r>
      <w:r w:rsidR="00CC2B00">
        <w:t>-Add-Ins</w:t>
      </w:r>
    </w:p>
    <w:p w14:paraId="2541806F" w14:textId="63E1EA9A" w:rsidR="00E51D3A" w:rsidRDefault="00326836" w:rsidP="00E51D3A">
      <w:pPr>
        <w:pStyle w:val="ListParagraph"/>
        <w:numPr>
          <w:ilvl w:val="0"/>
          <w:numId w:val="20"/>
        </w:numPr>
      </w:pPr>
      <w:r>
        <w:t>Manage Excel Add-Ins</w:t>
      </w:r>
      <w:r w:rsidR="001A3736">
        <w:t xml:space="preserve"> – Go</w:t>
      </w:r>
    </w:p>
    <w:p w14:paraId="438E1ABB" w14:textId="347DB0EC" w:rsidR="001A3736" w:rsidRPr="00E51D3A" w:rsidRDefault="001A3736" w:rsidP="00E51D3A">
      <w:pPr>
        <w:pStyle w:val="ListParagraph"/>
        <w:numPr>
          <w:ilvl w:val="0"/>
          <w:numId w:val="20"/>
        </w:numPr>
      </w:pPr>
      <w:r>
        <w:t>Enable Solver and Data Analysis</w:t>
      </w:r>
    </w:p>
    <w:p w14:paraId="2889D9A7" w14:textId="77777777" w:rsidR="00A35E71" w:rsidRDefault="00A35E71">
      <w:pPr>
        <w:spacing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u w:val="single"/>
        </w:rPr>
      </w:pPr>
      <w:r>
        <w:br w:type="page"/>
      </w:r>
    </w:p>
    <w:p w14:paraId="4128AF58" w14:textId="29727F49" w:rsidR="00803534" w:rsidRDefault="007853EE" w:rsidP="00C64173">
      <w:pPr>
        <w:pStyle w:val="Heading1"/>
      </w:pPr>
      <w:r>
        <w:lastRenderedPageBreak/>
        <w:t>Solver in Excel</w:t>
      </w:r>
    </w:p>
    <w:p w14:paraId="2D602032" w14:textId="5DAD0B56" w:rsidR="007853EE" w:rsidRDefault="004B043E" w:rsidP="004B043E">
      <w:pPr>
        <w:pStyle w:val="ListParagraph"/>
        <w:numPr>
          <w:ilvl w:val="0"/>
          <w:numId w:val="21"/>
        </w:numPr>
      </w:pPr>
      <w:r>
        <w:t>Load TP-R-Us</w:t>
      </w:r>
    </w:p>
    <w:p w14:paraId="5298D794" w14:textId="66508F02" w:rsidR="004B043E" w:rsidRDefault="006B61AF" w:rsidP="004B043E">
      <w:pPr>
        <w:pStyle w:val="ListParagraph"/>
        <w:numPr>
          <w:ilvl w:val="0"/>
          <w:numId w:val="21"/>
        </w:numPr>
      </w:pPr>
      <w:r>
        <w:t>Invoke the Solver</w:t>
      </w:r>
    </w:p>
    <w:p w14:paraId="3B8B3238" w14:textId="60A5FE3F" w:rsidR="006B61AF" w:rsidRDefault="006B61AF" w:rsidP="004B043E">
      <w:pPr>
        <w:pStyle w:val="ListParagraph"/>
        <w:numPr>
          <w:ilvl w:val="0"/>
          <w:numId w:val="21"/>
        </w:numPr>
      </w:pPr>
      <w:r>
        <w:t>Maximize $C$12</w:t>
      </w:r>
    </w:p>
    <w:p w14:paraId="5B17AED8" w14:textId="639BFDC5" w:rsidR="00C2381D" w:rsidRDefault="00C2381D" w:rsidP="004B043E">
      <w:pPr>
        <w:pStyle w:val="ListParagraph"/>
        <w:numPr>
          <w:ilvl w:val="0"/>
          <w:numId w:val="21"/>
        </w:numPr>
      </w:pPr>
      <w:r>
        <w:t>By Changing $C$</w:t>
      </w:r>
      <w:r w:rsidR="002667E0">
        <w:t>15</w:t>
      </w:r>
    </w:p>
    <w:p w14:paraId="726359DC" w14:textId="7BBEBD1A" w:rsidR="002667E0" w:rsidRDefault="002667E0" w:rsidP="004B043E">
      <w:pPr>
        <w:pStyle w:val="ListParagraph"/>
        <w:numPr>
          <w:ilvl w:val="0"/>
          <w:numId w:val="21"/>
        </w:numPr>
      </w:pPr>
      <w:r>
        <w:t>Constraint: $C</w:t>
      </w:r>
      <w:r w:rsidR="009B402B">
        <w:t>$15 &lt;= $C$20</w:t>
      </w:r>
    </w:p>
    <w:p w14:paraId="5F699829" w14:textId="7AE2206E" w:rsidR="00CE50DD" w:rsidRDefault="00CE50DD" w:rsidP="004B043E">
      <w:pPr>
        <w:pStyle w:val="ListParagraph"/>
        <w:numPr>
          <w:ilvl w:val="0"/>
          <w:numId w:val="21"/>
        </w:numPr>
      </w:pPr>
      <w:r>
        <w:t>Experiment with different cost models</w:t>
      </w:r>
    </w:p>
    <w:p w14:paraId="500316C5" w14:textId="578B7AF6" w:rsidR="00CE50DD" w:rsidRDefault="00002616" w:rsidP="00002616">
      <w:pPr>
        <w:pStyle w:val="Heading1"/>
      </w:pPr>
      <w:r>
        <w:t xml:space="preserve">If Time – Return to Tableau </w:t>
      </w:r>
      <w:proofErr w:type="gramStart"/>
      <w:r>
        <w:t>For</w:t>
      </w:r>
      <w:proofErr w:type="gramEnd"/>
      <w:r>
        <w:t xml:space="preserve"> More Analytics</w:t>
      </w:r>
    </w:p>
    <w:p w14:paraId="1CF901F1" w14:textId="63F27B0D" w:rsidR="00002616" w:rsidRDefault="00002616" w:rsidP="00002616"/>
    <w:p w14:paraId="68677EA2" w14:textId="42F6992D" w:rsidR="009D5585" w:rsidRDefault="009D5585" w:rsidP="009D5585">
      <w:pPr>
        <w:pStyle w:val="Heading1"/>
      </w:pPr>
      <w:r>
        <w:t>Symbol Map</w:t>
      </w:r>
    </w:p>
    <w:p w14:paraId="095F2B18" w14:textId="7D87E414" w:rsidR="002A467A" w:rsidRDefault="002A467A" w:rsidP="002A467A">
      <w:pPr>
        <w:pStyle w:val="ListParagraph"/>
        <w:numPr>
          <w:ilvl w:val="0"/>
          <w:numId w:val="22"/>
        </w:numPr>
      </w:pPr>
      <w:proofErr w:type="spellStart"/>
      <w:r>
        <w:t>ProvinceState</w:t>
      </w:r>
      <w:proofErr w:type="spellEnd"/>
      <w:r>
        <w:t xml:space="preserve"> to Columns</w:t>
      </w:r>
    </w:p>
    <w:p w14:paraId="6145DEDB" w14:textId="04A7A344" w:rsidR="002A467A" w:rsidRDefault="00717902" w:rsidP="002A467A">
      <w:pPr>
        <w:pStyle w:val="ListParagraph"/>
        <w:numPr>
          <w:ilvl w:val="0"/>
          <w:numId w:val="22"/>
        </w:numPr>
      </w:pPr>
      <w:r>
        <w:t>Confirmed to Rows</w:t>
      </w:r>
    </w:p>
    <w:p w14:paraId="2E2F10B1" w14:textId="0E6B4FC5" w:rsidR="00717902" w:rsidRDefault="00DE2B75" w:rsidP="002A467A">
      <w:pPr>
        <w:pStyle w:val="ListParagraph"/>
        <w:numPr>
          <w:ilvl w:val="0"/>
          <w:numId w:val="22"/>
        </w:numPr>
      </w:pPr>
      <w:proofErr w:type="spellStart"/>
      <w:r>
        <w:t>CountryRegion</w:t>
      </w:r>
      <w:proofErr w:type="spellEnd"/>
      <w:r>
        <w:t xml:space="preserve"> to Filters</w:t>
      </w:r>
    </w:p>
    <w:p w14:paraId="45DFE898" w14:textId="2AE2AA04" w:rsidR="00DE2B75" w:rsidRDefault="00DE2B75" w:rsidP="00DE2B75">
      <w:pPr>
        <w:pStyle w:val="ListParagraph"/>
        <w:numPr>
          <w:ilvl w:val="1"/>
          <w:numId w:val="22"/>
        </w:numPr>
      </w:pPr>
      <w:r>
        <w:t>Filter to just US</w:t>
      </w:r>
    </w:p>
    <w:p w14:paraId="54A11AC4" w14:textId="61AD8EB6" w:rsidR="00DE2B75" w:rsidRDefault="00771049" w:rsidP="00DE2B75">
      <w:pPr>
        <w:pStyle w:val="ListParagraph"/>
        <w:numPr>
          <w:ilvl w:val="0"/>
          <w:numId w:val="22"/>
        </w:numPr>
      </w:pPr>
      <w:r>
        <w:t>Show Me – Symbol Map</w:t>
      </w:r>
    </w:p>
    <w:p w14:paraId="5A48C46B" w14:textId="32C8F6BB" w:rsidR="00771049" w:rsidRDefault="00D706BC" w:rsidP="00DE2B75">
      <w:pPr>
        <w:pStyle w:val="ListParagraph"/>
        <w:numPr>
          <w:ilvl w:val="0"/>
          <w:numId w:val="22"/>
        </w:numPr>
      </w:pPr>
      <w:r>
        <w:t>Also try switching to Filled Map</w:t>
      </w:r>
    </w:p>
    <w:p w14:paraId="62AE29FD" w14:textId="232C70FE" w:rsidR="00D706BC" w:rsidRDefault="007C373E" w:rsidP="007C373E">
      <w:pPr>
        <w:pStyle w:val="Heading1"/>
      </w:pPr>
      <w:r>
        <w:t>Highlighted Table</w:t>
      </w:r>
    </w:p>
    <w:p w14:paraId="7AF78BCC" w14:textId="5A0F957B" w:rsidR="007C373E" w:rsidRDefault="0044012B" w:rsidP="000B44AD">
      <w:pPr>
        <w:pStyle w:val="ListParagraph"/>
        <w:numPr>
          <w:ilvl w:val="0"/>
          <w:numId w:val="23"/>
        </w:numPr>
      </w:pPr>
      <w:proofErr w:type="spellStart"/>
      <w:r>
        <w:t>CountryRegion</w:t>
      </w:r>
      <w:proofErr w:type="spellEnd"/>
      <w:r>
        <w:t xml:space="preserve"> to Rows</w:t>
      </w:r>
    </w:p>
    <w:p w14:paraId="22E66BFF" w14:textId="3120859E" w:rsidR="0044012B" w:rsidRDefault="0062360C" w:rsidP="000B44AD">
      <w:pPr>
        <w:pStyle w:val="ListParagraph"/>
        <w:numPr>
          <w:ilvl w:val="0"/>
          <w:numId w:val="23"/>
        </w:numPr>
      </w:pPr>
      <w:r>
        <w:t>Confirmed to Columns</w:t>
      </w:r>
    </w:p>
    <w:p w14:paraId="47B2D9BC" w14:textId="62A0DD13" w:rsidR="0062360C" w:rsidRDefault="005B1780" w:rsidP="000B44AD">
      <w:pPr>
        <w:pStyle w:val="ListParagraph"/>
        <w:numPr>
          <w:ilvl w:val="0"/>
          <w:numId w:val="23"/>
        </w:numPr>
      </w:pPr>
      <w:r>
        <w:t>Switch to Highlight Table</w:t>
      </w:r>
    </w:p>
    <w:p w14:paraId="504E08A1" w14:textId="1AF6A0E4" w:rsidR="005B1780" w:rsidRDefault="003E5325" w:rsidP="000B44AD">
      <w:pPr>
        <w:pStyle w:val="ListParagraph"/>
        <w:numPr>
          <w:ilvl w:val="0"/>
          <w:numId w:val="23"/>
        </w:numPr>
      </w:pPr>
      <w:r>
        <w:t>Hover to right of Country Region and sort by Confirmed</w:t>
      </w:r>
    </w:p>
    <w:p w14:paraId="028710AA" w14:textId="64A62B5E" w:rsidR="003E5325" w:rsidRDefault="006B0F69" w:rsidP="000B44AD">
      <w:pPr>
        <w:pStyle w:val="ListParagraph"/>
        <w:numPr>
          <w:ilvl w:val="0"/>
          <w:numId w:val="23"/>
        </w:numPr>
      </w:pPr>
      <w:r>
        <w:t xml:space="preserve">Click Color – </w:t>
      </w:r>
      <w:r w:rsidR="00F1226E">
        <w:t>Quick Calculation – Rank</w:t>
      </w:r>
    </w:p>
    <w:p w14:paraId="7ADFCC49" w14:textId="588D32B9" w:rsidR="00F1226E" w:rsidRDefault="000335A9" w:rsidP="000B44AD">
      <w:pPr>
        <w:pStyle w:val="ListParagraph"/>
        <w:numPr>
          <w:ilvl w:val="0"/>
          <w:numId w:val="23"/>
        </w:numPr>
      </w:pPr>
      <w:r>
        <w:t>Change Sort to Alphabetic</w:t>
      </w:r>
    </w:p>
    <w:p w14:paraId="3BDFBCE6" w14:textId="3F30FA67" w:rsidR="00B33FB9" w:rsidRDefault="00B33FB9" w:rsidP="000B44AD">
      <w:pPr>
        <w:pStyle w:val="ListParagraph"/>
        <w:numPr>
          <w:ilvl w:val="0"/>
          <w:numId w:val="23"/>
        </w:numPr>
      </w:pPr>
      <w:r>
        <w:t xml:space="preserve">Click Color </w:t>
      </w:r>
      <w:r w:rsidR="00EE73EA">
        <w:t>–</w:t>
      </w:r>
      <w:r>
        <w:t xml:space="preserve"> </w:t>
      </w:r>
      <w:r w:rsidR="00EE73EA">
        <w:t>Edit Colors – Reversed to make highest rank the darkest</w:t>
      </w:r>
    </w:p>
    <w:p w14:paraId="55031D34" w14:textId="1AB054B7" w:rsidR="00EE73EA" w:rsidRDefault="00F763DD" w:rsidP="00F763DD">
      <w:pPr>
        <w:pStyle w:val="Heading1"/>
      </w:pPr>
      <w:r>
        <w:t>Side-By-Side Chart</w:t>
      </w:r>
    </w:p>
    <w:p w14:paraId="79AE9EEF" w14:textId="77777777" w:rsidR="00F763DD" w:rsidRPr="00F763DD" w:rsidRDefault="00F763DD" w:rsidP="00F763DD">
      <w:pPr>
        <w:pStyle w:val="ListParagraph"/>
        <w:numPr>
          <w:ilvl w:val="0"/>
          <w:numId w:val="24"/>
        </w:numPr>
      </w:pPr>
      <w:bookmarkStart w:id="0" w:name="_GoBack"/>
      <w:bookmarkEnd w:id="0"/>
    </w:p>
    <w:p w14:paraId="79A67F72" w14:textId="77777777" w:rsidR="00C64173" w:rsidRPr="00C64173" w:rsidRDefault="00C64173" w:rsidP="00C64173"/>
    <w:sectPr w:rsidR="00C64173" w:rsidRPr="00C64173" w:rsidSect="00247B25">
      <w:footerReference w:type="default" r:id="rId10"/>
      <w:pgSz w:w="12240" w:h="15840"/>
      <w:pgMar w:top="432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B8404" w14:textId="77777777" w:rsidR="00F81101" w:rsidRDefault="00F81101" w:rsidP="00DB6A43">
      <w:pPr>
        <w:spacing w:after="0"/>
      </w:pPr>
      <w:r>
        <w:separator/>
      </w:r>
    </w:p>
  </w:endnote>
  <w:endnote w:type="continuationSeparator" w:id="0">
    <w:p w14:paraId="1BEA1FBD" w14:textId="77777777" w:rsidR="00F81101" w:rsidRDefault="00F81101" w:rsidP="00DB6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3985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17835A" w14:textId="50839A52" w:rsidR="00DB6A43" w:rsidRDefault="00DB6A43" w:rsidP="00C04A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3E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FCCC4" w14:textId="77777777" w:rsidR="00F81101" w:rsidRDefault="00F81101" w:rsidP="00DB6A43">
      <w:pPr>
        <w:spacing w:after="0"/>
      </w:pPr>
      <w:r>
        <w:separator/>
      </w:r>
    </w:p>
  </w:footnote>
  <w:footnote w:type="continuationSeparator" w:id="0">
    <w:p w14:paraId="631EC8D1" w14:textId="77777777" w:rsidR="00F81101" w:rsidRDefault="00F81101" w:rsidP="00DB6A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865"/>
    <w:multiLevelType w:val="hybridMultilevel"/>
    <w:tmpl w:val="04C2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68DE"/>
    <w:multiLevelType w:val="hybridMultilevel"/>
    <w:tmpl w:val="AA3E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D49FB"/>
    <w:multiLevelType w:val="hybridMultilevel"/>
    <w:tmpl w:val="CFB29F5C"/>
    <w:lvl w:ilvl="0" w:tplc="2CC0142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83CFEB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B36006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5E75E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C64BE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12E4EF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6D882F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7308AD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8CEBF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0C62461"/>
    <w:multiLevelType w:val="hybridMultilevel"/>
    <w:tmpl w:val="B0AC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92934"/>
    <w:multiLevelType w:val="hybridMultilevel"/>
    <w:tmpl w:val="E038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E01E1"/>
    <w:multiLevelType w:val="hybridMultilevel"/>
    <w:tmpl w:val="A914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05A71"/>
    <w:multiLevelType w:val="hybridMultilevel"/>
    <w:tmpl w:val="C14A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55F0C"/>
    <w:multiLevelType w:val="hybridMultilevel"/>
    <w:tmpl w:val="586E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40D07"/>
    <w:multiLevelType w:val="hybridMultilevel"/>
    <w:tmpl w:val="051A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30B91"/>
    <w:multiLevelType w:val="hybridMultilevel"/>
    <w:tmpl w:val="5890E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534BA"/>
    <w:multiLevelType w:val="hybridMultilevel"/>
    <w:tmpl w:val="E7AE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93B4A"/>
    <w:multiLevelType w:val="hybridMultilevel"/>
    <w:tmpl w:val="929E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31858"/>
    <w:multiLevelType w:val="hybridMultilevel"/>
    <w:tmpl w:val="4584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2451C"/>
    <w:multiLevelType w:val="hybridMultilevel"/>
    <w:tmpl w:val="FEE8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30F5C"/>
    <w:multiLevelType w:val="hybridMultilevel"/>
    <w:tmpl w:val="D14A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451B4"/>
    <w:multiLevelType w:val="hybridMultilevel"/>
    <w:tmpl w:val="67B2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65C48"/>
    <w:multiLevelType w:val="hybridMultilevel"/>
    <w:tmpl w:val="DCD2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14D5C"/>
    <w:multiLevelType w:val="hybridMultilevel"/>
    <w:tmpl w:val="26A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37F75"/>
    <w:multiLevelType w:val="hybridMultilevel"/>
    <w:tmpl w:val="1106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9000C"/>
    <w:multiLevelType w:val="hybridMultilevel"/>
    <w:tmpl w:val="89D0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357A4"/>
    <w:multiLevelType w:val="hybridMultilevel"/>
    <w:tmpl w:val="0A0C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63AAB"/>
    <w:multiLevelType w:val="hybridMultilevel"/>
    <w:tmpl w:val="EC0A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81332"/>
    <w:multiLevelType w:val="hybridMultilevel"/>
    <w:tmpl w:val="10A4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3E7EAF"/>
    <w:multiLevelType w:val="hybridMultilevel"/>
    <w:tmpl w:val="6ABC464C"/>
    <w:lvl w:ilvl="0" w:tplc="589CD93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618496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EAE486">
      <w:numFmt w:val="none"/>
      <w:lvlText w:val=""/>
      <w:lvlJc w:val="left"/>
      <w:pPr>
        <w:tabs>
          <w:tab w:val="num" w:pos="360"/>
        </w:tabs>
      </w:pPr>
    </w:lvl>
    <w:lvl w:ilvl="3" w:tplc="941A24B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CCB25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B5260E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922CC5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FFCCEB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4C0FBD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9"/>
  </w:num>
  <w:num w:numId="2">
    <w:abstractNumId w:val="4"/>
  </w:num>
  <w:num w:numId="3">
    <w:abstractNumId w:val="23"/>
  </w:num>
  <w:num w:numId="4">
    <w:abstractNumId w:val="2"/>
  </w:num>
  <w:num w:numId="5">
    <w:abstractNumId w:val="7"/>
  </w:num>
  <w:num w:numId="6">
    <w:abstractNumId w:val="21"/>
  </w:num>
  <w:num w:numId="7">
    <w:abstractNumId w:val="1"/>
  </w:num>
  <w:num w:numId="8">
    <w:abstractNumId w:val="12"/>
  </w:num>
  <w:num w:numId="9">
    <w:abstractNumId w:val="20"/>
  </w:num>
  <w:num w:numId="10">
    <w:abstractNumId w:val="9"/>
  </w:num>
  <w:num w:numId="11">
    <w:abstractNumId w:val="17"/>
  </w:num>
  <w:num w:numId="12">
    <w:abstractNumId w:val="15"/>
  </w:num>
  <w:num w:numId="13">
    <w:abstractNumId w:val="6"/>
  </w:num>
  <w:num w:numId="14">
    <w:abstractNumId w:val="11"/>
  </w:num>
  <w:num w:numId="15">
    <w:abstractNumId w:val="3"/>
  </w:num>
  <w:num w:numId="16">
    <w:abstractNumId w:val="5"/>
  </w:num>
  <w:num w:numId="17">
    <w:abstractNumId w:val="13"/>
  </w:num>
  <w:num w:numId="18">
    <w:abstractNumId w:val="16"/>
  </w:num>
  <w:num w:numId="19">
    <w:abstractNumId w:val="0"/>
  </w:num>
  <w:num w:numId="20">
    <w:abstractNumId w:val="18"/>
  </w:num>
  <w:num w:numId="21">
    <w:abstractNumId w:val="22"/>
  </w:num>
  <w:num w:numId="22">
    <w:abstractNumId w:val="8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68"/>
    <w:rsid w:val="00002616"/>
    <w:rsid w:val="00010793"/>
    <w:rsid w:val="0001152A"/>
    <w:rsid w:val="0001424E"/>
    <w:rsid w:val="00026B41"/>
    <w:rsid w:val="000335A9"/>
    <w:rsid w:val="00036BEB"/>
    <w:rsid w:val="00051E09"/>
    <w:rsid w:val="000539A8"/>
    <w:rsid w:val="00073FC0"/>
    <w:rsid w:val="00080AEA"/>
    <w:rsid w:val="00083A2D"/>
    <w:rsid w:val="000A7999"/>
    <w:rsid w:val="000B44AD"/>
    <w:rsid w:val="000B7EB9"/>
    <w:rsid w:val="000D3FE3"/>
    <w:rsid w:val="000E4779"/>
    <w:rsid w:val="000F7C5B"/>
    <w:rsid w:val="00106A35"/>
    <w:rsid w:val="00106D51"/>
    <w:rsid w:val="00106E94"/>
    <w:rsid w:val="001123C8"/>
    <w:rsid w:val="00120B08"/>
    <w:rsid w:val="00131327"/>
    <w:rsid w:val="00141041"/>
    <w:rsid w:val="00145D6C"/>
    <w:rsid w:val="00160382"/>
    <w:rsid w:val="00164C9E"/>
    <w:rsid w:val="00174C35"/>
    <w:rsid w:val="00180FE6"/>
    <w:rsid w:val="00181474"/>
    <w:rsid w:val="00182C66"/>
    <w:rsid w:val="001A3736"/>
    <w:rsid w:val="001B1C50"/>
    <w:rsid w:val="001D3987"/>
    <w:rsid w:val="001E0776"/>
    <w:rsid w:val="001E53F7"/>
    <w:rsid w:val="001F351E"/>
    <w:rsid w:val="001F6EF8"/>
    <w:rsid w:val="00206980"/>
    <w:rsid w:val="0021138D"/>
    <w:rsid w:val="00211789"/>
    <w:rsid w:val="002204DF"/>
    <w:rsid w:val="00226E7E"/>
    <w:rsid w:val="002307F5"/>
    <w:rsid w:val="00247B25"/>
    <w:rsid w:val="00251868"/>
    <w:rsid w:val="002667E0"/>
    <w:rsid w:val="00274C7A"/>
    <w:rsid w:val="0027663C"/>
    <w:rsid w:val="002768C4"/>
    <w:rsid w:val="00290CFC"/>
    <w:rsid w:val="00293820"/>
    <w:rsid w:val="00297332"/>
    <w:rsid w:val="002A467A"/>
    <w:rsid w:val="002A7AA4"/>
    <w:rsid w:val="002A7BAE"/>
    <w:rsid w:val="002B5BE3"/>
    <w:rsid w:val="002E1885"/>
    <w:rsid w:val="002F161F"/>
    <w:rsid w:val="00326836"/>
    <w:rsid w:val="00344C34"/>
    <w:rsid w:val="00344E8A"/>
    <w:rsid w:val="00371AAD"/>
    <w:rsid w:val="003801A7"/>
    <w:rsid w:val="00381AB7"/>
    <w:rsid w:val="00386218"/>
    <w:rsid w:val="003970E7"/>
    <w:rsid w:val="003A0D87"/>
    <w:rsid w:val="003A2195"/>
    <w:rsid w:val="003A394F"/>
    <w:rsid w:val="003A5F42"/>
    <w:rsid w:val="003A667E"/>
    <w:rsid w:val="003B402E"/>
    <w:rsid w:val="003D63E1"/>
    <w:rsid w:val="003E1746"/>
    <w:rsid w:val="003E5325"/>
    <w:rsid w:val="00401C24"/>
    <w:rsid w:val="00407037"/>
    <w:rsid w:val="004355B0"/>
    <w:rsid w:val="0044012B"/>
    <w:rsid w:val="004446DD"/>
    <w:rsid w:val="00453414"/>
    <w:rsid w:val="0047298D"/>
    <w:rsid w:val="00477554"/>
    <w:rsid w:val="00482125"/>
    <w:rsid w:val="004855E0"/>
    <w:rsid w:val="00485DD8"/>
    <w:rsid w:val="0049120A"/>
    <w:rsid w:val="0049144B"/>
    <w:rsid w:val="004978FA"/>
    <w:rsid w:val="004A5197"/>
    <w:rsid w:val="004B043E"/>
    <w:rsid w:val="004B4A5A"/>
    <w:rsid w:val="004D0975"/>
    <w:rsid w:val="004E3902"/>
    <w:rsid w:val="004E4E41"/>
    <w:rsid w:val="00501112"/>
    <w:rsid w:val="00520833"/>
    <w:rsid w:val="00524E00"/>
    <w:rsid w:val="00534D0F"/>
    <w:rsid w:val="0054451A"/>
    <w:rsid w:val="00550A93"/>
    <w:rsid w:val="00553270"/>
    <w:rsid w:val="00563499"/>
    <w:rsid w:val="00581794"/>
    <w:rsid w:val="00582CA2"/>
    <w:rsid w:val="005939F5"/>
    <w:rsid w:val="00594B98"/>
    <w:rsid w:val="005A72E2"/>
    <w:rsid w:val="005B1780"/>
    <w:rsid w:val="005C04AD"/>
    <w:rsid w:val="005C0B13"/>
    <w:rsid w:val="005C1768"/>
    <w:rsid w:val="005C50EA"/>
    <w:rsid w:val="005C7693"/>
    <w:rsid w:val="005D0A1F"/>
    <w:rsid w:val="005E12D6"/>
    <w:rsid w:val="00603FC2"/>
    <w:rsid w:val="006159FD"/>
    <w:rsid w:val="00621CDB"/>
    <w:rsid w:val="0062360C"/>
    <w:rsid w:val="00632872"/>
    <w:rsid w:val="006473A5"/>
    <w:rsid w:val="00653048"/>
    <w:rsid w:val="006612E1"/>
    <w:rsid w:val="006665E0"/>
    <w:rsid w:val="00670FEF"/>
    <w:rsid w:val="00676090"/>
    <w:rsid w:val="00677D69"/>
    <w:rsid w:val="0069335E"/>
    <w:rsid w:val="006937F6"/>
    <w:rsid w:val="006A2529"/>
    <w:rsid w:val="006A7259"/>
    <w:rsid w:val="006B0F69"/>
    <w:rsid w:val="006B3AF1"/>
    <w:rsid w:val="006B61AF"/>
    <w:rsid w:val="006D0A22"/>
    <w:rsid w:val="006D2DBA"/>
    <w:rsid w:val="006E4606"/>
    <w:rsid w:val="006E4DCF"/>
    <w:rsid w:val="00700E83"/>
    <w:rsid w:val="00717902"/>
    <w:rsid w:val="00771049"/>
    <w:rsid w:val="00782957"/>
    <w:rsid w:val="00784207"/>
    <w:rsid w:val="007853EE"/>
    <w:rsid w:val="0078648C"/>
    <w:rsid w:val="007908BC"/>
    <w:rsid w:val="00797B6C"/>
    <w:rsid w:val="007A2072"/>
    <w:rsid w:val="007A4975"/>
    <w:rsid w:val="007A4E75"/>
    <w:rsid w:val="007B4929"/>
    <w:rsid w:val="007B5A45"/>
    <w:rsid w:val="007C373E"/>
    <w:rsid w:val="007D200F"/>
    <w:rsid w:val="007D38CF"/>
    <w:rsid w:val="007E07AD"/>
    <w:rsid w:val="007E4DBB"/>
    <w:rsid w:val="007F7EE3"/>
    <w:rsid w:val="00803534"/>
    <w:rsid w:val="00804EDB"/>
    <w:rsid w:val="00805E27"/>
    <w:rsid w:val="0080782B"/>
    <w:rsid w:val="00811DD2"/>
    <w:rsid w:val="00814DFB"/>
    <w:rsid w:val="008342D4"/>
    <w:rsid w:val="00836CCD"/>
    <w:rsid w:val="008468B1"/>
    <w:rsid w:val="00862065"/>
    <w:rsid w:val="008724B9"/>
    <w:rsid w:val="00882FFB"/>
    <w:rsid w:val="00887BA7"/>
    <w:rsid w:val="00890663"/>
    <w:rsid w:val="00893E22"/>
    <w:rsid w:val="00893FF5"/>
    <w:rsid w:val="008A2CC8"/>
    <w:rsid w:val="008B6340"/>
    <w:rsid w:val="008E4F7F"/>
    <w:rsid w:val="008E61CE"/>
    <w:rsid w:val="00922535"/>
    <w:rsid w:val="00945823"/>
    <w:rsid w:val="00960755"/>
    <w:rsid w:val="00965072"/>
    <w:rsid w:val="00981BEF"/>
    <w:rsid w:val="00996AD6"/>
    <w:rsid w:val="009B2CE4"/>
    <w:rsid w:val="009B402B"/>
    <w:rsid w:val="009D0766"/>
    <w:rsid w:val="009D0AC1"/>
    <w:rsid w:val="009D5585"/>
    <w:rsid w:val="009D7D00"/>
    <w:rsid w:val="009F4242"/>
    <w:rsid w:val="009F72B0"/>
    <w:rsid w:val="00A07102"/>
    <w:rsid w:val="00A1144E"/>
    <w:rsid w:val="00A26394"/>
    <w:rsid w:val="00A3043B"/>
    <w:rsid w:val="00A31B6E"/>
    <w:rsid w:val="00A35E71"/>
    <w:rsid w:val="00A370A3"/>
    <w:rsid w:val="00A45EBA"/>
    <w:rsid w:val="00A464F4"/>
    <w:rsid w:val="00A56B65"/>
    <w:rsid w:val="00A614D7"/>
    <w:rsid w:val="00A726A1"/>
    <w:rsid w:val="00A9317E"/>
    <w:rsid w:val="00AA4F54"/>
    <w:rsid w:val="00AB1C68"/>
    <w:rsid w:val="00AB3421"/>
    <w:rsid w:val="00AB3E2F"/>
    <w:rsid w:val="00AC1A66"/>
    <w:rsid w:val="00AC1A69"/>
    <w:rsid w:val="00AC7E2B"/>
    <w:rsid w:val="00AD0BC9"/>
    <w:rsid w:val="00AD1404"/>
    <w:rsid w:val="00AD3265"/>
    <w:rsid w:val="00AE4C19"/>
    <w:rsid w:val="00AF19A3"/>
    <w:rsid w:val="00AF19A6"/>
    <w:rsid w:val="00AF70F5"/>
    <w:rsid w:val="00B0471D"/>
    <w:rsid w:val="00B06AF9"/>
    <w:rsid w:val="00B235A0"/>
    <w:rsid w:val="00B33FB9"/>
    <w:rsid w:val="00B364EF"/>
    <w:rsid w:val="00B41DBB"/>
    <w:rsid w:val="00B425BC"/>
    <w:rsid w:val="00B4798C"/>
    <w:rsid w:val="00B53E52"/>
    <w:rsid w:val="00B73297"/>
    <w:rsid w:val="00B96F05"/>
    <w:rsid w:val="00BB53A2"/>
    <w:rsid w:val="00BB6A77"/>
    <w:rsid w:val="00BC752E"/>
    <w:rsid w:val="00BE3965"/>
    <w:rsid w:val="00BE6CC3"/>
    <w:rsid w:val="00BF5A3A"/>
    <w:rsid w:val="00C01409"/>
    <w:rsid w:val="00C04A87"/>
    <w:rsid w:val="00C2268A"/>
    <w:rsid w:val="00C2381D"/>
    <w:rsid w:val="00C239C4"/>
    <w:rsid w:val="00C241C1"/>
    <w:rsid w:val="00C25A3A"/>
    <w:rsid w:val="00C40826"/>
    <w:rsid w:val="00C4107B"/>
    <w:rsid w:val="00C470F5"/>
    <w:rsid w:val="00C513F6"/>
    <w:rsid w:val="00C561E8"/>
    <w:rsid w:val="00C615C1"/>
    <w:rsid w:val="00C64173"/>
    <w:rsid w:val="00C829E1"/>
    <w:rsid w:val="00C834F4"/>
    <w:rsid w:val="00C87ACF"/>
    <w:rsid w:val="00CA18DA"/>
    <w:rsid w:val="00CB3593"/>
    <w:rsid w:val="00CB5052"/>
    <w:rsid w:val="00CB52F4"/>
    <w:rsid w:val="00CC2B00"/>
    <w:rsid w:val="00CC2D3B"/>
    <w:rsid w:val="00CC43B0"/>
    <w:rsid w:val="00CC5B81"/>
    <w:rsid w:val="00CD161F"/>
    <w:rsid w:val="00CD6C56"/>
    <w:rsid w:val="00CD72D8"/>
    <w:rsid w:val="00CE1B29"/>
    <w:rsid w:val="00CE508B"/>
    <w:rsid w:val="00CE50DD"/>
    <w:rsid w:val="00CF5941"/>
    <w:rsid w:val="00D04540"/>
    <w:rsid w:val="00D0751B"/>
    <w:rsid w:val="00D41063"/>
    <w:rsid w:val="00D41925"/>
    <w:rsid w:val="00D47076"/>
    <w:rsid w:val="00D544B5"/>
    <w:rsid w:val="00D55CA5"/>
    <w:rsid w:val="00D706BC"/>
    <w:rsid w:val="00D80D92"/>
    <w:rsid w:val="00D9349B"/>
    <w:rsid w:val="00D951F9"/>
    <w:rsid w:val="00DA4CA7"/>
    <w:rsid w:val="00DA7DC0"/>
    <w:rsid w:val="00DB06CD"/>
    <w:rsid w:val="00DB21FE"/>
    <w:rsid w:val="00DB3E26"/>
    <w:rsid w:val="00DB6A43"/>
    <w:rsid w:val="00DC1514"/>
    <w:rsid w:val="00DC5795"/>
    <w:rsid w:val="00DE0611"/>
    <w:rsid w:val="00DE066B"/>
    <w:rsid w:val="00DE2B75"/>
    <w:rsid w:val="00DE7EE5"/>
    <w:rsid w:val="00E04C4F"/>
    <w:rsid w:val="00E22F0D"/>
    <w:rsid w:val="00E373C4"/>
    <w:rsid w:val="00E403B4"/>
    <w:rsid w:val="00E51D3A"/>
    <w:rsid w:val="00E57BC8"/>
    <w:rsid w:val="00E636BA"/>
    <w:rsid w:val="00E73B05"/>
    <w:rsid w:val="00E801D7"/>
    <w:rsid w:val="00E81182"/>
    <w:rsid w:val="00E81942"/>
    <w:rsid w:val="00E83904"/>
    <w:rsid w:val="00E842CE"/>
    <w:rsid w:val="00E90B49"/>
    <w:rsid w:val="00EB0E21"/>
    <w:rsid w:val="00EC149D"/>
    <w:rsid w:val="00EE73EA"/>
    <w:rsid w:val="00EF042F"/>
    <w:rsid w:val="00EF1751"/>
    <w:rsid w:val="00EF256E"/>
    <w:rsid w:val="00EF4BFF"/>
    <w:rsid w:val="00F03B0E"/>
    <w:rsid w:val="00F050EB"/>
    <w:rsid w:val="00F1226E"/>
    <w:rsid w:val="00F20E37"/>
    <w:rsid w:val="00F240AC"/>
    <w:rsid w:val="00F26966"/>
    <w:rsid w:val="00F35B21"/>
    <w:rsid w:val="00F51318"/>
    <w:rsid w:val="00F55F47"/>
    <w:rsid w:val="00F64068"/>
    <w:rsid w:val="00F763DD"/>
    <w:rsid w:val="00F81101"/>
    <w:rsid w:val="00F85647"/>
    <w:rsid w:val="00F86348"/>
    <w:rsid w:val="00FB1F76"/>
    <w:rsid w:val="00FB74B9"/>
    <w:rsid w:val="00FC24A5"/>
    <w:rsid w:val="00FD1901"/>
    <w:rsid w:val="00FD4BD5"/>
    <w:rsid w:val="00FE37C2"/>
    <w:rsid w:val="00FF1D36"/>
    <w:rsid w:val="00FF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EE99"/>
  <w15:chartTrackingRefBased/>
  <w15:docId w15:val="{9F327B21-11D0-46DA-B18E-8397A97F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A43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6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A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A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A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A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A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A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A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A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A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6A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A4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A4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A4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A4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A4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6A43"/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6A4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A43"/>
    <w:rPr>
      <w:rFonts w:asciiTheme="majorHAnsi" w:eastAsiaTheme="majorEastAsia" w:hAnsiTheme="majorHAnsi" w:cstheme="majorBidi"/>
      <w:color w:val="323E4F" w:themeColor="text2" w:themeShade="BF"/>
      <w:spacing w:val="5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A4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6A4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B6A43"/>
    <w:rPr>
      <w:b/>
      <w:bCs/>
    </w:rPr>
  </w:style>
  <w:style w:type="character" w:styleId="Emphasis">
    <w:name w:val="Emphasis"/>
    <w:basedOn w:val="DefaultParagraphFont"/>
    <w:uiPriority w:val="20"/>
    <w:qFormat/>
    <w:rsid w:val="00DB6A43"/>
    <w:rPr>
      <w:i/>
      <w:iCs/>
    </w:rPr>
  </w:style>
  <w:style w:type="paragraph" w:styleId="NoSpacing">
    <w:name w:val="No Spacing"/>
    <w:uiPriority w:val="1"/>
    <w:qFormat/>
    <w:rsid w:val="00DB6A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6A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B6A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A4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A4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B6A4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B6A4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B6A4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B6A4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B6A4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6A4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B6A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6A43"/>
  </w:style>
  <w:style w:type="paragraph" w:styleId="Footer">
    <w:name w:val="footer"/>
    <w:basedOn w:val="Normal"/>
    <w:link w:val="FooterChar"/>
    <w:uiPriority w:val="99"/>
    <w:unhideWhenUsed/>
    <w:rsid w:val="00DB6A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6A43"/>
  </w:style>
  <w:style w:type="paragraph" w:styleId="ListParagraph">
    <w:name w:val="List Paragraph"/>
    <w:basedOn w:val="Normal"/>
    <w:uiPriority w:val="34"/>
    <w:qFormat/>
    <w:rsid w:val="00344C34"/>
    <w:pPr>
      <w:ind w:left="720"/>
      <w:contextualSpacing/>
    </w:pPr>
  </w:style>
  <w:style w:type="paragraph" w:customStyle="1" w:styleId="Code">
    <w:name w:val="Code"/>
    <w:basedOn w:val="NoSpacing"/>
    <w:qFormat/>
    <w:rsid w:val="00297332"/>
    <w:rPr>
      <w:rFonts w:ascii="Lucida Sans Typewriter" w:hAnsi="Lucida Sans Typewriter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112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3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4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429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39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479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79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5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91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31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4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29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12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003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75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73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42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06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500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35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316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8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88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6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12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gis.com/apps/opsdashboard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ndtredd.org/files/IS201/COVID-19-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ableau.com/covid-19-coronavirus-data-resourc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be8ed540b98adac0/Documents/Templates/BrandtPrimar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BrandtPrimary.dotx</Template>
  <TotalTime>503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 Redd</dc:creator>
  <cp:keywords/>
  <dc:description/>
  <cp:lastModifiedBy>Brandt Redd</cp:lastModifiedBy>
  <cp:revision>237</cp:revision>
  <cp:lastPrinted>2020-02-18T06:09:00Z</cp:lastPrinted>
  <dcterms:created xsi:type="dcterms:W3CDTF">2020-03-02T16:10:00Z</dcterms:created>
  <dcterms:modified xsi:type="dcterms:W3CDTF">2020-03-18T21:44:00Z</dcterms:modified>
</cp:coreProperties>
</file>