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B63448" w14:textId="6A691D1D" w:rsidR="00DA4001" w:rsidRDefault="00A83B7F">
      <w:r>
        <w:t>With the provided</w:t>
      </w:r>
      <w:r w:rsidRPr="00A83B7F">
        <w:t xml:space="preserve"> dataset,</w:t>
      </w:r>
      <w:r>
        <w:t xml:space="preserve">  I first produce a table </w:t>
      </w:r>
      <w:r w:rsidRPr="00A83B7F">
        <w:t xml:space="preserve">that identifies and justifies the data type (nominal, ordinal, interval, or ratio) for each variable; the table </w:t>
      </w:r>
      <w:r>
        <w:t xml:space="preserve">will present relevant summary statistics </w:t>
      </w:r>
      <w:r w:rsidRPr="00A83B7F">
        <w:t xml:space="preserve"> (number of observations, mean, median, mode, minimum, maximum and standard deviation) as per the data type for </w:t>
      </w:r>
      <w:r>
        <w:t>all variables presented.</w:t>
      </w:r>
    </w:p>
    <w:p w14:paraId="4A970270" w14:textId="77777777" w:rsidR="00A83B7F" w:rsidRDefault="00A83B7F"/>
    <w:tbl>
      <w:tblPr>
        <w:tblStyle w:val="TableGrid"/>
        <w:tblW w:w="0" w:type="auto"/>
        <w:tblLook w:val="04A0" w:firstRow="1" w:lastRow="0" w:firstColumn="1" w:lastColumn="0" w:noHBand="0" w:noVBand="1"/>
      </w:tblPr>
      <w:tblGrid>
        <w:gridCol w:w="1487"/>
        <w:gridCol w:w="1303"/>
        <w:gridCol w:w="2728"/>
        <w:gridCol w:w="1757"/>
        <w:gridCol w:w="1741"/>
      </w:tblGrid>
      <w:tr w:rsidR="00A83B7F" w:rsidRPr="00EE7498" w14:paraId="4F344777" w14:textId="77777777" w:rsidTr="00F3385E">
        <w:tc>
          <w:tcPr>
            <w:tcW w:w="1487" w:type="dxa"/>
          </w:tcPr>
          <w:p w14:paraId="6F6B40CB" w14:textId="77777777" w:rsidR="00A83B7F" w:rsidRPr="00EE7498" w:rsidRDefault="00A83B7F" w:rsidP="00F3385E">
            <w:pPr>
              <w:rPr>
                <w:rFonts w:ascii="Times New Roman" w:hAnsi="Times New Roman" w:cs="Times New Roman"/>
                <w:b/>
                <w:bCs/>
                <w:sz w:val="24"/>
                <w:szCs w:val="24"/>
              </w:rPr>
            </w:pPr>
            <w:r w:rsidRPr="00EE7498">
              <w:rPr>
                <w:rFonts w:ascii="Times New Roman" w:hAnsi="Times New Roman" w:cs="Times New Roman"/>
                <w:b/>
                <w:bCs/>
                <w:sz w:val="24"/>
                <w:szCs w:val="24"/>
              </w:rPr>
              <w:t>Data Field</w:t>
            </w:r>
          </w:p>
        </w:tc>
        <w:tc>
          <w:tcPr>
            <w:tcW w:w="1303" w:type="dxa"/>
          </w:tcPr>
          <w:p w14:paraId="00A19553" w14:textId="77777777" w:rsidR="00A83B7F" w:rsidRPr="00EE7498" w:rsidRDefault="00A83B7F" w:rsidP="00F3385E">
            <w:pPr>
              <w:rPr>
                <w:rFonts w:ascii="Times New Roman" w:hAnsi="Times New Roman" w:cs="Times New Roman"/>
                <w:b/>
                <w:bCs/>
                <w:sz w:val="24"/>
                <w:szCs w:val="24"/>
              </w:rPr>
            </w:pPr>
            <w:r w:rsidRPr="00EE7498">
              <w:rPr>
                <w:rFonts w:ascii="Times New Roman" w:hAnsi="Times New Roman" w:cs="Times New Roman"/>
                <w:b/>
                <w:bCs/>
                <w:sz w:val="24"/>
                <w:szCs w:val="24"/>
              </w:rPr>
              <w:t xml:space="preserve">Data Type </w:t>
            </w:r>
          </w:p>
        </w:tc>
        <w:tc>
          <w:tcPr>
            <w:tcW w:w="2728" w:type="dxa"/>
          </w:tcPr>
          <w:p w14:paraId="51EA4214" w14:textId="77777777" w:rsidR="00A83B7F" w:rsidRPr="00EE7498" w:rsidRDefault="00A83B7F" w:rsidP="00F3385E">
            <w:pPr>
              <w:rPr>
                <w:rFonts w:ascii="Times New Roman" w:hAnsi="Times New Roman" w:cs="Times New Roman"/>
                <w:b/>
                <w:bCs/>
                <w:sz w:val="24"/>
                <w:szCs w:val="24"/>
              </w:rPr>
            </w:pPr>
            <w:r w:rsidRPr="00EE7498">
              <w:rPr>
                <w:rFonts w:ascii="Times New Roman" w:hAnsi="Times New Roman" w:cs="Times New Roman"/>
                <w:b/>
                <w:bCs/>
                <w:sz w:val="24"/>
                <w:szCs w:val="24"/>
              </w:rPr>
              <w:t>Justification</w:t>
            </w:r>
          </w:p>
        </w:tc>
        <w:tc>
          <w:tcPr>
            <w:tcW w:w="3498" w:type="dxa"/>
            <w:gridSpan w:val="2"/>
          </w:tcPr>
          <w:p w14:paraId="22F5EA8F" w14:textId="77777777" w:rsidR="00A83B7F" w:rsidRPr="00EE7498" w:rsidRDefault="00A83B7F" w:rsidP="00F3385E">
            <w:pPr>
              <w:rPr>
                <w:rFonts w:ascii="Times New Roman" w:hAnsi="Times New Roman" w:cs="Times New Roman"/>
                <w:b/>
                <w:bCs/>
                <w:sz w:val="24"/>
                <w:szCs w:val="24"/>
              </w:rPr>
            </w:pPr>
            <w:r w:rsidRPr="00EE7498">
              <w:rPr>
                <w:rFonts w:ascii="Times New Roman" w:hAnsi="Times New Roman" w:cs="Times New Roman"/>
                <w:b/>
                <w:bCs/>
                <w:sz w:val="24"/>
                <w:szCs w:val="24"/>
              </w:rPr>
              <w:t>Summary Statistics</w:t>
            </w:r>
          </w:p>
        </w:tc>
      </w:tr>
      <w:tr w:rsidR="00A83B7F" w:rsidRPr="00EE7498" w14:paraId="0378782D" w14:textId="77777777" w:rsidTr="00F3385E">
        <w:trPr>
          <w:trHeight w:val="26"/>
        </w:trPr>
        <w:tc>
          <w:tcPr>
            <w:tcW w:w="1487" w:type="dxa"/>
            <w:vMerge w:val="restart"/>
            <w:vAlign w:val="bottom"/>
          </w:tcPr>
          <w:p w14:paraId="458BCBDD" w14:textId="77777777" w:rsidR="00A83B7F" w:rsidRPr="00EE7498" w:rsidRDefault="00A83B7F" w:rsidP="00A83B7F">
            <w:pPr>
              <w:rPr>
                <w:rFonts w:ascii="Times New Roman" w:hAnsi="Times New Roman" w:cs="Times New Roman"/>
                <w:color w:val="000000"/>
                <w:sz w:val="24"/>
                <w:szCs w:val="24"/>
              </w:rPr>
            </w:pPr>
          </w:p>
          <w:p w14:paraId="1F18C643" w14:textId="77777777" w:rsidR="00A83B7F" w:rsidRPr="00EE7498" w:rsidRDefault="00A83B7F" w:rsidP="00A83B7F">
            <w:pPr>
              <w:jc w:val="center"/>
              <w:rPr>
                <w:rFonts w:ascii="Times New Roman" w:hAnsi="Times New Roman" w:cs="Times New Roman"/>
                <w:color w:val="000000"/>
                <w:sz w:val="24"/>
                <w:szCs w:val="24"/>
              </w:rPr>
            </w:pPr>
            <w:r w:rsidRPr="00EE7498">
              <w:rPr>
                <w:rFonts w:ascii="Times New Roman" w:hAnsi="Times New Roman" w:cs="Times New Roman"/>
                <w:color w:val="000000"/>
                <w:sz w:val="24"/>
                <w:szCs w:val="24"/>
              </w:rPr>
              <w:t>EmpID</w:t>
            </w:r>
          </w:p>
          <w:p w14:paraId="147ABE2D" w14:textId="77777777" w:rsidR="00A83B7F" w:rsidRPr="00EE7498" w:rsidRDefault="00A83B7F" w:rsidP="00F3385E">
            <w:pPr>
              <w:jc w:val="center"/>
              <w:rPr>
                <w:rFonts w:ascii="Times New Roman" w:hAnsi="Times New Roman" w:cs="Times New Roman"/>
                <w:sz w:val="24"/>
                <w:szCs w:val="24"/>
              </w:rPr>
            </w:pPr>
          </w:p>
          <w:p w14:paraId="43DE82EA" w14:textId="77777777" w:rsidR="00A83B7F" w:rsidRPr="00EE7498" w:rsidRDefault="00A83B7F" w:rsidP="00F3385E">
            <w:pPr>
              <w:jc w:val="center"/>
              <w:rPr>
                <w:rFonts w:ascii="Times New Roman" w:hAnsi="Times New Roman" w:cs="Times New Roman"/>
                <w:sz w:val="24"/>
                <w:szCs w:val="24"/>
              </w:rPr>
            </w:pPr>
          </w:p>
          <w:p w14:paraId="4A51182F" w14:textId="77777777" w:rsidR="00A83B7F" w:rsidRPr="00EE7498" w:rsidRDefault="00A83B7F" w:rsidP="00F3385E">
            <w:pPr>
              <w:jc w:val="center"/>
              <w:rPr>
                <w:rFonts w:ascii="Times New Roman" w:hAnsi="Times New Roman" w:cs="Times New Roman"/>
                <w:sz w:val="24"/>
                <w:szCs w:val="24"/>
              </w:rPr>
            </w:pPr>
          </w:p>
        </w:tc>
        <w:tc>
          <w:tcPr>
            <w:tcW w:w="1303" w:type="dxa"/>
            <w:vMerge w:val="restart"/>
          </w:tcPr>
          <w:p w14:paraId="2419A05D" w14:textId="77777777" w:rsidR="00A83B7F" w:rsidRPr="00EE7498" w:rsidRDefault="00A83B7F" w:rsidP="00F3385E">
            <w:pPr>
              <w:jc w:val="center"/>
              <w:rPr>
                <w:rFonts w:ascii="Times New Roman" w:hAnsi="Times New Roman" w:cs="Times New Roman"/>
                <w:sz w:val="24"/>
                <w:szCs w:val="24"/>
              </w:rPr>
            </w:pPr>
          </w:p>
          <w:p w14:paraId="0629C8BC" w14:textId="77777777" w:rsidR="00A83B7F" w:rsidRPr="00EE7498" w:rsidRDefault="00A83B7F" w:rsidP="00F3385E">
            <w:pPr>
              <w:jc w:val="center"/>
              <w:rPr>
                <w:rFonts w:ascii="Times New Roman" w:hAnsi="Times New Roman" w:cs="Times New Roman"/>
                <w:sz w:val="24"/>
                <w:szCs w:val="24"/>
              </w:rPr>
            </w:pPr>
          </w:p>
          <w:p w14:paraId="0C068993" w14:textId="77777777" w:rsidR="00A83B7F" w:rsidRPr="00EE7498" w:rsidRDefault="00A83B7F" w:rsidP="00F3385E">
            <w:pPr>
              <w:jc w:val="center"/>
              <w:rPr>
                <w:rFonts w:ascii="Times New Roman" w:hAnsi="Times New Roman" w:cs="Times New Roman"/>
                <w:sz w:val="24"/>
                <w:szCs w:val="24"/>
              </w:rPr>
            </w:pPr>
          </w:p>
          <w:p w14:paraId="71D8857F"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Nominal</w:t>
            </w:r>
          </w:p>
        </w:tc>
        <w:tc>
          <w:tcPr>
            <w:tcW w:w="2728" w:type="dxa"/>
            <w:vMerge w:val="restart"/>
          </w:tcPr>
          <w:p w14:paraId="1A8642B7" w14:textId="77777777" w:rsidR="00A83B7F" w:rsidRPr="00EE7498" w:rsidRDefault="00A83B7F" w:rsidP="00F3385E">
            <w:pPr>
              <w:jc w:val="center"/>
              <w:rPr>
                <w:rFonts w:ascii="Times New Roman" w:hAnsi="Times New Roman" w:cs="Times New Roman"/>
                <w:sz w:val="24"/>
                <w:szCs w:val="24"/>
              </w:rPr>
            </w:pPr>
          </w:p>
          <w:p w14:paraId="2BBA1769"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 xml:space="preserve">EmpID is a unique identifier and label for each employee. It does not possess any numerical meaning or ranking. Hence, it is considered Nominal. </w:t>
            </w:r>
          </w:p>
          <w:p w14:paraId="1D20E213" w14:textId="77777777" w:rsidR="00A83B7F" w:rsidRPr="00EE7498" w:rsidRDefault="00A83B7F" w:rsidP="00F3385E">
            <w:pPr>
              <w:jc w:val="center"/>
              <w:rPr>
                <w:rFonts w:ascii="Times New Roman" w:hAnsi="Times New Roman" w:cs="Times New Roman"/>
                <w:sz w:val="24"/>
                <w:szCs w:val="24"/>
              </w:rPr>
            </w:pPr>
          </w:p>
        </w:tc>
        <w:tc>
          <w:tcPr>
            <w:tcW w:w="1757" w:type="dxa"/>
          </w:tcPr>
          <w:p w14:paraId="118DBEF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05E37E7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4A41AD1E" w14:textId="77777777" w:rsidTr="00F3385E">
        <w:trPr>
          <w:trHeight w:val="25"/>
        </w:trPr>
        <w:tc>
          <w:tcPr>
            <w:tcW w:w="1487" w:type="dxa"/>
            <w:vMerge/>
            <w:vAlign w:val="bottom"/>
          </w:tcPr>
          <w:p w14:paraId="3FA70601"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59E1BEC"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1DA1F21F"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68D24A6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667C512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0E4EDBAC" w14:textId="77777777" w:rsidTr="00F3385E">
        <w:trPr>
          <w:trHeight w:val="25"/>
        </w:trPr>
        <w:tc>
          <w:tcPr>
            <w:tcW w:w="1487" w:type="dxa"/>
            <w:vMerge/>
            <w:vAlign w:val="bottom"/>
          </w:tcPr>
          <w:p w14:paraId="549B25F9"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F0CA5A2"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33B3270"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10AAC7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6186E01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458FA685" w14:textId="77777777" w:rsidTr="00F3385E">
        <w:trPr>
          <w:trHeight w:val="25"/>
        </w:trPr>
        <w:tc>
          <w:tcPr>
            <w:tcW w:w="1487" w:type="dxa"/>
            <w:vMerge/>
            <w:vAlign w:val="bottom"/>
          </w:tcPr>
          <w:p w14:paraId="024E13C1"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858846B"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6DCC44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E62CC9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4F4FDAF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NA</w:t>
            </w:r>
          </w:p>
        </w:tc>
      </w:tr>
      <w:tr w:rsidR="00A83B7F" w:rsidRPr="00EE7498" w14:paraId="62C0D4F4" w14:textId="77777777" w:rsidTr="00F3385E">
        <w:trPr>
          <w:trHeight w:val="25"/>
        </w:trPr>
        <w:tc>
          <w:tcPr>
            <w:tcW w:w="1487" w:type="dxa"/>
            <w:vMerge/>
            <w:vAlign w:val="bottom"/>
          </w:tcPr>
          <w:p w14:paraId="32F41B0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9BDA5CC"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B8E5D2C"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F99478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365B2C5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251664C2" w14:textId="77777777" w:rsidTr="00F3385E">
        <w:trPr>
          <w:trHeight w:val="25"/>
        </w:trPr>
        <w:tc>
          <w:tcPr>
            <w:tcW w:w="1487" w:type="dxa"/>
            <w:vMerge/>
            <w:vAlign w:val="bottom"/>
          </w:tcPr>
          <w:p w14:paraId="1AB67C3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5C73EB0"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27BCCC71"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0FBD11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2791F2A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1199F0F9" w14:textId="77777777" w:rsidTr="00F3385E">
        <w:trPr>
          <w:trHeight w:val="25"/>
        </w:trPr>
        <w:tc>
          <w:tcPr>
            <w:tcW w:w="1487" w:type="dxa"/>
            <w:vMerge/>
            <w:vAlign w:val="bottom"/>
          </w:tcPr>
          <w:p w14:paraId="67241E85"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FB3CF6C"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0294CC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B7379E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0817BC2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515B610C" w14:textId="77777777" w:rsidTr="00F3385E">
        <w:trPr>
          <w:trHeight w:val="26"/>
        </w:trPr>
        <w:tc>
          <w:tcPr>
            <w:tcW w:w="1487" w:type="dxa"/>
            <w:vMerge w:val="restart"/>
            <w:vAlign w:val="bottom"/>
          </w:tcPr>
          <w:p w14:paraId="59BE3AE6"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Age</w:t>
            </w:r>
          </w:p>
        </w:tc>
        <w:tc>
          <w:tcPr>
            <w:tcW w:w="1303" w:type="dxa"/>
            <w:vMerge w:val="restart"/>
          </w:tcPr>
          <w:p w14:paraId="71E67D77" w14:textId="77777777" w:rsidR="00A83B7F" w:rsidRPr="00EE7498" w:rsidRDefault="00A83B7F" w:rsidP="00F3385E">
            <w:pPr>
              <w:jc w:val="center"/>
              <w:rPr>
                <w:rFonts w:ascii="Times New Roman" w:hAnsi="Times New Roman" w:cs="Times New Roman"/>
                <w:sz w:val="24"/>
                <w:szCs w:val="24"/>
              </w:rPr>
            </w:pPr>
          </w:p>
          <w:p w14:paraId="32683E5C" w14:textId="77777777" w:rsidR="00A83B7F" w:rsidRPr="00EE7498" w:rsidRDefault="00A83B7F" w:rsidP="00F3385E">
            <w:pPr>
              <w:jc w:val="center"/>
              <w:rPr>
                <w:rFonts w:ascii="Times New Roman" w:hAnsi="Times New Roman" w:cs="Times New Roman"/>
                <w:sz w:val="24"/>
                <w:szCs w:val="24"/>
              </w:rPr>
            </w:pPr>
          </w:p>
          <w:p w14:paraId="642D1A46" w14:textId="77777777" w:rsidR="00A83B7F" w:rsidRPr="00EE7498" w:rsidRDefault="00A83B7F" w:rsidP="00F3385E">
            <w:pPr>
              <w:jc w:val="center"/>
              <w:rPr>
                <w:rFonts w:ascii="Times New Roman" w:hAnsi="Times New Roman" w:cs="Times New Roman"/>
                <w:sz w:val="24"/>
                <w:szCs w:val="24"/>
              </w:rPr>
            </w:pPr>
          </w:p>
          <w:p w14:paraId="3155DAE1" w14:textId="77777777" w:rsidR="00A83B7F" w:rsidRPr="00EE7498" w:rsidRDefault="00A83B7F" w:rsidP="00F3385E">
            <w:pPr>
              <w:jc w:val="center"/>
              <w:rPr>
                <w:rFonts w:ascii="Times New Roman" w:hAnsi="Times New Roman" w:cs="Times New Roman"/>
                <w:sz w:val="24"/>
                <w:szCs w:val="24"/>
              </w:rPr>
            </w:pPr>
          </w:p>
          <w:p w14:paraId="45BAAF59"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Ratio</w:t>
            </w:r>
          </w:p>
        </w:tc>
        <w:tc>
          <w:tcPr>
            <w:tcW w:w="2728" w:type="dxa"/>
            <w:vMerge w:val="restart"/>
          </w:tcPr>
          <w:p w14:paraId="25E5B95B"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Age is a continuous numerical variable possessing a true zero which allows meaningful comparisons. Hence, it is considered as Ratio.</w:t>
            </w:r>
          </w:p>
        </w:tc>
        <w:tc>
          <w:tcPr>
            <w:tcW w:w="1757" w:type="dxa"/>
          </w:tcPr>
          <w:p w14:paraId="7904B19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441E16B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47C49F31" w14:textId="77777777" w:rsidTr="00F3385E">
        <w:trPr>
          <w:trHeight w:val="25"/>
        </w:trPr>
        <w:tc>
          <w:tcPr>
            <w:tcW w:w="1487" w:type="dxa"/>
            <w:vMerge/>
            <w:vAlign w:val="bottom"/>
          </w:tcPr>
          <w:p w14:paraId="39A6E406"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2868BC7"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EAD23B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33FF5D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67C6916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36.92</w:t>
            </w:r>
          </w:p>
        </w:tc>
      </w:tr>
      <w:tr w:rsidR="00A83B7F" w:rsidRPr="00EE7498" w14:paraId="123E8137" w14:textId="77777777" w:rsidTr="00F3385E">
        <w:trPr>
          <w:trHeight w:val="25"/>
        </w:trPr>
        <w:tc>
          <w:tcPr>
            <w:tcW w:w="1487" w:type="dxa"/>
            <w:vMerge/>
            <w:vAlign w:val="bottom"/>
          </w:tcPr>
          <w:p w14:paraId="5D1BE9E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2E9FBBF"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56B8F47"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A6455C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763CB6D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36</w:t>
            </w:r>
          </w:p>
        </w:tc>
      </w:tr>
      <w:tr w:rsidR="00A83B7F" w:rsidRPr="00EE7498" w14:paraId="617E2E06" w14:textId="77777777" w:rsidTr="00F3385E">
        <w:trPr>
          <w:trHeight w:val="25"/>
        </w:trPr>
        <w:tc>
          <w:tcPr>
            <w:tcW w:w="1487" w:type="dxa"/>
            <w:vMerge/>
            <w:vAlign w:val="bottom"/>
          </w:tcPr>
          <w:p w14:paraId="02EFD641"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45FB22BA"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E700C5E"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3B9757F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3816E5E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35</w:t>
            </w:r>
          </w:p>
        </w:tc>
      </w:tr>
      <w:tr w:rsidR="00A83B7F" w:rsidRPr="00EE7498" w14:paraId="5A0B727A" w14:textId="77777777" w:rsidTr="00F3385E">
        <w:trPr>
          <w:trHeight w:val="25"/>
        </w:trPr>
        <w:tc>
          <w:tcPr>
            <w:tcW w:w="1487" w:type="dxa"/>
            <w:vMerge/>
            <w:vAlign w:val="bottom"/>
          </w:tcPr>
          <w:p w14:paraId="40B87FF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112BE4B"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71AEB42"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6EC01CA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5B189B5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18</w:t>
            </w:r>
          </w:p>
        </w:tc>
      </w:tr>
      <w:tr w:rsidR="00A83B7F" w:rsidRPr="00EE7498" w14:paraId="278F89A9" w14:textId="77777777" w:rsidTr="00F3385E">
        <w:trPr>
          <w:trHeight w:val="25"/>
        </w:trPr>
        <w:tc>
          <w:tcPr>
            <w:tcW w:w="1487" w:type="dxa"/>
            <w:vMerge/>
            <w:vAlign w:val="bottom"/>
          </w:tcPr>
          <w:p w14:paraId="04339C6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4B049681"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A0EA05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6E29FC6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5BC4CA3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60</w:t>
            </w:r>
          </w:p>
        </w:tc>
      </w:tr>
      <w:tr w:rsidR="00A83B7F" w:rsidRPr="00EE7498" w14:paraId="37E4BE20" w14:textId="77777777" w:rsidTr="00F3385E">
        <w:trPr>
          <w:trHeight w:val="25"/>
        </w:trPr>
        <w:tc>
          <w:tcPr>
            <w:tcW w:w="1487" w:type="dxa"/>
            <w:vMerge/>
            <w:vAlign w:val="bottom"/>
          </w:tcPr>
          <w:p w14:paraId="48A0E9C4"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034E815"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8B84C56"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1556FD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45B124FC" w14:textId="34F679E8"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9.1</w:t>
            </w:r>
            <w:r>
              <w:rPr>
                <w:rFonts w:ascii="Times New Roman" w:hAnsi="Times New Roman" w:cs="Times New Roman"/>
                <w:color w:val="000000"/>
                <w:sz w:val="24"/>
                <w:szCs w:val="24"/>
              </w:rPr>
              <w:t>3</w:t>
            </w:r>
          </w:p>
        </w:tc>
      </w:tr>
      <w:tr w:rsidR="00A83B7F" w:rsidRPr="00EE7498" w14:paraId="5A589EFC" w14:textId="77777777" w:rsidTr="00F3385E">
        <w:trPr>
          <w:trHeight w:val="26"/>
        </w:trPr>
        <w:tc>
          <w:tcPr>
            <w:tcW w:w="1487" w:type="dxa"/>
            <w:vMerge w:val="restart"/>
            <w:vAlign w:val="bottom"/>
          </w:tcPr>
          <w:p w14:paraId="5D5EAA1D"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Gender</w:t>
            </w:r>
          </w:p>
        </w:tc>
        <w:tc>
          <w:tcPr>
            <w:tcW w:w="1303" w:type="dxa"/>
            <w:vMerge w:val="restart"/>
          </w:tcPr>
          <w:p w14:paraId="13B1083C" w14:textId="77777777" w:rsidR="00A83B7F" w:rsidRPr="00EE7498" w:rsidRDefault="00A83B7F" w:rsidP="00F3385E">
            <w:pPr>
              <w:jc w:val="center"/>
              <w:rPr>
                <w:rFonts w:ascii="Times New Roman" w:hAnsi="Times New Roman" w:cs="Times New Roman"/>
                <w:sz w:val="24"/>
                <w:szCs w:val="24"/>
              </w:rPr>
            </w:pPr>
          </w:p>
          <w:p w14:paraId="09959647" w14:textId="77777777" w:rsidR="00A83B7F" w:rsidRPr="00EE7498" w:rsidRDefault="00A83B7F" w:rsidP="00F3385E">
            <w:pPr>
              <w:jc w:val="center"/>
              <w:rPr>
                <w:rFonts w:ascii="Times New Roman" w:hAnsi="Times New Roman" w:cs="Times New Roman"/>
                <w:sz w:val="24"/>
                <w:szCs w:val="24"/>
              </w:rPr>
            </w:pPr>
          </w:p>
          <w:p w14:paraId="4AB2E946" w14:textId="77777777" w:rsidR="00A83B7F" w:rsidRPr="00EE7498" w:rsidRDefault="00A83B7F" w:rsidP="00F3385E">
            <w:pPr>
              <w:jc w:val="center"/>
              <w:rPr>
                <w:rFonts w:ascii="Times New Roman" w:hAnsi="Times New Roman" w:cs="Times New Roman"/>
                <w:sz w:val="24"/>
                <w:szCs w:val="24"/>
              </w:rPr>
            </w:pPr>
          </w:p>
          <w:p w14:paraId="4CAC0735"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Nominal</w:t>
            </w:r>
          </w:p>
        </w:tc>
        <w:tc>
          <w:tcPr>
            <w:tcW w:w="2728" w:type="dxa"/>
            <w:vMerge w:val="restart"/>
          </w:tcPr>
          <w:p w14:paraId="7E9D61DA"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Gender consists of categories such as Female and Male. There is no inherent order or ranking between these two categories. Hence, it is considered Nominal.</w:t>
            </w:r>
          </w:p>
          <w:p w14:paraId="76BFF415" w14:textId="77777777" w:rsidR="00A83B7F" w:rsidRPr="00EE7498" w:rsidRDefault="00A83B7F" w:rsidP="00F3385E">
            <w:pPr>
              <w:jc w:val="center"/>
              <w:rPr>
                <w:rFonts w:ascii="Times New Roman" w:hAnsi="Times New Roman" w:cs="Times New Roman"/>
                <w:sz w:val="24"/>
                <w:szCs w:val="24"/>
              </w:rPr>
            </w:pPr>
          </w:p>
        </w:tc>
        <w:tc>
          <w:tcPr>
            <w:tcW w:w="1757" w:type="dxa"/>
          </w:tcPr>
          <w:p w14:paraId="3D03CEA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561AB9D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1466</w:t>
            </w:r>
          </w:p>
        </w:tc>
      </w:tr>
      <w:tr w:rsidR="00A83B7F" w:rsidRPr="00EE7498" w14:paraId="580E8B5D" w14:textId="77777777" w:rsidTr="00F3385E">
        <w:trPr>
          <w:trHeight w:val="25"/>
        </w:trPr>
        <w:tc>
          <w:tcPr>
            <w:tcW w:w="1487" w:type="dxa"/>
            <w:vMerge/>
            <w:vAlign w:val="bottom"/>
          </w:tcPr>
          <w:p w14:paraId="14D80BA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F42F069"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60DCC95"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A6E1AD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4D08721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3EC7EA8F" w14:textId="77777777" w:rsidTr="00F3385E">
        <w:trPr>
          <w:trHeight w:val="25"/>
        </w:trPr>
        <w:tc>
          <w:tcPr>
            <w:tcW w:w="1487" w:type="dxa"/>
            <w:vMerge/>
            <w:vAlign w:val="bottom"/>
          </w:tcPr>
          <w:p w14:paraId="41055DE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5F04F12"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F162B72"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08DA05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144BE61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3A2B2852" w14:textId="77777777" w:rsidTr="00F3385E">
        <w:trPr>
          <w:trHeight w:val="25"/>
        </w:trPr>
        <w:tc>
          <w:tcPr>
            <w:tcW w:w="1487" w:type="dxa"/>
            <w:vMerge/>
            <w:vAlign w:val="bottom"/>
          </w:tcPr>
          <w:p w14:paraId="167E4BBD"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62C58B2"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E535FA1"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F88A1D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07B4B25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Male</w:t>
            </w:r>
          </w:p>
        </w:tc>
      </w:tr>
      <w:tr w:rsidR="00A83B7F" w:rsidRPr="00EE7498" w14:paraId="09ACF7A5" w14:textId="77777777" w:rsidTr="00F3385E">
        <w:trPr>
          <w:trHeight w:val="25"/>
        </w:trPr>
        <w:tc>
          <w:tcPr>
            <w:tcW w:w="1487" w:type="dxa"/>
            <w:vMerge/>
            <w:vAlign w:val="bottom"/>
          </w:tcPr>
          <w:p w14:paraId="24B6B4C5"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041C163"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5A4A1F2"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7E5967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1DCAD72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2F6DC554" w14:textId="77777777" w:rsidTr="00F3385E">
        <w:trPr>
          <w:trHeight w:val="25"/>
        </w:trPr>
        <w:tc>
          <w:tcPr>
            <w:tcW w:w="1487" w:type="dxa"/>
            <w:vMerge/>
            <w:vAlign w:val="bottom"/>
          </w:tcPr>
          <w:p w14:paraId="4BA52DD0"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ADB593C"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BFB1003"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9A22C4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7D89ED9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379CBA5D" w14:textId="77777777" w:rsidTr="00F3385E">
        <w:trPr>
          <w:trHeight w:val="25"/>
        </w:trPr>
        <w:tc>
          <w:tcPr>
            <w:tcW w:w="1487" w:type="dxa"/>
            <w:vMerge/>
            <w:vAlign w:val="bottom"/>
          </w:tcPr>
          <w:p w14:paraId="2137F5F8"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AE3E562"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13E3ECF2"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A05BBA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38FC06C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022828CE" w14:textId="77777777" w:rsidTr="00F3385E">
        <w:trPr>
          <w:trHeight w:val="26"/>
        </w:trPr>
        <w:tc>
          <w:tcPr>
            <w:tcW w:w="1487" w:type="dxa"/>
            <w:vMerge w:val="restart"/>
            <w:vAlign w:val="bottom"/>
          </w:tcPr>
          <w:p w14:paraId="12A652DC"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Department</w:t>
            </w:r>
          </w:p>
        </w:tc>
        <w:tc>
          <w:tcPr>
            <w:tcW w:w="1303" w:type="dxa"/>
            <w:vMerge w:val="restart"/>
          </w:tcPr>
          <w:p w14:paraId="11C589EE"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Nominal</w:t>
            </w:r>
          </w:p>
        </w:tc>
        <w:tc>
          <w:tcPr>
            <w:tcW w:w="2728" w:type="dxa"/>
            <w:vMerge w:val="restart"/>
          </w:tcPr>
          <w:p w14:paraId="6249384A"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Department is a categorical variable, and it does not possess meaningful numerical order amongst the departments Hence, it is considered Nominal.</w:t>
            </w:r>
          </w:p>
          <w:p w14:paraId="2E015E01" w14:textId="77777777" w:rsidR="00A83B7F" w:rsidRPr="00EE7498" w:rsidRDefault="00A83B7F" w:rsidP="00F3385E">
            <w:pPr>
              <w:jc w:val="center"/>
              <w:rPr>
                <w:rFonts w:ascii="Times New Roman" w:hAnsi="Times New Roman" w:cs="Times New Roman"/>
                <w:sz w:val="24"/>
                <w:szCs w:val="24"/>
              </w:rPr>
            </w:pPr>
          </w:p>
        </w:tc>
        <w:tc>
          <w:tcPr>
            <w:tcW w:w="1757" w:type="dxa"/>
          </w:tcPr>
          <w:p w14:paraId="05800E2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1CABB41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7FFD9424" w14:textId="77777777" w:rsidTr="00F3385E">
        <w:trPr>
          <w:trHeight w:val="25"/>
        </w:trPr>
        <w:tc>
          <w:tcPr>
            <w:tcW w:w="1487" w:type="dxa"/>
            <w:vMerge/>
            <w:vAlign w:val="bottom"/>
          </w:tcPr>
          <w:p w14:paraId="59B2098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E245DB5"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42BB52E"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BD28A0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670683D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488F2417" w14:textId="77777777" w:rsidTr="00F3385E">
        <w:trPr>
          <w:trHeight w:val="25"/>
        </w:trPr>
        <w:tc>
          <w:tcPr>
            <w:tcW w:w="1487" w:type="dxa"/>
            <w:vMerge/>
            <w:vAlign w:val="bottom"/>
          </w:tcPr>
          <w:p w14:paraId="3E2927A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4BE243BF"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24DE4AE"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14ACF7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6E04C89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4F8E816E" w14:textId="77777777" w:rsidTr="00F3385E">
        <w:trPr>
          <w:trHeight w:val="25"/>
        </w:trPr>
        <w:tc>
          <w:tcPr>
            <w:tcW w:w="1487" w:type="dxa"/>
            <w:vMerge/>
            <w:vAlign w:val="bottom"/>
          </w:tcPr>
          <w:p w14:paraId="36684FD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ACC8C07"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424D1F7"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397E06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34878F3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Research &amp; Development</w:t>
            </w:r>
          </w:p>
        </w:tc>
      </w:tr>
      <w:tr w:rsidR="00A83B7F" w:rsidRPr="00EE7498" w14:paraId="65E6EB42" w14:textId="77777777" w:rsidTr="00F3385E">
        <w:trPr>
          <w:trHeight w:val="25"/>
        </w:trPr>
        <w:tc>
          <w:tcPr>
            <w:tcW w:w="1487" w:type="dxa"/>
            <w:vMerge/>
            <w:vAlign w:val="bottom"/>
          </w:tcPr>
          <w:p w14:paraId="29083F3D"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C6EDEAD"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46172AF"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979634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30E1EA5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3E78CCA6" w14:textId="77777777" w:rsidTr="00F3385E">
        <w:trPr>
          <w:trHeight w:val="25"/>
        </w:trPr>
        <w:tc>
          <w:tcPr>
            <w:tcW w:w="1487" w:type="dxa"/>
            <w:vMerge/>
            <w:vAlign w:val="bottom"/>
          </w:tcPr>
          <w:p w14:paraId="66DC27E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6F3BC76"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F91B1C9"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35E71B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193C6EF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5F51DD67" w14:textId="77777777" w:rsidTr="00F3385E">
        <w:trPr>
          <w:trHeight w:val="25"/>
        </w:trPr>
        <w:tc>
          <w:tcPr>
            <w:tcW w:w="1487" w:type="dxa"/>
            <w:vMerge/>
            <w:vAlign w:val="bottom"/>
          </w:tcPr>
          <w:p w14:paraId="3B4FBF84"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D73022B"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02715F2"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3681B52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290FD45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22DFD410" w14:textId="77777777" w:rsidTr="00F3385E">
        <w:trPr>
          <w:trHeight w:val="54"/>
        </w:trPr>
        <w:tc>
          <w:tcPr>
            <w:tcW w:w="1487" w:type="dxa"/>
            <w:vMerge w:val="restart"/>
            <w:vAlign w:val="bottom"/>
          </w:tcPr>
          <w:p w14:paraId="62A7A36A"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Distance From Home</w:t>
            </w:r>
          </w:p>
        </w:tc>
        <w:tc>
          <w:tcPr>
            <w:tcW w:w="1303" w:type="dxa"/>
            <w:vMerge w:val="restart"/>
          </w:tcPr>
          <w:p w14:paraId="54350208"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Ratio</w:t>
            </w:r>
          </w:p>
        </w:tc>
        <w:tc>
          <w:tcPr>
            <w:tcW w:w="2728" w:type="dxa"/>
            <w:vMerge w:val="restart"/>
          </w:tcPr>
          <w:p w14:paraId="109BD5A9"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 xml:space="preserve">Distance from home is a continuous numerical variable that possess a true zero, allowing </w:t>
            </w:r>
            <w:r w:rsidRPr="00EE7498">
              <w:rPr>
                <w:rFonts w:ascii="Times New Roman" w:hAnsi="Times New Roman" w:cs="Times New Roman"/>
                <w:sz w:val="24"/>
                <w:szCs w:val="24"/>
              </w:rPr>
              <w:lastRenderedPageBreak/>
              <w:t>meaningful ratio comparisons. Hence, it is considered as Ratio.</w:t>
            </w:r>
          </w:p>
          <w:p w14:paraId="45606553" w14:textId="77777777" w:rsidR="00A83B7F" w:rsidRPr="00EE7498" w:rsidRDefault="00A83B7F" w:rsidP="00F3385E">
            <w:pPr>
              <w:jc w:val="center"/>
              <w:rPr>
                <w:rFonts w:ascii="Times New Roman" w:hAnsi="Times New Roman" w:cs="Times New Roman"/>
                <w:sz w:val="24"/>
                <w:szCs w:val="24"/>
              </w:rPr>
            </w:pPr>
          </w:p>
        </w:tc>
        <w:tc>
          <w:tcPr>
            <w:tcW w:w="1757" w:type="dxa"/>
          </w:tcPr>
          <w:p w14:paraId="1E1BEC1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lastRenderedPageBreak/>
              <w:t xml:space="preserve">Number of observations </w:t>
            </w:r>
          </w:p>
        </w:tc>
        <w:tc>
          <w:tcPr>
            <w:tcW w:w="1741" w:type="dxa"/>
          </w:tcPr>
          <w:p w14:paraId="303CADA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7BC7B670" w14:textId="77777777" w:rsidTr="00F3385E">
        <w:trPr>
          <w:trHeight w:val="51"/>
        </w:trPr>
        <w:tc>
          <w:tcPr>
            <w:tcW w:w="1487" w:type="dxa"/>
            <w:vMerge/>
            <w:vAlign w:val="bottom"/>
          </w:tcPr>
          <w:p w14:paraId="7FD73A35"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EE0FFA2"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18BBD7C6"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9518C6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48839A6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9.22</w:t>
            </w:r>
          </w:p>
        </w:tc>
      </w:tr>
      <w:tr w:rsidR="00A83B7F" w:rsidRPr="00EE7498" w14:paraId="7A3B1E5A" w14:textId="77777777" w:rsidTr="00F3385E">
        <w:trPr>
          <w:trHeight w:val="51"/>
        </w:trPr>
        <w:tc>
          <w:tcPr>
            <w:tcW w:w="1487" w:type="dxa"/>
            <w:vMerge/>
            <w:vAlign w:val="bottom"/>
          </w:tcPr>
          <w:p w14:paraId="37AED00A"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486FD218"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4DBC0FC"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D8723F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447C93B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7</w:t>
            </w:r>
          </w:p>
        </w:tc>
      </w:tr>
      <w:tr w:rsidR="00A83B7F" w:rsidRPr="00EE7498" w14:paraId="32AFFD29" w14:textId="77777777" w:rsidTr="00F3385E">
        <w:trPr>
          <w:trHeight w:val="51"/>
        </w:trPr>
        <w:tc>
          <w:tcPr>
            <w:tcW w:w="1487" w:type="dxa"/>
            <w:vMerge/>
            <w:vAlign w:val="bottom"/>
          </w:tcPr>
          <w:p w14:paraId="49086B3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305F505"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695AB10"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66D0746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660D98E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w:t>
            </w:r>
          </w:p>
        </w:tc>
      </w:tr>
      <w:tr w:rsidR="00A83B7F" w:rsidRPr="00EE7498" w14:paraId="6C4E31D1" w14:textId="77777777" w:rsidTr="00F3385E">
        <w:trPr>
          <w:trHeight w:val="51"/>
        </w:trPr>
        <w:tc>
          <w:tcPr>
            <w:tcW w:w="1487" w:type="dxa"/>
            <w:vMerge/>
            <w:vAlign w:val="bottom"/>
          </w:tcPr>
          <w:p w14:paraId="248FD18F"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C670F40"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8C0DBD9"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9BEE64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2B941DF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w:t>
            </w:r>
          </w:p>
        </w:tc>
      </w:tr>
      <w:tr w:rsidR="00A83B7F" w:rsidRPr="00EE7498" w14:paraId="28DCEE81" w14:textId="77777777" w:rsidTr="00F3385E">
        <w:trPr>
          <w:trHeight w:val="51"/>
        </w:trPr>
        <w:tc>
          <w:tcPr>
            <w:tcW w:w="1487" w:type="dxa"/>
            <w:vMerge/>
            <w:vAlign w:val="bottom"/>
          </w:tcPr>
          <w:p w14:paraId="0EDA1BC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067ACA1"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4567D73"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51759E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6BE0C47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29</w:t>
            </w:r>
          </w:p>
        </w:tc>
      </w:tr>
      <w:tr w:rsidR="00A83B7F" w:rsidRPr="00EE7498" w14:paraId="307189A7" w14:textId="77777777" w:rsidTr="00F3385E">
        <w:trPr>
          <w:trHeight w:val="51"/>
        </w:trPr>
        <w:tc>
          <w:tcPr>
            <w:tcW w:w="1487" w:type="dxa"/>
            <w:vMerge/>
            <w:vAlign w:val="bottom"/>
          </w:tcPr>
          <w:p w14:paraId="3EB6A168"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F5AE4C0"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D068F03"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FA94A4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7C930D4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8.13</w:t>
            </w:r>
          </w:p>
        </w:tc>
      </w:tr>
      <w:tr w:rsidR="00A83B7F" w:rsidRPr="00EE7498" w14:paraId="6102D5CC" w14:textId="77777777" w:rsidTr="00F3385E">
        <w:trPr>
          <w:trHeight w:val="54"/>
        </w:trPr>
        <w:tc>
          <w:tcPr>
            <w:tcW w:w="1487" w:type="dxa"/>
            <w:vMerge w:val="restart"/>
            <w:vAlign w:val="bottom"/>
          </w:tcPr>
          <w:p w14:paraId="0EBAA74F"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Monthly Income</w:t>
            </w:r>
          </w:p>
        </w:tc>
        <w:tc>
          <w:tcPr>
            <w:tcW w:w="1303" w:type="dxa"/>
            <w:vMerge w:val="restart"/>
          </w:tcPr>
          <w:p w14:paraId="29B13ACC"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Ratio</w:t>
            </w:r>
          </w:p>
        </w:tc>
        <w:tc>
          <w:tcPr>
            <w:tcW w:w="2728" w:type="dxa"/>
            <w:vMerge w:val="restart"/>
          </w:tcPr>
          <w:p w14:paraId="0F296753"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Monthly income is a continuous numerical variable that possess a true zero, allowing meaningful ratio comparisons</w:t>
            </w:r>
            <w:r>
              <w:rPr>
                <w:rFonts w:ascii="Times New Roman" w:hAnsi="Times New Roman" w:cs="Times New Roman"/>
                <w:sz w:val="24"/>
                <w:szCs w:val="24"/>
              </w:rPr>
              <w:t>.</w:t>
            </w:r>
            <w:r w:rsidRPr="00EE7498">
              <w:rPr>
                <w:rFonts w:ascii="Times New Roman" w:hAnsi="Times New Roman" w:cs="Times New Roman"/>
                <w:sz w:val="24"/>
                <w:szCs w:val="24"/>
              </w:rPr>
              <w:t xml:space="preserve"> Hence, it is considered as Ratio.</w:t>
            </w:r>
          </w:p>
          <w:p w14:paraId="426D8C01" w14:textId="77777777" w:rsidR="00A83B7F" w:rsidRPr="00EE7498" w:rsidRDefault="00A83B7F" w:rsidP="00F3385E">
            <w:pPr>
              <w:jc w:val="center"/>
              <w:rPr>
                <w:rFonts w:ascii="Times New Roman" w:hAnsi="Times New Roman" w:cs="Times New Roman"/>
                <w:sz w:val="24"/>
                <w:szCs w:val="24"/>
              </w:rPr>
            </w:pPr>
          </w:p>
        </w:tc>
        <w:tc>
          <w:tcPr>
            <w:tcW w:w="1757" w:type="dxa"/>
          </w:tcPr>
          <w:p w14:paraId="7FA0ECA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5BA4EC1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2C141D1C" w14:textId="77777777" w:rsidTr="00F3385E">
        <w:trPr>
          <w:trHeight w:val="51"/>
        </w:trPr>
        <w:tc>
          <w:tcPr>
            <w:tcW w:w="1487" w:type="dxa"/>
            <w:vMerge/>
            <w:vAlign w:val="bottom"/>
          </w:tcPr>
          <w:p w14:paraId="44D0D4F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A86EA1D"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4D020F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F8D9A0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765B6A9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6571.90</w:t>
            </w:r>
          </w:p>
        </w:tc>
      </w:tr>
      <w:tr w:rsidR="00A83B7F" w:rsidRPr="00EE7498" w14:paraId="4630CBB6" w14:textId="77777777" w:rsidTr="00F3385E">
        <w:trPr>
          <w:trHeight w:val="51"/>
        </w:trPr>
        <w:tc>
          <w:tcPr>
            <w:tcW w:w="1487" w:type="dxa"/>
            <w:vMerge/>
            <w:vAlign w:val="bottom"/>
          </w:tcPr>
          <w:p w14:paraId="1AAD8C5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EECF4C4"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376C7EA"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6EE0252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27FD945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4933</w:t>
            </w:r>
          </w:p>
        </w:tc>
      </w:tr>
      <w:tr w:rsidR="00A83B7F" w:rsidRPr="00EE7498" w14:paraId="1B87C56F" w14:textId="77777777" w:rsidTr="00F3385E">
        <w:trPr>
          <w:trHeight w:val="51"/>
        </w:trPr>
        <w:tc>
          <w:tcPr>
            <w:tcW w:w="1487" w:type="dxa"/>
            <w:vMerge/>
            <w:vAlign w:val="bottom"/>
          </w:tcPr>
          <w:p w14:paraId="5903D37E"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2D56277"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F2F32F7"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60C30F5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3631474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6142</w:t>
            </w:r>
          </w:p>
        </w:tc>
      </w:tr>
      <w:tr w:rsidR="00A83B7F" w:rsidRPr="00EE7498" w14:paraId="1061719D" w14:textId="77777777" w:rsidTr="00F3385E">
        <w:trPr>
          <w:trHeight w:val="51"/>
        </w:trPr>
        <w:tc>
          <w:tcPr>
            <w:tcW w:w="1487" w:type="dxa"/>
            <w:vMerge/>
            <w:vAlign w:val="bottom"/>
          </w:tcPr>
          <w:p w14:paraId="42AE02F9"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8B4E785"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F22A3B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EEFB1D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3C8689C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1009</w:t>
            </w:r>
          </w:p>
        </w:tc>
      </w:tr>
      <w:tr w:rsidR="00A83B7F" w:rsidRPr="00EE7498" w14:paraId="28924F09" w14:textId="77777777" w:rsidTr="00F3385E">
        <w:trPr>
          <w:trHeight w:val="51"/>
        </w:trPr>
        <w:tc>
          <w:tcPr>
            <w:tcW w:w="1487" w:type="dxa"/>
            <w:vMerge/>
            <w:vAlign w:val="bottom"/>
          </w:tcPr>
          <w:p w14:paraId="05505C58"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6F35A4E"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0DC6755"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275119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7031262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70000</w:t>
            </w:r>
          </w:p>
        </w:tc>
      </w:tr>
      <w:tr w:rsidR="00A83B7F" w:rsidRPr="00EE7498" w14:paraId="6CD69904" w14:textId="77777777" w:rsidTr="00F3385E">
        <w:trPr>
          <w:trHeight w:val="51"/>
        </w:trPr>
        <w:tc>
          <w:tcPr>
            <w:tcW w:w="1487" w:type="dxa"/>
            <w:vMerge/>
            <w:vAlign w:val="bottom"/>
          </w:tcPr>
          <w:p w14:paraId="0FEED939"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9102816"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BDEBFAA"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B6BB74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3E62BC1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5216.21</w:t>
            </w:r>
          </w:p>
        </w:tc>
      </w:tr>
      <w:tr w:rsidR="00A83B7F" w:rsidRPr="00EE7498" w14:paraId="2781F024" w14:textId="77777777" w:rsidTr="00F3385E">
        <w:trPr>
          <w:trHeight w:val="54"/>
        </w:trPr>
        <w:tc>
          <w:tcPr>
            <w:tcW w:w="1487" w:type="dxa"/>
            <w:vMerge w:val="restart"/>
            <w:vAlign w:val="bottom"/>
          </w:tcPr>
          <w:p w14:paraId="7FB92669"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Total Working Years</w:t>
            </w:r>
          </w:p>
        </w:tc>
        <w:tc>
          <w:tcPr>
            <w:tcW w:w="1303" w:type="dxa"/>
            <w:vMerge w:val="restart"/>
          </w:tcPr>
          <w:p w14:paraId="7D038300"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Ratio</w:t>
            </w:r>
          </w:p>
        </w:tc>
        <w:tc>
          <w:tcPr>
            <w:tcW w:w="2728" w:type="dxa"/>
            <w:vMerge w:val="restart"/>
          </w:tcPr>
          <w:p w14:paraId="0AC596C2"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The total working years can represent the number of years an employee has worked, stemming from zero. Thus, it possesses a true zero allowing meaningful ratio comparisons</w:t>
            </w:r>
            <w:r>
              <w:rPr>
                <w:rFonts w:ascii="Times New Roman" w:hAnsi="Times New Roman" w:cs="Times New Roman"/>
                <w:sz w:val="24"/>
                <w:szCs w:val="24"/>
              </w:rPr>
              <w:t>.</w:t>
            </w:r>
            <w:r w:rsidRPr="00EE7498">
              <w:rPr>
                <w:rFonts w:ascii="Times New Roman" w:hAnsi="Times New Roman" w:cs="Times New Roman"/>
                <w:sz w:val="24"/>
                <w:szCs w:val="24"/>
              </w:rPr>
              <w:t xml:space="preserve"> Hence, it is considered as Ratio.</w:t>
            </w:r>
          </w:p>
          <w:p w14:paraId="5935386A" w14:textId="77777777" w:rsidR="00A83B7F" w:rsidRPr="00EE7498" w:rsidRDefault="00A83B7F" w:rsidP="00F3385E">
            <w:pPr>
              <w:jc w:val="center"/>
              <w:rPr>
                <w:rFonts w:ascii="Times New Roman" w:hAnsi="Times New Roman" w:cs="Times New Roman"/>
                <w:sz w:val="24"/>
                <w:szCs w:val="24"/>
              </w:rPr>
            </w:pPr>
          </w:p>
        </w:tc>
        <w:tc>
          <w:tcPr>
            <w:tcW w:w="1757" w:type="dxa"/>
          </w:tcPr>
          <w:p w14:paraId="69C20D3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5482584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01BC619C" w14:textId="77777777" w:rsidTr="00F3385E">
        <w:trPr>
          <w:trHeight w:val="51"/>
        </w:trPr>
        <w:tc>
          <w:tcPr>
            <w:tcW w:w="1487" w:type="dxa"/>
            <w:vMerge/>
            <w:vAlign w:val="bottom"/>
          </w:tcPr>
          <w:p w14:paraId="3EE66613"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7E6CE4E"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C855349"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1D9064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7DD2240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11.26</w:t>
            </w:r>
          </w:p>
        </w:tc>
      </w:tr>
      <w:tr w:rsidR="00A83B7F" w:rsidRPr="00EE7498" w14:paraId="4CE74E76" w14:textId="77777777" w:rsidTr="00F3385E">
        <w:trPr>
          <w:trHeight w:val="51"/>
        </w:trPr>
        <w:tc>
          <w:tcPr>
            <w:tcW w:w="1487" w:type="dxa"/>
            <w:vMerge/>
            <w:vAlign w:val="bottom"/>
          </w:tcPr>
          <w:p w14:paraId="32F9520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1CD6EEE"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1255F66"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1C9BC1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6340ED9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10</w:t>
            </w:r>
          </w:p>
        </w:tc>
      </w:tr>
      <w:tr w:rsidR="00A83B7F" w:rsidRPr="00EE7498" w14:paraId="2B0865C8" w14:textId="77777777" w:rsidTr="00F3385E">
        <w:trPr>
          <w:trHeight w:val="51"/>
        </w:trPr>
        <w:tc>
          <w:tcPr>
            <w:tcW w:w="1487" w:type="dxa"/>
            <w:vMerge/>
            <w:vAlign w:val="bottom"/>
          </w:tcPr>
          <w:p w14:paraId="60B9DCD5"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559BAA8"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E5AB2B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887281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6418EB5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10</w:t>
            </w:r>
          </w:p>
        </w:tc>
      </w:tr>
      <w:tr w:rsidR="00A83B7F" w:rsidRPr="00EE7498" w14:paraId="593A9E93" w14:textId="77777777" w:rsidTr="00F3385E">
        <w:trPr>
          <w:trHeight w:val="51"/>
        </w:trPr>
        <w:tc>
          <w:tcPr>
            <w:tcW w:w="1487" w:type="dxa"/>
            <w:vMerge/>
            <w:vAlign w:val="bottom"/>
          </w:tcPr>
          <w:p w14:paraId="7C357DF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B2DBA61"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1453F2AF"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391D61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3CCE811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-8</w:t>
            </w:r>
          </w:p>
        </w:tc>
      </w:tr>
      <w:tr w:rsidR="00A83B7F" w:rsidRPr="00EE7498" w14:paraId="3F181062" w14:textId="77777777" w:rsidTr="00F3385E">
        <w:trPr>
          <w:trHeight w:val="51"/>
        </w:trPr>
        <w:tc>
          <w:tcPr>
            <w:tcW w:w="1487" w:type="dxa"/>
            <w:vMerge/>
            <w:vAlign w:val="bottom"/>
          </w:tcPr>
          <w:p w14:paraId="38E2641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0269567"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33E8275"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01FADE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6A5E4F6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40</w:t>
            </w:r>
          </w:p>
        </w:tc>
      </w:tr>
      <w:tr w:rsidR="00A83B7F" w:rsidRPr="00EE7498" w14:paraId="45586476" w14:textId="77777777" w:rsidTr="00F3385E">
        <w:trPr>
          <w:trHeight w:val="51"/>
        </w:trPr>
        <w:tc>
          <w:tcPr>
            <w:tcW w:w="1487" w:type="dxa"/>
            <w:vMerge/>
            <w:vAlign w:val="bottom"/>
          </w:tcPr>
          <w:p w14:paraId="193958C5"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480F36E3"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AB97A96"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8A070F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0E1B38A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7.81</w:t>
            </w:r>
          </w:p>
        </w:tc>
      </w:tr>
      <w:tr w:rsidR="00A83B7F" w:rsidRPr="00EE7498" w14:paraId="6509290E" w14:textId="77777777" w:rsidTr="00F3385E">
        <w:trPr>
          <w:trHeight w:val="54"/>
        </w:trPr>
        <w:tc>
          <w:tcPr>
            <w:tcW w:w="1487" w:type="dxa"/>
            <w:vMerge w:val="restart"/>
            <w:vAlign w:val="bottom"/>
          </w:tcPr>
          <w:p w14:paraId="6B12D2E3"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Training Times Last Year</w:t>
            </w:r>
          </w:p>
        </w:tc>
        <w:tc>
          <w:tcPr>
            <w:tcW w:w="1303" w:type="dxa"/>
            <w:vMerge w:val="restart"/>
          </w:tcPr>
          <w:p w14:paraId="4C314E5E"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Ratio</w:t>
            </w:r>
          </w:p>
        </w:tc>
        <w:tc>
          <w:tcPr>
            <w:tcW w:w="2728" w:type="dxa"/>
            <w:vMerge w:val="restart"/>
          </w:tcPr>
          <w:p w14:paraId="1A984863"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Training sessions attended are numeric and possess a true zero value which allows meaningful comparisons. Hence, it is considered as Ratio.</w:t>
            </w:r>
          </w:p>
          <w:p w14:paraId="5F1DC871" w14:textId="77777777" w:rsidR="00A83B7F" w:rsidRPr="00EE7498" w:rsidRDefault="00A83B7F" w:rsidP="00F3385E">
            <w:pPr>
              <w:jc w:val="center"/>
              <w:rPr>
                <w:rFonts w:ascii="Times New Roman" w:hAnsi="Times New Roman" w:cs="Times New Roman"/>
                <w:sz w:val="24"/>
                <w:szCs w:val="24"/>
              </w:rPr>
            </w:pPr>
          </w:p>
        </w:tc>
        <w:tc>
          <w:tcPr>
            <w:tcW w:w="1757" w:type="dxa"/>
          </w:tcPr>
          <w:p w14:paraId="149F860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46E5480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1F2D26AD" w14:textId="77777777" w:rsidTr="00F3385E">
        <w:trPr>
          <w:trHeight w:val="51"/>
        </w:trPr>
        <w:tc>
          <w:tcPr>
            <w:tcW w:w="1487" w:type="dxa"/>
            <w:vMerge/>
            <w:vAlign w:val="bottom"/>
          </w:tcPr>
          <w:p w14:paraId="2B78E93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89872E5"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B7C9BB2"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66DFA1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641F487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2.8</w:t>
            </w:r>
            <w:r>
              <w:rPr>
                <w:rFonts w:ascii="Times New Roman" w:hAnsi="Times New Roman" w:cs="Times New Roman"/>
                <w:color w:val="000000"/>
                <w:sz w:val="24"/>
                <w:szCs w:val="24"/>
              </w:rPr>
              <w:t>0</w:t>
            </w:r>
          </w:p>
        </w:tc>
      </w:tr>
      <w:tr w:rsidR="00A83B7F" w:rsidRPr="00EE7498" w14:paraId="5A41B3D2" w14:textId="77777777" w:rsidTr="00F3385E">
        <w:trPr>
          <w:trHeight w:val="51"/>
        </w:trPr>
        <w:tc>
          <w:tcPr>
            <w:tcW w:w="1487" w:type="dxa"/>
            <w:vMerge/>
            <w:vAlign w:val="bottom"/>
          </w:tcPr>
          <w:p w14:paraId="22317BF6"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F6D6049"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213BB26"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9FF402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604BE29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6C087D81" w14:textId="77777777" w:rsidTr="00F3385E">
        <w:trPr>
          <w:trHeight w:val="51"/>
        </w:trPr>
        <w:tc>
          <w:tcPr>
            <w:tcW w:w="1487" w:type="dxa"/>
            <w:vMerge/>
            <w:vAlign w:val="bottom"/>
          </w:tcPr>
          <w:p w14:paraId="259C52C3"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91FC3A6"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2A1BC14"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1B9200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560DD74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w:t>
            </w:r>
          </w:p>
        </w:tc>
      </w:tr>
      <w:tr w:rsidR="00A83B7F" w:rsidRPr="00EE7498" w14:paraId="0D7FD828" w14:textId="77777777" w:rsidTr="00F3385E">
        <w:trPr>
          <w:trHeight w:val="51"/>
        </w:trPr>
        <w:tc>
          <w:tcPr>
            <w:tcW w:w="1487" w:type="dxa"/>
            <w:vMerge/>
            <w:vAlign w:val="bottom"/>
          </w:tcPr>
          <w:p w14:paraId="1CC3BF58"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C9041A7"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5335D5C"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E918D6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30E99ED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0</w:t>
            </w:r>
          </w:p>
        </w:tc>
      </w:tr>
      <w:tr w:rsidR="00A83B7F" w:rsidRPr="00EE7498" w14:paraId="0ED47568" w14:textId="77777777" w:rsidTr="00F3385E">
        <w:trPr>
          <w:trHeight w:val="51"/>
        </w:trPr>
        <w:tc>
          <w:tcPr>
            <w:tcW w:w="1487" w:type="dxa"/>
            <w:vMerge/>
            <w:vAlign w:val="bottom"/>
          </w:tcPr>
          <w:p w14:paraId="7C942A8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B307F7E"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E97E7C0"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4A2AEE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001DB5C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6</w:t>
            </w:r>
          </w:p>
        </w:tc>
      </w:tr>
      <w:tr w:rsidR="00A83B7F" w:rsidRPr="00EE7498" w14:paraId="2D8306B5" w14:textId="77777777" w:rsidTr="00F3385E">
        <w:trPr>
          <w:trHeight w:val="51"/>
        </w:trPr>
        <w:tc>
          <w:tcPr>
            <w:tcW w:w="1487" w:type="dxa"/>
            <w:vMerge/>
            <w:vAlign w:val="bottom"/>
          </w:tcPr>
          <w:p w14:paraId="07A8DAE5"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3E2494D"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B23179F"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C4E1C8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7BA96B3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1.29</w:t>
            </w:r>
          </w:p>
        </w:tc>
      </w:tr>
      <w:tr w:rsidR="00A83B7F" w:rsidRPr="00EE7498" w14:paraId="4ED7267B" w14:textId="77777777" w:rsidTr="00F3385E">
        <w:trPr>
          <w:trHeight w:val="54"/>
        </w:trPr>
        <w:tc>
          <w:tcPr>
            <w:tcW w:w="1487" w:type="dxa"/>
            <w:vMerge w:val="restart"/>
            <w:vAlign w:val="bottom"/>
          </w:tcPr>
          <w:p w14:paraId="16A50C9F"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Environment Satisfaction</w:t>
            </w:r>
          </w:p>
        </w:tc>
        <w:tc>
          <w:tcPr>
            <w:tcW w:w="1303" w:type="dxa"/>
            <w:vMerge w:val="restart"/>
          </w:tcPr>
          <w:p w14:paraId="54E1F272"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Ordinal</w:t>
            </w:r>
          </w:p>
        </w:tc>
        <w:tc>
          <w:tcPr>
            <w:tcW w:w="2728" w:type="dxa"/>
            <w:vMerge w:val="restart"/>
          </w:tcPr>
          <w:p w14:paraId="7B1EF293"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Environment satisfaction is measured on a scale ranging from 1 to 4, with each value representing a distinct level of satisfaction towards workplace environment. The values are sorted meaningfully with each number bearing a significant difference in satisfaction level.  Hence, it is considered as Ordinal.</w:t>
            </w:r>
          </w:p>
        </w:tc>
        <w:tc>
          <w:tcPr>
            <w:tcW w:w="1757" w:type="dxa"/>
          </w:tcPr>
          <w:p w14:paraId="6D4CF89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3CE8ECF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30039A21" w14:textId="77777777" w:rsidTr="00F3385E">
        <w:trPr>
          <w:trHeight w:val="51"/>
        </w:trPr>
        <w:tc>
          <w:tcPr>
            <w:tcW w:w="1487" w:type="dxa"/>
            <w:vMerge/>
            <w:vAlign w:val="bottom"/>
          </w:tcPr>
          <w:p w14:paraId="2EEC0E5B"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0EF9273"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1D21400"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356361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3D66E8F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2.72</w:t>
            </w:r>
          </w:p>
        </w:tc>
      </w:tr>
      <w:tr w:rsidR="00A83B7F" w:rsidRPr="00EE7498" w14:paraId="59C27422" w14:textId="77777777" w:rsidTr="00F3385E">
        <w:trPr>
          <w:trHeight w:val="51"/>
        </w:trPr>
        <w:tc>
          <w:tcPr>
            <w:tcW w:w="1487" w:type="dxa"/>
            <w:vMerge/>
            <w:vAlign w:val="bottom"/>
          </w:tcPr>
          <w:p w14:paraId="153CB464"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4E10FFB"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92EFE1A"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AD7173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28A1944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02EAF92D" w14:textId="77777777" w:rsidTr="00F3385E">
        <w:trPr>
          <w:trHeight w:val="51"/>
        </w:trPr>
        <w:tc>
          <w:tcPr>
            <w:tcW w:w="1487" w:type="dxa"/>
            <w:vMerge/>
            <w:vAlign w:val="bottom"/>
          </w:tcPr>
          <w:p w14:paraId="13EE1E5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10F7961"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9B03C6E"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390B18A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79BDD6E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6CB5FA6F" w14:textId="77777777" w:rsidTr="00F3385E">
        <w:trPr>
          <w:trHeight w:val="51"/>
        </w:trPr>
        <w:tc>
          <w:tcPr>
            <w:tcW w:w="1487" w:type="dxa"/>
            <w:vMerge/>
            <w:vAlign w:val="bottom"/>
          </w:tcPr>
          <w:p w14:paraId="0B65D3F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C809EEA"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D5D6A16"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3BBBEE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2497C03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w:t>
            </w:r>
          </w:p>
        </w:tc>
      </w:tr>
      <w:tr w:rsidR="00A83B7F" w:rsidRPr="00EE7498" w14:paraId="207C831D" w14:textId="77777777" w:rsidTr="00F3385E">
        <w:trPr>
          <w:trHeight w:val="51"/>
        </w:trPr>
        <w:tc>
          <w:tcPr>
            <w:tcW w:w="1487" w:type="dxa"/>
            <w:vMerge/>
            <w:vAlign w:val="bottom"/>
          </w:tcPr>
          <w:p w14:paraId="1C556937"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3B2243F"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4254061"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423AB9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377BB93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w:t>
            </w:r>
          </w:p>
        </w:tc>
      </w:tr>
      <w:tr w:rsidR="00A83B7F" w:rsidRPr="00EE7498" w14:paraId="215F88F5" w14:textId="77777777" w:rsidTr="00F3385E">
        <w:trPr>
          <w:trHeight w:val="51"/>
        </w:trPr>
        <w:tc>
          <w:tcPr>
            <w:tcW w:w="1487" w:type="dxa"/>
            <w:vMerge/>
            <w:vAlign w:val="bottom"/>
          </w:tcPr>
          <w:p w14:paraId="63BEC21B"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8296618"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73E69DA"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06FC6C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2B2ABB4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1.09</w:t>
            </w:r>
          </w:p>
        </w:tc>
      </w:tr>
      <w:tr w:rsidR="00A83B7F" w:rsidRPr="00EE7498" w14:paraId="216F69A1" w14:textId="77777777" w:rsidTr="00F3385E">
        <w:trPr>
          <w:trHeight w:val="54"/>
        </w:trPr>
        <w:tc>
          <w:tcPr>
            <w:tcW w:w="1487" w:type="dxa"/>
            <w:vMerge w:val="restart"/>
            <w:vAlign w:val="bottom"/>
          </w:tcPr>
          <w:p w14:paraId="6915E3A3"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Relationship Satisfaction</w:t>
            </w:r>
          </w:p>
        </w:tc>
        <w:tc>
          <w:tcPr>
            <w:tcW w:w="1303" w:type="dxa"/>
            <w:vMerge w:val="restart"/>
          </w:tcPr>
          <w:p w14:paraId="07CACCBE"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Ordinal</w:t>
            </w:r>
          </w:p>
        </w:tc>
        <w:tc>
          <w:tcPr>
            <w:tcW w:w="2728" w:type="dxa"/>
            <w:vMerge w:val="restart"/>
          </w:tcPr>
          <w:p w14:paraId="0A1D576A"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 xml:space="preserve">Relationship satisfaction is measured on a scale </w:t>
            </w:r>
            <w:r w:rsidRPr="00EE7498">
              <w:rPr>
                <w:rFonts w:ascii="Times New Roman" w:hAnsi="Times New Roman" w:cs="Times New Roman"/>
                <w:sz w:val="24"/>
                <w:szCs w:val="24"/>
              </w:rPr>
              <w:lastRenderedPageBreak/>
              <w:t xml:space="preserve">ranging from 1 to 4, with each value representing a distinct level of satisfaction in their working relationship with peers. The values are sorted meaningfully with each number bearing a significant difference in level of relationship satisfaction. Hence, it is considered </w:t>
            </w:r>
            <w:r>
              <w:rPr>
                <w:rFonts w:ascii="Times New Roman" w:hAnsi="Times New Roman" w:cs="Times New Roman"/>
                <w:sz w:val="24"/>
                <w:szCs w:val="24"/>
              </w:rPr>
              <w:t xml:space="preserve">as </w:t>
            </w:r>
            <w:r w:rsidRPr="00EE7498">
              <w:rPr>
                <w:rFonts w:ascii="Times New Roman" w:hAnsi="Times New Roman" w:cs="Times New Roman"/>
                <w:sz w:val="24"/>
                <w:szCs w:val="24"/>
              </w:rPr>
              <w:t>Ordinal.</w:t>
            </w:r>
          </w:p>
          <w:p w14:paraId="22AF2E70" w14:textId="77777777" w:rsidR="00A83B7F" w:rsidRPr="00EE7498" w:rsidRDefault="00A83B7F" w:rsidP="00F3385E">
            <w:pPr>
              <w:jc w:val="center"/>
              <w:rPr>
                <w:rFonts w:ascii="Times New Roman" w:hAnsi="Times New Roman" w:cs="Times New Roman"/>
                <w:sz w:val="24"/>
                <w:szCs w:val="24"/>
              </w:rPr>
            </w:pPr>
          </w:p>
        </w:tc>
        <w:tc>
          <w:tcPr>
            <w:tcW w:w="1757" w:type="dxa"/>
          </w:tcPr>
          <w:p w14:paraId="3595499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lastRenderedPageBreak/>
              <w:t xml:space="preserve">Number of observations </w:t>
            </w:r>
          </w:p>
        </w:tc>
        <w:tc>
          <w:tcPr>
            <w:tcW w:w="1741" w:type="dxa"/>
          </w:tcPr>
          <w:p w14:paraId="3B35FE7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5361B78F" w14:textId="77777777" w:rsidTr="00F3385E">
        <w:trPr>
          <w:trHeight w:val="51"/>
        </w:trPr>
        <w:tc>
          <w:tcPr>
            <w:tcW w:w="1487" w:type="dxa"/>
            <w:vMerge/>
            <w:vAlign w:val="bottom"/>
          </w:tcPr>
          <w:p w14:paraId="4A3415E3"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4B387B7B"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0E60B9A"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457FEB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5ED2ADC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2.71</w:t>
            </w:r>
          </w:p>
        </w:tc>
      </w:tr>
      <w:tr w:rsidR="00A83B7F" w:rsidRPr="00EE7498" w14:paraId="60BBD084" w14:textId="77777777" w:rsidTr="00F3385E">
        <w:trPr>
          <w:trHeight w:val="51"/>
        </w:trPr>
        <w:tc>
          <w:tcPr>
            <w:tcW w:w="1487" w:type="dxa"/>
            <w:vMerge/>
            <w:vAlign w:val="bottom"/>
          </w:tcPr>
          <w:p w14:paraId="66CBC3F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22A8EFD"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25BC3DBA"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198DCC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205B118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78836D9F" w14:textId="77777777" w:rsidTr="00F3385E">
        <w:trPr>
          <w:trHeight w:val="51"/>
        </w:trPr>
        <w:tc>
          <w:tcPr>
            <w:tcW w:w="1487" w:type="dxa"/>
            <w:vMerge/>
            <w:vAlign w:val="bottom"/>
          </w:tcPr>
          <w:p w14:paraId="203B307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9BE4CC0"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493123B"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92F28E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71417DC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59D10659" w14:textId="77777777" w:rsidTr="00F3385E">
        <w:trPr>
          <w:trHeight w:val="51"/>
        </w:trPr>
        <w:tc>
          <w:tcPr>
            <w:tcW w:w="1487" w:type="dxa"/>
            <w:vMerge/>
            <w:vAlign w:val="bottom"/>
          </w:tcPr>
          <w:p w14:paraId="6511524A"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48EBF84"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5356149A"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861362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3466763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w:t>
            </w:r>
          </w:p>
        </w:tc>
      </w:tr>
      <w:tr w:rsidR="00A83B7F" w:rsidRPr="00EE7498" w14:paraId="0019BC1D" w14:textId="77777777" w:rsidTr="00F3385E">
        <w:trPr>
          <w:trHeight w:val="51"/>
        </w:trPr>
        <w:tc>
          <w:tcPr>
            <w:tcW w:w="1487" w:type="dxa"/>
            <w:vMerge/>
            <w:vAlign w:val="bottom"/>
          </w:tcPr>
          <w:p w14:paraId="42ED6849"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8C69E33"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6AFD0A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1E4BDD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3F53776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w:t>
            </w:r>
          </w:p>
        </w:tc>
      </w:tr>
      <w:tr w:rsidR="00A83B7F" w:rsidRPr="00EE7498" w14:paraId="20CF7721" w14:textId="77777777" w:rsidTr="00F3385E">
        <w:trPr>
          <w:trHeight w:val="51"/>
        </w:trPr>
        <w:tc>
          <w:tcPr>
            <w:tcW w:w="1487" w:type="dxa"/>
            <w:vMerge/>
            <w:vAlign w:val="bottom"/>
          </w:tcPr>
          <w:p w14:paraId="76526665"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22F23EF"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5825705"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4515AC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601500E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1.08</w:t>
            </w:r>
          </w:p>
        </w:tc>
      </w:tr>
      <w:tr w:rsidR="00A83B7F" w:rsidRPr="00EE7498" w14:paraId="164658B2" w14:textId="77777777" w:rsidTr="00F3385E">
        <w:trPr>
          <w:trHeight w:val="54"/>
        </w:trPr>
        <w:tc>
          <w:tcPr>
            <w:tcW w:w="1487" w:type="dxa"/>
            <w:vMerge w:val="restart"/>
            <w:vAlign w:val="bottom"/>
          </w:tcPr>
          <w:p w14:paraId="5219FA17"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Job Involvement</w:t>
            </w:r>
          </w:p>
        </w:tc>
        <w:tc>
          <w:tcPr>
            <w:tcW w:w="1303" w:type="dxa"/>
            <w:vMerge w:val="restart"/>
          </w:tcPr>
          <w:p w14:paraId="499C1AAC"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Ordinal</w:t>
            </w:r>
          </w:p>
        </w:tc>
        <w:tc>
          <w:tcPr>
            <w:tcW w:w="2728" w:type="dxa"/>
            <w:vMerge w:val="restart"/>
          </w:tcPr>
          <w:p w14:paraId="04B81BEB"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Job involvement is measured on a scale ranging from 1 to 4, with each value representing a distinct level of satisfaction in their jobs. The values are sorted meaningfully with each number bearing a significant difference in satisfaction level. Hence, it is considered as Ordinal.</w:t>
            </w:r>
          </w:p>
          <w:p w14:paraId="2613BB46" w14:textId="77777777" w:rsidR="00A83B7F" w:rsidRPr="00EE7498" w:rsidRDefault="00A83B7F" w:rsidP="00F3385E">
            <w:pPr>
              <w:jc w:val="center"/>
              <w:rPr>
                <w:rFonts w:ascii="Times New Roman" w:hAnsi="Times New Roman" w:cs="Times New Roman"/>
                <w:sz w:val="24"/>
                <w:szCs w:val="24"/>
              </w:rPr>
            </w:pPr>
          </w:p>
        </w:tc>
        <w:tc>
          <w:tcPr>
            <w:tcW w:w="1757" w:type="dxa"/>
          </w:tcPr>
          <w:p w14:paraId="5E04290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60A7892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557C18AA" w14:textId="77777777" w:rsidTr="00F3385E">
        <w:trPr>
          <w:trHeight w:val="51"/>
        </w:trPr>
        <w:tc>
          <w:tcPr>
            <w:tcW w:w="1487" w:type="dxa"/>
            <w:vMerge/>
            <w:vAlign w:val="bottom"/>
          </w:tcPr>
          <w:p w14:paraId="23C553DF"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42F561F"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707C160"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F9238B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3797CC0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2.73</w:t>
            </w:r>
          </w:p>
        </w:tc>
      </w:tr>
      <w:tr w:rsidR="00A83B7F" w:rsidRPr="00EE7498" w14:paraId="6EBBA178" w14:textId="77777777" w:rsidTr="00F3385E">
        <w:trPr>
          <w:trHeight w:val="51"/>
        </w:trPr>
        <w:tc>
          <w:tcPr>
            <w:tcW w:w="1487" w:type="dxa"/>
            <w:vMerge/>
            <w:vAlign w:val="bottom"/>
          </w:tcPr>
          <w:p w14:paraId="14CB1AF6"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4ED603BE"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35A6898"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3E6B372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322FCC4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5307583E" w14:textId="77777777" w:rsidTr="00F3385E">
        <w:trPr>
          <w:trHeight w:val="51"/>
        </w:trPr>
        <w:tc>
          <w:tcPr>
            <w:tcW w:w="1487" w:type="dxa"/>
            <w:vMerge/>
            <w:vAlign w:val="bottom"/>
          </w:tcPr>
          <w:p w14:paraId="2F2E59DA"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2039D158"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520EBF1"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3B0867A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4C7C2E4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1F67EED1" w14:textId="77777777" w:rsidTr="00F3385E">
        <w:trPr>
          <w:trHeight w:val="51"/>
        </w:trPr>
        <w:tc>
          <w:tcPr>
            <w:tcW w:w="1487" w:type="dxa"/>
            <w:vMerge/>
            <w:vAlign w:val="bottom"/>
          </w:tcPr>
          <w:p w14:paraId="5BD11A30"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FE69134"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B5D7C10"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C6D5B8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6A5D7BE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w:t>
            </w:r>
          </w:p>
        </w:tc>
      </w:tr>
      <w:tr w:rsidR="00A83B7F" w:rsidRPr="00EE7498" w14:paraId="6B2F278E" w14:textId="77777777" w:rsidTr="00F3385E">
        <w:trPr>
          <w:trHeight w:val="51"/>
        </w:trPr>
        <w:tc>
          <w:tcPr>
            <w:tcW w:w="1487" w:type="dxa"/>
            <w:vMerge/>
            <w:vAlign w:val="bottom"/>
          </w:tcPr>
          <w:p w14:paraId="714198D8"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C919D43"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94B0AD9"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EEC1C3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530468A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w:t>
            </w:r>
          </w:p>
        </w:tc>
      </w:tr>
      <w:tr w:rsidR="00A83B7F" w:rsidRPr="00EE7498" w14:paraId="18120A5D" w14:textId="77777777" w:rsidTr="00F3385E">
        <w:trPr>
          <w:trHeight w:val="51"/>
        </w:trPr>
        <w:tc>
          <w:tcPr>
            <w:tcW w:w="1487" w:type="dxa"/>
            <w:vMerge/>
            <w:vAlign w:val="bottom"/>
          </w:tcPr>
          <w:p w14:paraId="0B0D5379"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947F731"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8E2C90C"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F47BEA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6E6AF3A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0.71</w:t>
            </w:r>
          </w:p>
        </w:tc>
      </w:tr>
      <w:tr w:rsidR="00A83B7F" w:rsidRPr="00EE7498" w14:paraId="67F6464A" w14:textId="77777777" w:rsidTr="00F3385E">
        <w:trPr>
          <w:trHeight w:val="54"/>
        </w:trPr>
        <w:tc>
          <w:tcPr>
            <w:tcW w:w="1487" w:type="dxa"/>
            <w:vMerge w:val="restart"/>
            <w:vAlign w:val="bottom"/>
          </w:tcPr>
          <w:p w14:paraId="07244A5C"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Work Life Balance</w:t>
            </w:r>
          </w:p>
        </w:tc>
        <w:tc>
          <w:tcPr>
            <w:tcW w:w="1303" w:type="dxa"/>
            <w:vMerge w:val="restart"/>
          </w:tcPr>
          <w:p w14:paraId="16456438"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Ordinal</w:t>
            </w:r>
          </w:p>
        </w:tc>
        <w:tc>
          <w:tcPr>
            <w:tcW w:w="2728" w:type="dxa"/>
            <w:vMerge w:val="restart"/>
          </w:tcPr>
          <w:p w14:paraId="7F22860A"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Work life balance is measured on a scale ranging from 1 to 4, with each value representing a distinct level of satisfaction that employees have towards their work life balance. The values are sorted meaningfully with each number bearing a significant difference in satisfaction level. Hence, it is considered as Ordinal.</w:t>
            </w:r>
          </w:p>
          <w:p w14:paraId="6A7D3BB2" w14:textId="77777777" w:rsidR="00A83B7F" w:rsidRPr="00EE7498" w:rsidRDefault="00A83B7F" w:rsidP="00F3385E">
            <w:pPr>
              <w:jc w:val="center"/>
              <w:rPr>
                <w:rFonts w:ascii="Times New Roman" w:hAnsi="Times New Roman" w:cs="Times New Roman"/>
                <w:sz w:val="24"/>
                <w:szCs w:val="24"/>
              </w:rPr>
            </w:pPr>
          </w:p>
        </w:tc>
        <w:tc>
          <w:tcPr>
            <w:tcW w:w="1757" w:type="dxa"/>
          </w:tcPr>
          <w:p w14:paraId="6168047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6E810DA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31698CC5" w14:textId="77777777" w:rsidTr="00F3385E">
        <w:trPr>
          <w:trHeight w:val="51"/>
        </w:trPr>
        <w:tc>
          <w:tcPr>
            <w:tcW w:w="1487" w:type="dxa"/>
            <w:vMerge/>
            <w:vAlign w:val="bottom"/>
          </w:tcPr>
          <w:p w14:paraId="6DF377BF"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045C5AF"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FBDA89B"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9FA40F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009A102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2.76</w:t>
            </w:r>
          </w:p>
        </w:tc>
      </w:tr>
      <w:tr w:rsidR="00A83B7F" w:rsidRPr="00EE7498" w14:paraId="23F06FBA" w14:textId="77777777" w:rsidTr="00F3385E">
        <w:trPr>
          <w:trHeight w:val="51"/>
        </w:trPr>
        <w:tc>
          <w:tcPr>
            <w:tcW w:w="1487" w:type="dxa"/>
            <w:vMerge/>
            <w:vAlign w:val="bottom"/>
          </w:tcPr>
          <w:p w14:paraId="394A1FAF"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BAE51CE"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19852A19"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4ACC80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1383020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0C115DCC" w14:textId="77777777" w:rsidTr="00F3385E">
        <w:trPr>
          <w:trHeight w:val="51"/>
        </w:trPr>
        <w:tc>
          <w:tcPr>
            <w:tcW w:w="1487" w:type="dxa"/>
            <w:vMerge/>
            <w:vAlign w:val="bottom"/>
          </w:tcPr>
          <w:p w14:paraId="59FAEF1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0AB3FC63"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5E61511"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56C3025E"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123EBE2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1281E67A" w14:textId="77777777" w:rsidTr="00F3385E">
        <w:trPr>
          <w:trHeight w:val="51"/>
        </w:trPr>
        <w:tc>
          <w:tcPr>
            <w:tcW w:w="1487" w:type="dxa"/>
            <w:vMerge/>
            <w:vAlign w:val="bottom"/>
          </w:tcPr>
          <w:p w14:paraId="1148121C"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4EB7C17"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29042F83"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209F6E1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1F4E1B8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w:t>
            </w:r>
          </w:p>
        </w:tc>
      </w:tr>
      <w:tr w:rsidR="00A83B7F" w:rsidRPr="00EE7498" w14:paraId="4C0A5EF1" w14:textId="77777777" w:rsidTr="00F3385E">
        <w:trPr>
          <w:trHeight w:val="51"/>
        </w:trPr>
        <w:tc>
          <w:tcPr>
            <w:tcW w:w="1487" w:type="dxa"/>
            <w:vMerge/>
            <w:vAlign w:val="bottom"/>
          </w:tcPr>
          <w:p w14:paraId="1C739C28"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A3A6919"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4DDEB142"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73430E4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6E86FFA5"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w:t>
            </w:r>
          </w:p>
        </w:tc>
      </w:tr>
      <w:tr w:rsidR="00A83B7F" w:rsidRPr="00EE7498" w14:paraId="37157779" w14:textId="77777777" w:rsidTr="00F3385E">
        <w:trPr>
          <w:trHeight w:val="51"/>
        </w:trPr>
        <w:tc>
          <w:tcPr>
            <w:tcW w:w="1487" w:type="dxa"/>
            <w:vMerge/>
            <w:vAlign w:val="bottom"/>
          </w:tcPr>
          <w:p w14:paraId="44E92316"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3EF3CD2C"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2A12E415"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31C4BDF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63B87961"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0.71</w:t>
            </w:r>
          </w:p>
        </w:tc>
      </w:tr>
      <w:tr w:rsidR="00A83B7F" w:rsidRPr="00EE7498" w14:paraId="10D8A9D9" w14:textId="77777777" w:rsidTr="00F3385E">
        <w:trPr>
          <w:trHeight w:val="54"/>
        </w:trPr>
        <w:tc>
          <w:tcPr>
            <w:tcW w:w="1487" w:type="dxa"/>
            <w:vMerge w:val="restart"/>
            <w:vAlign w:val="bottom"/>
          </w:tcPr>
          <w:p w14:paraId="4D9532C0"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Job Satisfaction</w:t>
            </w:r>
          </w:p>
        </w:tc>
        <w:tc>
          <w:tcPr>
            <w:tcW w:w="1303" w:type="dxa"/>
            <w:vMerge w:val="restart"/>
          </w:tcPr>
          <w:p w14:paraId="6FC8C8C3"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Ordinal</w:t>
            </w:r>
          </w:p>
        </w:tc>
        <w:tc>
          <w:tcPr>
            <w:tcW w:w="2728" w:type="dxa"/>
            <w:vMerge w:val="restart"/>
          </w:tcPr>
          <w:p w14:paraId="04CAD8F4"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 xml:space="preserve">Job satisfaction is measured on a scale ranging from 1 to 4, with each value representing a distinct level of employee satisfaction towards their job. The values are sorted </w:t>
            </w:r>
            <w:r w:rsidRPr="00EE7498">
              <w:rPr>
                <w:rFonts w:ascii="Times New Roman" w:hAnsi="Times New Roman" w:cs="Times New Roman"/>
                <w:sz w:val="24"/>
                <w:szCs w:val="24"/>
              </w:rPr>
              <w:lastRenderedPageBreak/>
              <w:t>meaningfully with each number bearing a significant difference in satisfaction level. Hence, it is considered as Ordinal.</w:t>
            </w:r>
          </w:p>
          <w:p w14:paraId="74F1C2B5" w14:textId="77777777" w:rsidR="00A83B7F" w:rsidRPr="00EE7498" w:rsidRDefault="00A83B7F" w:rsidP="00F3385E">
            <w:pPr>
              <w:jc w:val="center"/>
              <w:rPr>
                <w:rFonts w:ascii="Times New Roman" w:hAnsi="Times New Roman" w:cs="Times New Roman"/>
                <w:sz w:val="24"/>
                <w:szCs w:val="24"/>
              </w:rPr>
            </w:pPr>
          </w:p>
        </w:tc>
        <w:tc>
          <w:tcPr>
            <w:tcW w:w="1757" w:type="dxa"/>
          </w:tcPr>
          <w:p w14:paraId="79C79130"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lastRenderedPageBreak/>
              <w:t xml:space="preserve">Number of observations </w:t>
            </w:r>
          </w:p>
        </w:tc>
        <w:tc>
          <w:tcPr>
            <w:tcW w:w="1741" w:type="dxa"/>
          </w:tcPr>
          <w:p w14:paraId="7819CCF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4514EFD4" w14:textId="77777777" w:rsidTr="00F3385E">
        <w:trPr>
          <w:trHeight w:val="51"/>
        </w:trPr>
        <w:tc>
          <w:tcPr>
            <w:tcW w:w="1487" w:type="dxa"/>
            <w:vMerge/>
            <w:vAlign w:val="bottom"/>
          </w:tcPr>
          <w:p w14:paraId="62F8B163"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79BA0EB5"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71D33D99"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FEEFC8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1E5BDC0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2.73</w:t>
            </w:r>
          </w:p>
        </w:tc>
      </w:tr>
      <w:tr w:rsidR="00A83B7F" w:rsidRPr="00EE7498" w14:paraId="2D904786" w14:textId="77777777" w:rsidTr="00F3385E">
        <w:trPr>
          <w:trHeight w:val="51"/>
        </w:trPr>
        <w:tc>
          <w:tcPr>
            <w:tcW w:w="1487" w:type="dxa"/>
            <w:vMerge/>
            <w:vAlign w:val="bottom"/>
          </w:tcPr>
          <w:p w14:paraId="4F417873"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DB6A4DA"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02DF0735"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41241EB9"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21BB67F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3</w:t>
            </w:r>
          </w:p>
        </w:tc>
      </w:tr>
      <w:tr w:rsidR="00A83B7F" w:rsidRPr="00EE7498" w14:paraId="2A9B1C37" w14:textId="77777777" w:rsidTr="00F3385E">
        <w:trPr>
          <w:trHeight w:val="51"/>
        </w:trPr>
        <w:tc>
          <w:tcPr>
            <w:tcW w:w="1487" w:type="dxa"/>
            <w:vMerge/>
            <w:vAlign w:val="bottom"/>
          </w:tcPr>
          <w:p w14:paraId="13149C86"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18C5870A"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6CDA539C"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0EC684B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70DEB38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w:t>
            </w:r>
          </w:p>
        </w:tc>
      </w:tr>
      <w:tr w:rsidR="00A83B7F" w:rsidRPr="00EE7498" w14:paraId="643D31B6" w14:textId="77777777" w:rsidTr="00F3385E">
        <w:trPr>
          <w:trHeight w:val="51"/>
        </w:trPr>
        <w:tc>
          <w:tcPr>
            <w:tcW w:w="1487" w:type="dxa"/>
            <w:vMerge/>
            <w:vAlign w:val="bottom"/>
          </w:tcPr>
          <w:p w14:paraId="1B96245A"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9FD5747"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70A1CAE"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9FB098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4EA9D42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w:t>
            </w:r>
          </w:p>
        </w:tc>
      </w:tr>
      <w:tr w:rsidR="00A83B7F" w:rsidRPr="00EE7498" w14:paraId="377FAD73" w14:textId="77777777" w:rsidTr="00F3385E">
        <w:trPr>
          <w:trHeight w:val="51"/>
        </w:trPr>
        <w:tc>
          <w:tcPr>
            <w:tcW w:w="1487" w:type="dxa"/>
            <w:vMerge/>
            <w:vAlign w:val="bottom"/>
          </w:tcPr>
          <w:p w14:paraId="1AA906E2"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6179D7ED"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1A5D9869"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13ACAA8C"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62176B6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4</w:t>
            </w:r>
          </w:p>
        </w:tc>
      </w:tr>
      <w:tr w:rsidR="00A83B7F" w:rsidRPr="00EE7498" w14:paraId="387C5989" w14:textId="77777777" w:rsidTr="00F3385E">
        <w:trPr>
          <w:trHeight w:val="51"/>
        </w:trPr>
        <w:tc>
          <w:tcPr>
            <w:tcW w:w="1487" w:type="dxa"/>
            <w:vMerge/>
            <w:vAlign w:val="bottom"/>
          </w:tcPr>
          <w:p w14:paraId="382DF19D" w14:textId="77777777" w:rsidR="00A83B7F" w:rsidRPr="00EE7498" w:rsidRDefault="00A83B7F" w:rsidP="00F3385E">
            <w:pPr>
              <w:jc w:val="center"/>
              <w:rPr>
                <w:rFonts w:ascii="Times New Roman" w:hAnsi="Times New Roman" w:cs="Times New Roman"/>
                <w:color w:val="000000"/>
                <w:sz w:val="24"/>
                <w:szCs w:val="24"/>
              </w:rPr>
            </w:pPr>
          </w:p>
        </w:tc>
        <w:tc>
          <w:tcPr>
            <w:tcW w:w="1303" w:type="dxa"/>
            <w:vMerge/>
          </w:tcPr>
          <w:p w14:paraId="559AEFE5" w14:textId="77777777" w:rsidR="00A83B7F" w:rsidRPr="00EE7498" w:rsidRDefault="00A83B7F" w:rsidP="00F3385E">
            <w:pPr>
              <w:jc w:val="center"/>
              <w:rPr>
                <w:rFonts w:ascii="Times New Roman" w:hAnsi="Times New Roman" w:cs="Times New Roman"/>
                <w:sz w:val="24"/>
                <w:szCs w:val="24"/>
              </w:rPr>
            </w:pPr>
          </w:p>
        </w:tc>
        <w:tc>
          <w:tcPr>
            <w:tcW w:w="2728" w:type="dxa"/>
            <w:vMerge/>
          </w:tcPr>
          <w:p w14:paraId="33F2188E" w14:textId="77777777" w:rsidR="00A83B7F" w:rsidRPr="00EE7498" w:rsidRDefault="00A83B7F" w:rsidP="00F3385E">
            <w:pPr>
              <w:jc w:val="center"/>
              <w:rPr>
                <w:rFonts w:ascii="Times New Roman" w:hAnsi="Times New Roman" w:cs="Times New Roman"/>
                <w:color w:val="000000"/>
                <w:sz w:val="24"/>
                <w:szCs w:val="24"/>
              </w:rPr>
            </w:pPr>
          </w:p>
        </w:tc>
        <w:tc>
          <w:tcPr>
            <w:tcW w:w="1757" w:type="dxa"/>
            <w:vAlign w:val="bottom"/>
          </w:tcPr>
          <w:p w14:paraId="69A4DCCB"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74B7567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1.10</w:t>
            </w:r>
          </w:p>
        </w:tc>
      </w:tr>
      <w:tr w:rsidR="00A83B7F" w:rsidRPr="00EE7498" w14:paraId="0777CE96" w14:textId="77777777" w:rsidTr="00F3385E">
        <w:trPr>
          <w:trHeight w:val="26"/>
        </w:trPr>
        <w:tc>
          <w:tcPr>
            <w:tcW w:w="1487" w:type="dxa"/>
            <w:vMerge w:val="restart"/>
            <w:vAlign w:val="bottom"/>
          </w:tcPr>
          <w:p w14:paraId="1583BC02"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color w:val="000000"/>
                <w:sz w:val="24"/>
                <w:szCs w:val="24"/>
              </w:rPr>
              <w:t>Attrition</w:t>
            </w:r>
          </w:p>
        </w:tc>
        <w:tc>
          <w:tcPr>
            <w:tcW w:w="1303" w:type="dxa"/>
            <w:vMerge w:val="restart"/>
          </w:tcPr>
          <w:p w14:paraId="79D04707"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Nominal</w:t>
            </w:r>
          </w:p>
        </w:tc>
        <w:tc>
          <w:tcPr>
            <w:tcW w:w="2728" w:type="dxa"/>
            <w:vMerge w:val="restart"/>
          </w:tcPr>
          <w:p w14:paraId="4641E17C" w14:textId="77777777" w:rsidR="00A83B7F" w:rsidRPr="00EE7498" w:rsidRDefault="00A83B7F" w:rsidP="00F3385E">
            <w:pPr>
              <w:jc w:val="center"/>
              <w:rPr>
                <w:rFonts w:ascii="Times New Roman" w:hAnsi="Times New Roman" w:cs="Times New Roman"/>
                <w:sz w:val="24"/>
                <w:szCs w:val="24"/>
              </w:rPr>
            </w:pPr>
            <w:r w:rsidRPr="00EE7498">
              <w:rPr>
                <w:rFonts w:ascii="Times New Roman" w:hAnsi="Times New Roman" w:cs="Times New Roman"/>
                <w:sz w:val="24"/>
                <w:szCs w:val="24"/>
              </w:rPr>
              <w:t>Attrition consists of categories such as Yes and No. There is no inherent order or ranking between these two categories. Hence, it is considered Nominal.</w:t>
            </w:r>
          </w:p>
        </w:tc>
        <w:tc>
          <w:tcPr>
            <w:tcW w:w="1757" w:type="dxa"/>
          </w:tcPr>
          <w:p w14:paraId="68743B52"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 xml:space="preserve">Number of observations </w:t>
            </w:r>
          </w:p>
        </w:tc>
        <w:tc>
          <w:tcPr>
            <w:tcW w:w="1741" w:type="dxa"/>
          </w:tcPr>
          <w:p w14:paraId="4E149A7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sz w:val="24"/>
                <w:szCs w:val="24"/>
              </w:rPr>
              <w:t>1480</w:t>
            </w:r>
          </w:p>
        </w:tc>
      </w:tr>
      <w:tr w:rsidR="00A83B7F" w:rsidRPr="00EE7498" w14:paraId="7DCDD0AF" w14:textId="77777777" w:rsidTr="00F3385E">
        <w:trPr>
          <w:trHeight w:val="25"/>
        </w:trPr>
        <w:tc>
          <w:tcPr>
            <w:tcW w:w="1487" w:type="dxa"/>
            <w:vMerge/>
            <w:vAlign w:val="bottom"/>
          </w:tcPr>
          <w:p w14:paraId="1A3CF8CE" w14:textId="77777777" w:rsidR="00A83B7F" w:rsidRPr="00EE7498" w:rsidRDefault="00A83B7F" w:rsidP="00F3385E">
            <w:pPr>
              <w:rPr>
                <w:rFonts w:ascii="Times New Roman" w:hAnsi="Times New Roman" w:cs="Times New Roman"/>
                <w:color w:val="000000"/>
                <w:sz w:val="24"/>
                <w:szCs w:val="24"/>
              </w:rPr>
            </w:pPr>
          </w:p>
        </w:tc>
        <w:tc>
          <w:tcPr>
            <w:tcW w:w="1303" w:type="dxa"/>
            <w:vMerge/>
          </w:tcPr>
          <w:p w14:paraId="3021C609" w14:textId="77777777" w:rsidR="00A83B7F" w:rsidRPr="00EE7498" w:rsidRDefault="00A83B7F" w:rsidP="00F3385E">
            <w:pPr>
              <w:rPr>
                <w:rFonts w:ascii="Times New Roman" w:hAnsi="Times New Roman" w:cs="Times New Roman"/>
                <w:sz w:val="24"/>
                <w:szCs w:val="24"/>
              </w:rPr>
            </w:pPr>
          </w:p>
        </w:tc>
        <w:tc>
          <w:tcPr>
            <w:tcW w:w="2728" w:type="dxa"/>
            <w:vMerge/>
          </w:tcPr>
          <w:p w14:paraId="1AB720E3" w14:textId="77777777" w:rsidR="00A83B7F" w:rsidRPr="00EE7498" w:rsidRDefault="00A83B7F" w:rsidP="00F3385E">
            <w:pPr>
              <w:rPr>
                <w:rFonts w:ascii="Times New Roman" w:hAnsi="Times New Roman" w:cs="Times New Roman"/>
                <w:color w:val="000000"/>
                <w:sz w:val="24"/>
                <w:szCs w:val="24"/>
              </w:rPr>
            </w:pPr>
          </w:p>
        </w:tc>
        <w:tc>
          <w:tcPr>
            <w:tcW w:w="1757" w:type="dxa"/>
            <w:vAlign w:val="bottom"/>
          </w:tcPr>
          <w:p w14:paraId="7E75613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Mean</w:t>
            </w:r>
          </w:p>
        </w:tc>
        <w:tc>
          <w:tcPr>
            <w:tcW w:w="1741" w:type="dxa"/>
            <w:vAlign w:val="bottom"/>
          </w:tcPr>
          <w:p w14:paraId="781FFA2F"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4C035481" w14:textId="77777777" w:rsidTr="00F3385E">
        <w:trPr>
          <w:trHeight w:val="25"/>
        </w:trPr>
        <w:tc>
          <w:tcPr>
            <w:tcW w:w="1487" w:type="dxa"/>
            <w:vMerge/>
            <w:vAlign w:val="bottom"/>
          </w:tcPr>
          <w:p w14:paraId="5BCBD444" w14:textId="77777777" w:rsidR="00A83B7F" w:rsidRPr="00EE7498" w:rsidRDefault="00A83B7F" w:rsidP="00F3385E">
            <w:pPr>
              <w:rPr>
                <w:rFonts w:ascii="Times New Roman" w:hAnsi="Times New Roman" w:cs="Times New Roman"/>
                <w:color w:val="000000"/>
                <w:sz w:val="24"/>
                <w:szCs w:val="24"/>
              </w:rPr>
            </w:pPr>
          </w:p>
        </w:tc>
        <w:tc>
          <w:tcPr>
            <w:tcW w:w="1303" w:type="dxa"/>
            <w:vMerge/>
          </w:tcPr>
          <w:p w14:paraId="359B16EF" w14:textId="77777777" w:rsidR="00A83B7F" w:rsidRPr="00EE7498" w:rsidRDefault="00A83B7F" w:rsidP="00F3385E">
            <w:pPr>
              <w:rPr>
                <w:rFonts w:ascii="Times New Roman" w:hAnsi="Times New Roman" w:cs="Times New Roman"/>
                <w:sz w:val="24"/>
                <w:szCs w:val="24"/>
              </w:rPr>
            </w:pPr>
          </w:p>
        </w:tc>
        <w:tc>
          <w:tcPr>
            <w:tcW w:w="2728" w:type="dxa"/>
            <w:vMerge/>
          </w:tcPr>
          <w:p w14:paraId="19CBADB0" w14:textId="77777777" w:rsidR="00A83B7F" w:rsidRPr="00EE7498" w:rsidRDefault="00A83B7F" w:rsidP="00F3385E">
            <w:pPr>
              <w:rPr>
                <w:rFonts w:ascii="Times New Roman" w:hAnsi="Times New Roman" w:cs="Times New Roman"/>
                <w:color w:val="000000"/>
                <w:sz w:val="24"/>
                <w:szCs w:val="24"/>
              </w:rPr>
            </w:pPr>
          </w:p>
        </w:tc>
        <w:tc>
          <w:tcPr>
            <w:tcW w:w="1757" w:type="dxa"/>
            <w:vAlign w:val="bottom"/>
          </w:tcPr>
          <w:p w14:paraId="35D2EAC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Median</w:t>
            </w:r>
          </w:p>
        </w:tc>
        <w:tc>
          <w:tcPr>
            <w:tcW w:w="1741" w:type="dxa"/>
            <w:vAlign w:val="bottom"/>
          </w:tcPr>
          <w:p w14:paraId="77853306"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766F6671" w14:textId="77777777" w:rsidTr="00F3385E">
        <w:trPr>
          <w:trHeight w:val="25"/>
        </w:trPr>
        <w:tc>
          <w:tcPr>
            <w:tcW w:w="1487" w:type="dxa"/>
            <w:vMerge/>
            <w:vAlign w:val="bottom"/>
          </w:tcPr>
          <w:p w14:paraId="36CDC549" w14:textId="77777777" w:rsidR="00A83B7F" w:rsidRPr="00EE7498" w:rsidRDefault="00A83B7F" w:rsidP="00F3385E">
            <w:pPr>
              <w:rPr>
                <w:rFonts w:ascii="Times New Roman" w:hAnsi="Times New Roman" w:cs="Times New Roman"/>
                <w:color w:val="000000"/>
                <w:sz w:val="24"/>
                <w:szCs w:val="24"/>
              </w:rPr>
            </w:pPr>
          </w:p>
        </w:tc>
        <w:tc>
          <w:tcPr>
            <w:tcW w:w="1303" w:type="dxa"/>
            <w:vMerge/>
          </w:tcPr>
          <w:p w14:paraId="0F1654FE" w14:textId="77777777" w:rsidR="00A83B7F" w:rsidRPr="00EE7498" w:rsidRDefault="00A83B7F" w:rsidP="00F3385E">
            <w:pPr>
              <w:rPr>
                <w:rFonts w:ascii="Times New Roman" w:hAnsi="Times New Roman" w:cs="Times New Roman"/>
                <w:sz w:val="24"/>
                <w:szCs w:val="24"/>
              </w:rPr>
            </w:pPr>
          </w:p>
        </w:tc>
        <w:tc>
          <w:tcPr>
            <w:tcW w:w="2728" w:type="dxa"/>
            <w:vMerge/>
          </w:tcPr>
          <w:p w14:paraId="66C75516" w14:textId="77777777" w:rsidR="00A83B7F" w:rsidRPr="00EE7498" w:rsidRDefault="00A83B7F" w:rsidP="00F3385E">
            <w:pPr>
              <w:rPr>
                <w:rFonts w:ascii="Times New Roman" w:hAnsi="Times New Roman" w:cs="Times New Roman"/>
                <w:color w:val="000000"/>
                <w:sz w:val="24"/>
                <w:szCs w:val="24"/>
              </w:rPr>
            </w:pPr>
          </w:p>
        </w:tc>
        <w:tc>
          <w:tcPr>
            <w:tcW w:w="1757" w:type="dxa"/>
            <w:vAlign w:val="bottom"/>
          </w:tcPr>
          <w:p w14:paraId="08180B68"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Mode</w:t>
            </w:r>
          </w:p>
        </w:tc>
        <w:tc>
          <w:tcPr>
            <w:tcW w:w="1741" w:type="dxa"/>
            <w:vAlign w:val="bottom"/>
          </w:tcPr>
          <w:p w14:paraId="1D7A432A"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No</w:t>
            </w:r>
          </w:p>
        </w:tc>
      </w:tr>
      <w:tr w:rsidR="00A83B7F" w:rsidRPr="00EE7498" w14:paraId="4ABE414A" w14:textId="77777777" w:rsidTr="00F3385E">
        <w:trPr>
          <w:trHeight w:val="25"/>
        </w:trPr>
        <w:tc>
          <w:tcPr>
            <w:tcW w:w="1487" w:type="dxa"/>
            <w:vMerge/>
            <w:vAlign w:val="bottom"/>
          </w:tcPr>
          <w:p w14:paraId="2AB9E221" w14:textId="77777777" w:rsidR="00A83B7F" w:rsidRPr="00EE7498" w:rsidRDefault="00A83B7F" w:rsidP="00F3385E">
            <w:pPr>
              <w:rPr>
                <w:rFonts w:ascii="Times New Roman" w:hAnsi="Times New Roman" w:cs="Times New Roman"/>
                <w:color w:val="000000"/>
                <w:sz w:val="24"/>
                <w:szCs w:val="24"/>
              </w:rPr>
            </w:pPr>
          </w:p>
        </w:tc>
        <w:tc>
          <w:tcPr>
            <w:tcW w:w="1303" w:type="dxa"/>
            <w:vMerge/>
          </w:tcPr>
          <w:p w14:paraId="3824E72D" w14:textId="77777777" w:rsidR="00A83B7F" w:rsidRPr="00EE7498" w:rsidRDefault="00A83B7F" w:rsidP="00F3385E">
            <w:pPr>
              <w:rPr>
                <w:rFonts w:ascii="Times New Roman" w:hAnsi="Times New Roman" w:cs="Times New Roman"/>
                <w:sz w:val="24"/>
                <w:szCs w:val="24"/>
              </w:rPr>
            </w:pPr>
          </w:p>
        </w:tc>
        <w:tc>
          <w:tcPr>
            <w:tcW w:w="2728" w:type="dxa"/>
            <w:vMerge/>
          </w:tcPr>
          <w:p w14:paraId="7AC5855B" w14:textId="77777777" w:rsidR="00A83B7F" w:rsidRPr="00EE7498" w:rsidRDefault="00A83B7F" w:rsidP="00F3385E">
            <w:pPr>
              <w:rPr>
                <w:rFonts w:ascii="Times New Roman" w:hAnsi="Times New Roman" w:cs="Times New Roman"/>
                <w:color w:val="000000"/>
                <w:sz w:val="24"/>
                <w:szCs w:val="24"/>
              </w:rPr>
            </w:pPr>
          </w:p>
        </w:tc>
        <w:tc>
          <w:tcPr>
            <w:tcW w:w="1757" w:type="dxa"/>
            <w:vAlign w:val="bottom"/>
          </w:tcPr>
          <w:p w14:paraId="0699F65D"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Minimum</w:t>
            </w:r>
          </w:p>
        </w:tc>
        <w:tc>
          <w:tcPr>
            <w:tcW w:w="1741" w:type="dxa"/>
            <w:vAlign w:val="bottom"/>
          </w:tcPr>
          <w:p w14:paraId="5B8CFC7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7879B9E5" w14:textId="77777777" w:rsidTr="00F3385E">
        <w:trPr>
          <w:trHeight w:val="25"/>
        </w:trPr>
        <w:tc>
          <w:tcPr>
            <w:tcW w:w="1487" w:type="dxa"/>
            <w:vMerge/>
            <w:vAlign w:val="bottom"/>
          </w:tcPr>
          <w:p w14:paraId="7FDB8879" w14:textId="77777777" w:rsidR="00A83B7F" w:rsidRPr="00EE7498" w:rsidRDefault="00A83B7F" w:rsidP="00F3385E">
            <w:pPr>
              <w:rPr>
                <w:rFonts w:ascii="Times New Roman" w:hAnsi="Times New Roman" w:cs="Times New Roman"/>
                <w:color w:val="000000"/>
                <w:sz w:val="24"/>
                <w:szCs w:val="24"/>
              </w:rPr>
            </w:pPr>
          </w:p>
        </w:tc>
        <w:tc>
          <w:tcPr>
            <w:tcW w:w="1303" w:type="dxa"/>
            <w:vMerge/>
          </w:tcPr>
          <w:p w14:paraId="240F8CEF" w14:textId="77777777" w:rsidR="00A83B7F" w:rsidRPr="00EE7498" w:rsidRDefault="00A83B7F" w:rsidP="00F3385E">
            <w:pPr>
              <w:rPr>
                <w:rFonts w:ascii="Times New Roman" w:hAnsi="Times New Roman" w:cs="Times New Roman"/>
                <w:sz w:val="24"/>
                <w:szCs w:val="24"/>
              </w:rPr>
            </w:pPr>
          </w:p>
        </w:tc>
        <w:tc>
          <w:tcPr>
            <w:tcW w:w="2728" w:type="dxa"/>
            <w:vMerge/>
          </w:tcPr>
          <w:p w14:paraId="039E73C9" w14:textId="77777777" w:rsidR="00A83B7F" w:rsidRPr="00EE7498" w:rsidRDefault="00A83B7F" w:rsidP="00F3385E">
            <w:pPr>
              <w:rPr>
                <w:rFonts w:ascii="Times New Roman" w:hAnsi="Times New Roman" w:cs="Times New Roman"/>
                <w:color w:val="000000"/>
                <w:sz w:val="24"/>
                <w:szCs w:val="24"/>
              </w:rPr>
            </w:pPr>
          </w:p>
        </w:tc>
        <w:tc>
          <w:tcPr>
            <w:tcW w:w="1757" w:type="dxa"/>
            <w:vAlign w:val="bottom"/>
          </w:tcPr>
          <w:p w14:paraId="70CC9A04"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Maximum</w:t>
            </w:r>
          </w:p>
        </w:tc>
        <w:tc>
          <w:tcPr>
            <w:tcW w:w="1741" w:type="dxa"/>
            <w:vAlign w:val="bottom"/>
          </w:tcPr>
          <w:p w14:paraId="743D8DE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r w:rsidR="00A83B7F" w:rsidRPr="00EE7498" w14:paraId="249A5268" w14:textId="77777777" w:rsidTr="00F3385E">
        <w:trPr>
          <w:trHeight w:val="25"/>
        </w:trPr>
        <w:tc>
          <w:tcPr>
            <w:tcW w:w="1487" w:type="dxa"/>
            <w:vMerge/>
            <w:vAlign w:val="bottom"/>
          </w:tcPr>
          <w:p w14:paraId="70DD8471" w14:textId="77777777" w:rsidR="00A83B7F" w:rsidRPr="00EE7498" w:rsidRDefault="00A83B7F" w:rsidP="00F3385E">
            <w:pPr>
              <w:rPr>
                <w:rFonts w:ascii="Times New Roman" w:hAnsi="Times New Roman" w:cs="Times New Roman"/>
                <w:color w:val="000000"/>
                <w:sz w:val="24"/>
                <w:szCs w:val="24"/>
              </w:rPr>
            </w:pPr>
          </w:p>
        </w:tc>
        <w:tc>
          <w:tcPr>
            <w:tcW w:w="1303" w:type="dxa"/>
            <w:vMerge/>
          </w:tcPr>
          <w:p w14:paraId="7D2EE5CC" w14:textId="77777777" w:rsidR="00A83B7F" w:rsidRPr="00EE7498" w:rsidRDefault="00A83B7F" w:rsidP="00F3385E">
            <w:pPr>
              <w:rPr>
                <w:rFonts w:ascii="Times New Roman" w:hAnsi="Times New Roman" w:cs="Times New Roman"/>
                <w:sz w:val="24"/>
                <w:szCs w:val="24"/>
              </w:rPr>
            </w:pPr>
          </w:p>
        </w:tc>
        <w:tc>
          <w:tcPr>
            <w:tcW w:w="2728" w:type="dxa"/>
            <w:vMerge/>
          </w:tcPr>
          <w:p w14:paraId="0B32C1F7" w14:textId="77777777" w:rsidR="00A83B7F" w:rsidRPr="00EE7498" w:rsidRDefault="00A83B7F" w:rsidP="00F3385E">
            <w:pPr>
              <w:rPr>
                <w:rFonts w:ascii="Times New Roman" w:hAnsi="Times New Roman" w:cs="Times New Roman"/>
                <w:color w:val="000000"/>
                <w:sz w:val="24"/>
                <w:szCs w:val="24"/>
              </w:rPr>
            </w:pPr>
          </w:p>
        </w:tc>
        <w:tc>
          <w:tcPr>
            <w:tcW w:w="1757" w:type="dxa"/>
            <w:vAlign w:val="bottom"/>
          </w:tcPr>
          <w:p w14:paraId="3547E823"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Standard Deviation</w:t>
            </w:r>
          </w:p>
        </w:tc>
        <w:tc>
          <w:tcPr>
            <w:tcW w:w="1741" w:type="dxa"/>
            <w:vAlign w:val="bottom"/>
          </w:tcPr>
          <w:p w14:paraId="22A16487" w14:textId="77777777" w:rsidR="00A83B7F" w:rsidRPr="00EE7498" w:rsidRDefault="00A83B7F" w:rsidP="00F3385E">
            <w:pPr>
              <w:rPr>
                <w:rFonts w:ascii="Times New Roman" w:hAnsi="Times New Roman" w:cs="Times New Roman"/>
                <w:sz w:val="24"/>
                <w:szCs w:val="24"/>
              </w:rPr>
            </w:pPr>
            <w:r w:rsidRPr="00EE7498">
              <w:rPr>
                <w:rFonts w:ascii="Times New Roman" w:hAnsi="Times New Roman" w:cs="Times New Roman"/>
                <w:color w:val="000000"/>
                <w:sz w:val="24"/>
                <w:szCs w:val="24"/>
              </w:rPr>
              <w:t>-</w:t>
            </w:r>
          </w:p>
        </w:tc>
      </w:tr>
    </w:tbl>
    <w:p w14:paraId="26F0654F" w14:textId="0BA5DB06" w:rsidR="00A83B7F" w:rsidRDefault="00A83B7F"/>
    <w:p w14:paraId="2AFE6F79" w14:textId="77777777" w:rsidR="00A83B7F" w:rsidRDefault="00A83B7F"/>
    <w:p w14:paraId="4C8EE666" w14:textId="01565B1A" w:rsidR="00A83B7F" w:rsidRDefault="00A83B7F">
      <w:r w:rsidRPr="00A83B7F">
        <w:t>Inspect the data</w:t>
      </w:r>
      <w:r>
        <w:t>set</w:t>
      </w:r>
      <w:r w:rsidRPr="00A83B7F">
        <w:t xml:space="preserve"> for quality issues and prepare the data using appropriate treatment methods. </w:t>
      </w:r>
      <w:r>
        <w:t>The</w:t>
      </w:r>
      <w:r w:rsidRPr="00A83B7F">
        <w:t xml:space="preserve"> data quality issues identified,</w:t>
      </w:r>
      <w:r>
        <w:t xml:space="preserve"> and their respective applied treatment will be displayed with the aid of screenshots. </w:t>
      </w:r>
    </w:p>
    <w:p w14:paraId="5ABB6D19" w14:textId="77777777" w:rsidR="00A83B7F" w:rsidRDefault="00A83B7F"/>
    <w:p w14:paraId="7C9F2D2E" w14:textId="77777777" w:rsidR="00C37F0C" w:rsidRPr="00EE7498" w:rsidRDefault="00A83B7F" w:rsidP="00C37F0C">
      <w:pPr>
        <w:jc w:val="center"/>
        <w:rPr>
          <w:rFonts w:ascii="Times New Roman" w:hAnsi="Times New Roman" w:cs="Times New Roman"/>
          <w:sz w:val="24"/>
          <w:szCs w:val="24"/>
        </w:rPr>
      </w:pPr>
      <w:r w:rsidRPr="00A83B7F">
        <w:t xml:space="preserve"> </w:t>
      </w:r>
      <w:r w:rsidR="00C37F0C">
        <w:rPr>
          <w:noProof/>
        </w:rPr>
        <w:drawing>
          <wp:inline distT="0" distB="0" distL="0" distR="0" wp14:anchorId="35E38992" wp14:editId="752170AA">
            <wp:extent cx="4603921" cy="2686556"/>
            <wp:effectExtent l="0" t="0" r="6350" b="0"/>
            <wp:docPr id="26175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197" name="Picture 1" descr="A screenshot of a computer&#10;&#10;AI-generated content may be incorrect."/>
                    <pic:cNvPicPr/>
                  </pic:nvPicPr>
                  <pic:blipFill>
                    <a:blip r:embed="rId4"/>
                    <a:stretch>
                      <a:fillRect/>
                    </a:stretch>
                  </pic:blipFill>
                  <pic:spPr>
                    <a:xfrm>
                      <a:off x="0" y="0"/>
                      <a:ext cx="4612513" cy="2691570"/>
                    </a:xfrm>
                    <a:prstGeom prst="rect">
                      <a:avLst/>
                    </a:prstGeom>
                  </pic:spPr>
                </pic:pic>
              </a:graphicData>
            </a:graphic>
          </wp:inline>
        </w:drawing>
      </w:r>
    </w:p>
    <w:p w14:paraId="0195293D"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1.1a</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Conditional Formatting</w:t>
      </w:r>
    </w:p>
    <w:p w14:paraId="525BAF73" w14:textId="77777777" w:rsidR="00C37F0C" w:rsidRPr="00EE7498" w:rsidRDefault="00C37F0C" w:rsidP="00C37F0C">
      <w:pPr>
        <w:jc w:val="center"/>
        <w:rPr>
          <w:rFonts w:ascii="Times New Roman" w:hAnsi="Times New Roman" w:cs="Times New Roman"/>
          <w:sz w:val="24"/>
          <w:szCs w:val="24"/>
          <w:lang w:val="en-US"/>
        </w:rPr>
      </w:pPr>
    </w:p>
    <w:p w14:paraId="2266A1A7"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lastRenderedPageBreak/>
        <w:drawing>
          <wp:inline distT="0" distB="0" distL="0" distR="0" wp14:anchorId="1EEC26AA" wp14:editId="649419CD">
            <wp:extent cx="4181475" cy="1862809"/>
            <wp:effectExtent l="0" t="0" r="0" b="4445"/>
            <wp:docPr id="687612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12898" name="Picture 1" descr="A screenshot of a computer&#10;&#10;AI-generated content may be incorrect."/>
                    <pic:cNvPicPr/>
                  </pic:nvPicPr>
                  <pic:blipFill>
                    <a:blip r:embed="rId5"/>
                    <a:stretch>
                      <a:fillRect/>
                    </a:stretch>
                  </pic:blipFill>
                  <pic:spPr>
                    <a:xfrm>
                      <a:off x="0" y="0"/>
                      <a:ext cx="4192128" cy="1867555"/>
                    </a:xfrm>
                    <a:prstGeom prst="rect">
                      <a:avLst/>
                    </a:prstGeom>
                  </pic:spPr>
                </pic:pic>
              </a:graphicData>
            </a:graphic>
          </wp:inline>
        </w:drawing>
      </w:r>
    </w:p>
    <w:p w14:paraId="56543E90"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1.1b</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Duplicate EmpID</w:t>
      </w:r>
    </w:p>
    <w:p w14:paraId="78F0EB4F" w14:textId="77777777" w:rsidR="00C37F0C" w:rsidRPr="00EE7498" w:rsidRDefault="00C37F0C" w:rsidP="00C37F0C">
      <w:pPr>
        <w:rPr>
          <w:rFonts w:ascii="Times New Roman" w:hAnsi="Times New Roman" w:cs="Times New Roman"/>
          <w:sz w:val="24"/>
          <w:szCs w:val="24"/>
        </w:rPr>
      </w:pPr>
    </w:p>
    <w:p w14:paraId="4D801D1A"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20AEC9B5" wp14:editId="6C7CDE5F">
            <wp:extent cx="5731510" cy="1510665"/>
            <wp:effectExtent l="0" t="0" r="2540" b="0"/>
            <wp:docPr id="1217363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63573" name="Picture 1" descr="A screenshot of a computer&#10;&#10;AI-generated content may be incorrect."/>
                    <pic:cNvPicPr/>
                  </pic:nvPicPr>
                  <pic:blipFill>
                    <a:blip r:embed="rId6"/>
                    <a:stretch>
                      <a:fillRect/>
                    </a:stretch>
                  </pic:blipFill>
                  <pic:spPr>
                    <a:xfrm>
                      <a:off x="0" y="0"/>
                      <a:ext cx="5731510" cy="1510665"/>
                    </a:xfrm>
                    <a:prstGeom prst="rect">
                      <a:avLst/>
                    </a:prstGeom>
                  </pic:spPr>
                </pic:pic>
              </a:graphicData>
            </a:graphic>
          </wp:inline>
        </w:drawing>
      </w:r>
    </w:p>
    <w:p w14:paraId="46E93B66"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1.1c</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After Treatment</w:t>
      </w:r>
    </w:p>
    <w:p w14:paraId="7C98806F" w14:textId="77777777" w:rsidR="00C37F0C" w:rsidRPr="00EE7498" w:rsidRDefault="00C37F0C" w:rsidP="00C37F0C">
      <w:pPr>
        <w:rPr>
          <w:rFonts w:ascii="Times New Roman" w:hAnsi="Times New Roman" w:cs="Times New Roman"/>
          <w:sz w:val="24"/>
          <w:szCs w:val="24"/>
        </w:rPr>
      </w:pPr>
    </w:p>
    <w:p w14:paraId="01840E00"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I utilised conditional formatting</w:t>
      </w:r>
      <w:r>
        <w:rPr>
          <w:rFonts w:ascii="Times New Roman" w:hAnsi="Times New Roman" w:cs="Times New Roman"/>
          <w:sz w:val="24"/>
          <w:szCs w:val="24"/>
        </w:rPr>
        <w:t>,</w:t>
      </w:r>
      <w:r w:rsidRPr="00EE7498">
        <w:rPr>
          <w:rFonts w:ascii="Times New Roman" w:hAnsi="Times New Roman" w:cs="Times New Roman"/>
          <w:sz w:val="24"/>
          <w:szCs w:val="24"/>
        </w:rPr>
        <w:t xml:space="preserve"> enabled highlight cell rules containing duplicates in the EmpID column and filter to sort by colour. The 10 duplicated EmpID were removed. </w:t>
      </w:r>
    </w:p>
    <w:p w14:paraId="4219CA3A" w14:textId="77777777" w:rsidR="00C37F0C" w:rsidRPr="00EE7498" w:rsidRDefault="00C37F0C" w:rsidP="00C37F0C">
      <w:pPr>
        <w:rPr>
          <w:rFonts w:ascii="Times New Roman" w:hAnsi="Times New Roman" w:cs="Times New Roman"/>
          <w:sz w:val="24"/>
          <w:szCs w:val="24"/>
        </w:rPr>
      </w:pPr>
    </w:p>
    <w:p w14:paraId="726FDDB3"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0D6BD681" wp14:editId="7D10CD3B">
            <wp:extent cx="5731510" cy="2193290"/>
            <wp:effectExtent l="0" t="0" r="2540" b="0"/>
            <wp:docPr id="1214543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43506" name="Picture 1" descr="A screenshot of a computer&#10;&#10;AI-generated content may be incorrect."/>
                    <pic:cNvPicPr/>
                  </pic:nvPicPr>
                  <pic:blipFill>
                    <a:blip r:embed="rId7"/>
                    <a:stretch>
                      <a:fillRect/>
                    </a:stretch>
                  </pic:blipFill>
                  <pic:spPr>
                    <a:xfrm>
                      <a:off x="0" y="0"/>
                      <a:ext cx="5731510" cy="2193290"/>
                    </a:xfrm>
                    <a:prstGeom prst="rect">
                      <a:avLst/>
                    </a:prstGeom>
                  </pic:spPr>
                </pic:pic>
              </a:graphicData>
            </a:graphic>
          </wp:inline>
        </w:drawing>
      </w:r>
    </w:p>
    <w:p w14:paraId="4898FE09"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1.2a</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Blank entries in Gender</w:t>
      </w:r>
    </w:p>
    <w:p w14:paraId="3056693A" w14:textId="77777777" w:rsidR="00C37F0C" w:rsidRPr="00EE7498" w:rsidRDefault="00C37F0C" w:rsidP="00C37F0C">
      <w:pPr>
        <w:rPr>
          <w:rFonts w:ascii="Times New Roman" w:hAnsi="Times New Roman" w:cs="Times New Roman"/>
          <w:sz w:val="24"/>
          <w:szCs w:val="24"/>
        </w:rPr>
      </w:pPr>
    </w:p>
    <w:p w14:paraId="7E0F9442" w14:textId="77777777" w:rsidR="00C37F0C" w:rsidRPr="00EE7498" w:rsidRDefault="00C37F0C" w:rsidP="00C37F0C">
      <w:pPr>
        <w:rPr>
          <w:rFonts w:ascii="Times New Roman" w:hAnsi="Times New Roman" w:cs="Times New Roman"/>
          <w:sz w:val="24"/>
          <w:szCs w:val="24"/>
        </w:rPr>
      </w:pPr>
    </w:p>
    <w:p w14:paraId="36B79F0A"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noProof/>
          <w:sz w:val="24"/>
          <w:szCs w:val="24"/>
        </w:rPr>
        <w:lastRenderedPageBreak/>
        <w:drawing>
          <wp:inline distT="0" distB="0" distL="0" distR="0" wp14:anchorId="089E3D62" wp14:editId="39A59046">
            <wp:extent cx="5731510" cy="2157730"/>
            <wp:effectExtent l="0" t="0" r="2540" b="0"/>
            <wp:docPr id="635408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08704" name="Picture 1" descr="A screenshot of a computer&#10;&#10;AI-generated content may be incorrect."/>
                    <pic:cNvPicPr/>
                  </pic:nvPicPr>
                  <pic:blipFill>
                    <a:blip r:embed="rId8"/>
                    <a:stretch>
                      <a:fillRect/>
                    </a:stretch>
                  </pic:blipFill>
                  <pic:spPr>
                    <a:xfrm>
                      <a:off x="0" y="0"/>
                      <a:ext cx="5731510" cy="2157730"/>
                    </a:xfrm>
                    <a:prstGeom prst="rect">
                      <a:avLst/>
                    </a:prstGeom>
                  </pic:spPr>
                </pic:pic>
              </a:graphicData>
            </a:graphic>
          </wp:inline>
        </w:drawing>
      </w:r>
    </w:p>
    <w:p w14:paraId="3D5D0E3C"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1.2b</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After treatment </w:t>
      </w:r>
    </w:p>
    <w:p w14:paraId="35F7F834"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 xml:space="preserve">Using filter, select “(Blanks)” to filter and identify blanks in Gender column. I identified 14 records with blanks (Figure 1.2a). I manually replace blanks with the mode, “Male” for these records. </w:t>
      </w:r>
    </w:p>
    <w:p w14:paraId="04F9A5A8" w14:textId="77777777" w:rsidR="00C37F0C" w:rsidRPr="00EE7498" w:rsidRDefault="00C37F0C" w:rsidP="00C37F0C">
      <w:pPr>
        <w:rPr>
          <w:rFonts w:ascii="Times New Roman" w:hAnsi="Times New Roman" w:cs="Times New Roman"/>
          <w:sz w:val="24"/>
          <w:szCs w:val="24"/>
        </w:rPr>
      </w:pPr>
    </w:p>
    <w:p w14:paraId="7854CB6F" w14:textId="77777777" w:rsidR="00C37F0C" w:rsidRPr="00EE7498" w:rsidRDefault="00C37F0C" w:rsidP="00C37F0C">
      <w:pPr>
        <w:rPr>
          <w:rFonts w:ascii="Times New Roman" w:hAnsi="Times New Roman" w:cs="Times New Roman"/>
          <w:sz w:val="24"/>
          <w:szCs w:val="24"/>
        </w:rPr>
      </w:pPr>
    </w:p>
    <w:p w14:paraId="680D645F" w14:textId="77777777" w:rsidR="00C37F0C" w:rsidRPr="00EE7498" w:rsidRDefault="00C37F0C" w:rsidP="00C37F0C">
      <w:pPr>
        <w:rPr>
          <w:rFonts w:ascii="Times New Roman" w:hAnsi="Times New Roman" w:cs="Times New Roman"/>
          <w:sz w:val="24"/>
          <w:szCs w:val="24"/>
        </w:rPr>
      </w:pPr>
    </w:p>
    <w:p w14:paraId="64D084E0"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1F9CA5B3" wp14:editId="578D7674">
            <wp:extent cx="5267905" cy="972922"/>
            <wp:effectExtent l="0" t="0" r="9525" b="0"/>
            <wp:docPr id="608410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10714" name="Picture 1" descr="A screenshot of a computer&#10;&#10;AI-generated content may be incorrect."/>
                    <pic:cNvPicPr/>
                  </pic:nvPicPr>
                  <pic:blipFill>
                    <a:blip r:embed="rId9"/>
                    <a:stretch>
                      <a:fillRect/>
                    </a:stretch>
                  </pic:blipFill>
                  <pic:spPr>
                    <a:xfrm>
                      <a:off x="0" y="0"/>
                      <a:ext cx="5298445" cy="978562"/>
                    </a:xfrm>
                    <a:prstGeom prst="rect">
                      <a:avLst/>
                    </a:prstGeom>
                  </pic:spPr>
                </pic:pic>
              </a:graphicData>
            </a:graphic>
          </wp:inline>
        </w:drawing>
      </w:r>
    </w:p>
    <w:p w14:paraId="2E866296"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1.3a</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Inconsistency in Department names</w:t>
      </w:r>
    </w:p>
    <w:p w14:paraId="7480ECD4" w14:textId="77777777" w:rsidR="00C37F0C" w:rsidRPr="00EE7498" w:rsidRDefault="00C37F0C" w:rsidP="00C37F0C">
      <w:pPr>
        <w:rPr>
          <w:rFonts w:ascii="Times New Roman" w:hAnsi="Times New Roman" w:cs="Times New Roman"/>
          <w:sz w:val="24"/>
          <w:szCs w:val="24"/>
        </w:rPr>
      </w:pPr>
    </w:p>
    <w:p w14:paraId="110A8724" w14:textId="77777777" w:rsidR="00C37F0C" w:rsidRPr="00EE7498" w:rsidRDefault="00C37F0C" w:rsidP="00C37F0C">
      <w:pPr>
        <w:rPr>
          <w:rFonts w:ascii="Times New Roman" w:hAnsi="Times New Roman" w:cs="Times New Roman"/>
          <w:sz w:val="24"/>
          <w:szCs w:val="24"/>
        </w:rPr>
      </w:pPr>
    </w:p>
    <w:p w14:paraId="5BEF28F3"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69062358" wp14:editId="2B86D3B1">
            <wp:extent cx="5504213" cy="2327674"/>
            <wp:effectExtent l="0" t="0" r="1270" b="0"/>
            <wp:docPr id="377061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61675" name="Picture 1" descr="A screenshot of a computer&#10;&#10;AI-generated content may be incorrect."/>
                    <pic:cNvPicPr/>
                  </pic:nvPicPr>
                  <pic:blipFill>
                    <a:blip r:embed="rId10"/>
                    <a:stretch>
                      <a:fillRect/>
                    </a:stretch>
                  </pic:blipFill>
                  <pic:spPr>
                    <a:xfrm>
                      <a:off x="0" y="0"/>
                      <a:ext cx="5509918" cy="2330086"/>
                    </a:xfrm>
                    <a:prstGeom prst="rect">
                      <a:avLst/>
                    </a:prstGeom>
                  </pic:spPr>
                </pic:pic>
              </a:graphicData>
            </a:graphic>
          </wp:inline>
        </w:drawing>
      </w:r>
    </w:p>
    <w:p w14:paraId="0102C6F3"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1.3 b</w:t>
      </w:r>
      <w:r>
        <w:rPr>
          <w:rFonts w:ascii="Times New Roman" w:hAnsi="Times New Roman" w:cs="Times New Roman"/>
          <w:i/>
          <w:iCs/>
          <w:sz w:val="24"/>
          <w:szCs w:val="24"/>
        </w:rPr>
        <w:t>:</w:t>
      </w:r>
      <w:r w:rsidRPr="007010BB">
        <w:rPr>
          <w:rFonts w:ascii="Times New Roman" w:hAnsi="Times New Roman" w:cs="Times New Roman"/>
          <w:i/>
          <w:iCs/>
          <w:sz w:val="24"/>
          <w:szCs w:val="24"/>
        </w:rPr>
        <w:t xml:space="preserve"> Research &amp; Development </w:t>
      </w:r>
      <w:r>
        <w:rPr>
          <w:rFonts w:ascii="Times New Roman" w:hAnsi="Times New Roman" w:cs="Times New Roman"/>
          <w:i/>
          <w:iCs/>
          <w:sz w:val="24"/>
          <w:szCs w:val="24"/>
        </w:rPr>
        <w:t>(After treatment)</w:t>
      </w:r>
    </w:p>
    <w:p w14:paraId="6297157E" w14:textId="77777777" w:rsidR="00C37F0C" w:rsidRPr="00EE7498" w:rsidRDefault="00C37F0C" w:rsidP="00C37F0C">
      <w:pPr>
        <w:jc w:val="center"/>
        <w:rPr>
          <w:rFonts w:ascii="Times New Roman" w:hAnsi="Times New Roman" w:cs="Times New Roman"/>
          <w:sz w:val="24"/>
          <w:szCs w:val="24"/>
        </w:rPr>
      </w:pPr>
    </w:p>
    <w:p w14:paraId="59206BF9"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6E73F647" wp14:editId="71BBFED8">
            <wp:extent cx="5504213" cy="2803941"/>
            <wp:effectExtent l="0" t="0" r="1270" b="0"/>
            <wp:docPr id="1205633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33358" name="Picture 1" descr="A screenshot of a computer&#10;&#10;AI-generated content may be incorrect."/>
                    <pic:cNvPicPr/>
                  </pic:nvPicPr>
                  <pic:blipFill>
                    <a:blip r:embed="rId11"/>
                    <a:stretch>
                      <a:fillRect/>
                    </a:stretch>
                  </pic:blipFill>
                  <pic:spPr>
                    <a:xfrm>
                      <a:off x="0" y="0"/>
                      <a:ext cx="5516698" cy="2810301"/>
                    </a:xfrm>
                    <a:prstGeom prst="rect">
                      <a:avLst/>
                    </a:prstGeom>
                  </pic:spPr>
                </pic:pic>
              </a:graphicData>
            </a:graphic>
          </wp:inline>
        </w:drawing>
      </w:r>
    </w:p>
    <w:p w14:paraId="4BDB15A9"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1.3</w:t>
      </w:r>
      <w:r>
        <w:rPr>
          <w:rFonts w:ascii="Times New Roman" w:hAnsi="Times New Roman" w:cs="Times New Roman"/>
          <w:i/>
          <w:iCs/>
          <w:sz w:val="24"/>
          <w:szCs w:val="24"/>
        </w:rPr>
        <w:t>c:</w:t>
      </w:r>
      <w:r w:rsidRPr="007010BB">
        <w:rPr>
          <w:rFonts w:ascii="Times New Roman" w:hAnsi="Times New Roman" w:cs="Times New Roman"/>
          <w:i/>
          <w:iCs/>
          <w:sz w:val="24"/>
          <w:szCs w:val="24"/>
        </w:rPr>
        <w:t xml:space="preserve"> Human Resources </w:t>
      </w:r>
      <w:r>
        <w:rPr>
          <w:rFonts w:ascii="Times New Roman" w:hAnsi="Times New Roman" w:cs="Times New Roman"/>
          <w:i/>
          <w:iCs/>
          <w:sz w:val="24"/>
          <w:szCs w:val="24"/>
        </w:rPr>
        <w:t>(After treatment)</w:t>
      </w:r>
    </w:p>
    <w:p w14:paraId="2EDAC4F2" w14:textId="77777777" w:rsidR="00C37F0C" w:rsidRPr="00EE7498" w:rsidRDefault="00C37F0C" w:rsidP="00C37F0C">
      <w:pPr>
        <w:rPr>
          <w:rFonts w:ascii="Times New Roman" w:hAnsi="Times New Roman" w:cs="Times New Roman"/>
          <w:sz w:val="24"/>
          <w:szCs w:val="24"/>
        </w:rPr>
      </w:pPr>
    </w:p>
    <w:p w14:paraId="19C23582"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 xml:space="preserve">Using filter; Department column has inconsistency in naming such as 2 entries being abbreviated as “HR” and “R&amp;D” instead of “Human Resources” and “Research &amp; Development” respectively (Figure 1.3a). I used the find and replace function to replace all abbreviated entries of with their respective full department name of “Human Resources” and “Research &amp; Development” (Figure 1.3b, 1.3c) </w:t>
      </w:r>
    </w:p>
    <w:p w14:paraId="4A8B7B8A" w14:textId="77777777" w:rsidR="00C37F0C" w:rsidRPr="00EE7498" w:rsidRDefault="00C37F0C" w:rsidP="00C37F0C">
      <w:pPr>
        <w:rPr>
          <w:rFonts w:ascii="Times New Roman" w:hAnsi="Times New Roman" w:cs="Times New Roman"/>
          <w:sz w:val="24"/>
          <w:szCs w:val="24"/>
        </w:rPr>
      </w:pPr>
    </w:p>
    <w:p w14:paraId="640F49A1" w14:textId="77777777" w:rsidR="00C37F0C" w:rsidRPr="00EE7498" w:rsidRDefault="00C37F0C" w:rsidP="00C37F0C">
      <w:pPr>
        <w:rPr>
          <w:rFonts w:ascii="Times New Roman" w:hAnsi="Times New Roman" w:cs="Times New Roman"/>
          <w:sz w:val="24"/>
          <w:szCs w:val="24"/>
        </w:rPr>
      </w:pPr>
    </w:p>
    <w:p w14:paraId="39887FED"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542CAAD0" wp14:editId="50A1E1A0">
            <wp:extent cx="5731510" cy="959485"/>
            <wp:effectExtent l="0" t="0" r="2540" b="0"/>
            <wp:docPr id="1160166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66883" name="Picture 1" descr="A screenshot of a computer&#10;&#10;AI-generated content may be incorrect."/>
                    <pic:cNvPicPr/>
                  </pic:nvPicPr>
                  <pic:blipFill>
                    <a:blip r:embed="rId12"/>
                    <a:stretch>
                      <a:fillRect/>
                    </a:stretch>
                  </pic:blipFill>
                  <pic:spPr>
                    <a:xfrm>
                      <a:off x="0" y="0"/>
                      <a:ext cx="5731510" cy="959485"/>
                    </a:xfrm>
                    <a:prstGeom prst="rect">
                      <a:avLst/>
                    </a:prstGeom>
                  </pic:spPr>
                </pic:pic>
              </a:graphicData>
            </a:graphic>
          </wp:inline>
        </w:drawing>
      </w:r>
    </w:p>
    <w:p w14:paraId="44A08A27"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1.4a</w:t>
      </w:r>
      <w:r>
        <w:rPr>
          <w:rFonts w:ascii="Times New Roman" w:hAnsi="Times New Roman" w:cs="Times New Roman"/>
          <w:i/>
          <w:iCs/>
          <w:sz w:val="24"/>
          <w:szCs w:val="24"/>
          <w:lang w:val="en-US"/>
        </w:rPr>
        <w:t xml:space="preserve">: </w:t>
      </w:r>
      <w:r w:rsidRPr="007010BB">
        <w:rPr>
          <w:rFonts w:ascii="Times New Roman" w:hAnsi="Times New Roman" w:cs="Times New Roman"/>
          <w:i/>
          <w:iCs/>
          <w:sz w:val="24"/>
          <w:szCs w:val="24"/>
          <w:lang w:val="en-US"/>
        </w:rPr>
        <w:t>Inconsistent Negative values in Total Woking Years Column</w:t>
      </w:r>
    </w:p>
    <w:p w14:paraId="5DE0D8F3" w14:textId="77777777" w:rsidR="00C37F0C" w:rsidRPr="00EE7498" w:rsidRDefault="00C37F0C" w:rsidP="00C37F0C">
      <w:pPr>
        <w:rPr>
          <w:rFonts w:ascii="Times New Roman" w:hAnsi="Times New Roman" w:cs="Times New Roman"/>
          <w:sz w:val="24"/>
          <w:szCs w:val="24"/>
        </w:rPr>
      </w:pPr>
    </w:p>
    <w:p w14:paraId="15EFD9DE"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6D599ED3" wp14:editId="222EED7B">
            <wp:extent cx="5731510" cy="516255"/>
            <wp:effectExtent l="0" t="0" r="2540" b="0"/>
            <wp:docPr id="75720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3865" name=""/>
                    <pic:cNvPicPr/>
                  </pic:nvPicPr>
                  <pic:blipFill>
                    <a:blip r:embed="rId13"/>
                    <a:stretch>
                      <a:fillRect/>
                    </a:stretch>
                  </pic:blipFill>
                  <pic:spPr>
                    <a:xfrm>
                      <a:off x="0" y="0"/>
                      <a:ext cx="5731510" cy="516255"/>
                    </a:xfrm>
                    <a:prstGeom prst="rect">
                      <a:avLst/>
                    </a:prstGeom>
                  </pic:spPr>
                </pic:pic>
              </a:graphicData>
            </a:graphic>
          </wp:inline>
        </w:drawing>
      </w:r>
    </w:p>
    <w:p w14:paraId="2D85C93B"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1.4b</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ABS Formula application</w:t>
      </w:r>
    </w:p>
    <w:p w14:paraId="00859D07" w14:textId="77777777" w:rsidR="00C37F0C" w:rsidRPr="00EE7498" w:rsidRDefault="00C37F0C" w:rsidP="00C37F0C">
      <w:pPr>
        <w:rPr>
          <w:rFonts w:ascii="Times New Roman" w:hAnsi="Times New Roman" w:cs="Times New Roman"/>
          <w:sz w:val="24"/>
          <w:szCs w:val="24"/>
        </w:rPr>
      </w:pPr>
    </w:p>
    <w:p w14:paraId="20E5B8B0"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noProof/>
          <w:sz w:val="24"/>
          <w:szCs w:val="24"/>
        </w:rPr>
        <w:lastRenderedPageBreak/>
        <w:drawing>
          <wp:inline distT="0" distB="0" distL="0" distR="0" wp14:anchorId="7D593FA7" wp14:editId="63EBDDCE">
            <wp:extent cx="5731510" cy="841375"/>
            <wp:effectExtent l="0" t="0" r="2540" b="0"/>
            <wp:docPr id="1934297616"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97616" name="Picture 1" descr="A screenshot of a spreadsheet&#10;&#10;AI-generated content may be incorrect."/>
                    <pic:cNvPicPr/>
                  </pic:nvPicPr>
                  <pic:blipFill>
                    <a:blip r:embed="rId14"/>
                    <a:stretch>
                      <a:fillRect/>
                    </a:stretch>
                  </pic:blipFill>
                  <pic:spPr>
                    <a:xfrm>
                      <a:off x="0" y="0"/>
                      <a:ext cx="5731510" cy="841375"/>
                    </a:xfrm>
                    <a:prstGeom prst="rect">
                      <a:avLst/>
                    </a:prstGeom>
                  </pic:spPr>
                </pic:pic>
              </a:graphicData>
            </a:graphic>
          </wp:inline>
        </w:drawing>
      </w:r>
    </w:p>
    <w:p w14:paraId="27EAF2AF"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1.4c</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After treatment</w:t>
      </w:r>
    </w:p>
    <w:p w14:paraId="7B6CF222"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 xml:space="preserve">Using filter; 3 records contain negative values which instead should be positive (Figure 1.4a). ABS Formula is applied to the three columns to display positive numbers (Figure 1.4b, 1.4c). </w:t>
      </w:r>
    </w:p>
    <w:p w14:paraId="1D9200A5" w14:textId="77777777" w:rsidR="00C37F0C" w:rsidRPr="00EE7498" w:rsidRDefault="00C37F0C" w:rsidP="00C37F0C">
      <w:pPr>
        <w:rPr>
          <w:rFonts w:ascii="Times New Roman" w:hAnsi="Times New Roman" w:cs="Times New Roman"/>
          <w:sz w:val="24"/>
          <w:szCs w:val="24"/>
        </w:rPr>
      </w:pPr>
    </w:p>
    <w:p w14:paraId="052F8699" w14:textId="77777777" w:rsidR="00C37F0C" w:rsidRPr="00EE7498" w:rsidRDefault="00C37F0C" w:rsidP="00C37F0C">
      <w:pPr>
        <w:rPr>
          <w:rFonts w:ascii="Times New Roman" w:hAnsi="Times New Roman" w:cs="Times New Roman"/>
          <w:sz w:val="24"/>
          <w:szCs w:val="24"/>
        </w:rPr>
      </w:pPr>
    </w:p>
    <w:p w14:paraId="0B4B4818" w14:textId="77777777" w:rsidR="00C37F0C" w:rsidRPr="00EE7498" w:rsidRDefault="00C37F0C" w:rsidP="00C37F0C">
      <w:pPr>
        <w:rPr>
          <w:rFonts w:ascii="Times New Roman" w:hAnsi="Times New Roman" w:cs="Times New Roman"/>
          <w:sz w:val="24"/>
          <w:szCs w:val="24"/>
        </w:rPr>
      </w:pPr>
    </w:p>
    <w:p w14:paraId="62197026" w14:textId="77777777" w:rsidR="00C37F0C" w:rsidRPr="00EE7498" w:rsidRDefault="00C37F0C" w:rsidP="00C37F0C">
      <w:pPr>
        <w:rPr>
          <w:rFonts w:ascii="Times New Roman" w:hAnsi="Times New Roman" w:cs="Times New Roman"/>
          <w:sz w:val="24"/>
          <w:szCs w:val="24"/>
        </w:rPr>
      </w:pPr>
    </w:p>
    <w:p w14:paraId="04F03AD3"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6AA916A7" wp14:editId="73D6F74E">
            <wp:extent cx="5731510" cy="712470"/>
            <wp:effectExtent l="0" t="0" r="2540" b="0"/>
            <wp:docPr id="1402138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8640" name="Picture 1" descr="A screenshot of a computer&#10;&#10;AI-generated content may be incorrect."/>
                    <pic:cNvPicPr/>
                  </pic:nvPicPr>
                  <pic:blipFill>
                    <a:blip r:embed="rId15"/>
                    <a:stretch>
                      <a:fillRect/>
                    </a:stretch>
                  </pic:blipFill>
                  <pic:spPr>
                    <a:xfrm>
                      <a:off x="0" y="0"/>
                      <a:ext cx="5731510" cy="712470"/>
                    </a:xfrm>
                    <a:prstGeom prst="rect">
                      <a:avLst/>
                    </a:prstGeom>
                  </pic:spPr>
                </pic:pic>
              </a:graphicData>
            </a:graphic>
          </wp:inline>
        </w:drawing>
      </w:r>
    </w:p>
    <w:p w14:paraId="0F0D5C0A"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1.5a</w:t>
      </w:r>
      <w:r>
        <w:rPr>
          <w:rFonts w:ascii="Times New Roman" w:hAnsi="Times New Roman" w:cs="Times New Roman"/>
          <w:i/>
          <w:iCs/>
          <w:sz w:val="24"/>
          <w:szCs w:val="24"/>
        </w:rPr>
        <w:t>:</w:t>
      </w:r>
      <w:r w:rsidRPr="007010BB">
        <w:rPr>
          <w:rFonts w:ascii="Times New Roman" w:hAnsi="Times New Roman" w:cs="Times New Roman"/>
          <w:i/>
          <w:iCs/>
          <w:sz w:val="24"/>
          <w:szCs w:val="24"/>
        </w:rPr>
        <w:t xml:space="preserve"> Inconsistent decimal place values in Training Times Last Year</w:t>
      </w:r>
    </w:p>
    <w:p w14:paraId="0E90A5A1"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18DA6818" wp14:editId="0DD824D5">
            <wp:extent cx="2141220" cy="1992085"/>
            <wp:effectExtent l="0" t="0" r="0" b="8255"/>
            <wp:docPr id="32593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3780" name="Picture 1" descr="A screenshot of a computer&#10;&#10;AI-generated content may be incorrect."/>
                    <pic:cNvPicPr/>
                  </pic:nvPicPr>
                  <pic:blipFill>
                    <a:blip r:embed="rId16"/>
                    <a:stretch>
                      <a:fillRect/>
                    </a:stretch>
                  </pic:blipFill>
                  <pic:spPr>
                    <a:xfrm>
                      <a:off x="0" y="0"/>
                      <a:ext cx="2141220" cy="1992085"/>
                    </a:xfrm>
                    <a:prstGeom prst="rect">
                      <a:avLst/>
                    </a:prstGeom>
                  </pic:spPr>
                </pic:pic>
              </a:graphicData>
            </a:graphic>
          </wp:inline>
        </w:drawing>
      </w:r>
    </w:p>
    <w:p w14:paraId="5E2EDB97"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1.5b</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Format cells</w:t>
      </w:r>
    </w:p>
    <w:p w14:paraId="46AB2259"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3809B720" wp14:editId="67C325DB">
            <wp:extent cx="3552307" cy="738554"/>
            <wp:effectExtent l="0" t="0" r="0" b="4445"/>
            <wp:docPr id="1631952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2686" name="Picture 1" descr="A screenshot of a computer&#10;&#10;AI-generated content may be incorrect."/>
                    <pic:cNvPicPr/>
                  </pic:nvPicPr>
                  <pic:blipFill>
                    <a:blip r:embed="rId17"/>
                    <a:stretch>
                      <a:fillRect/>
                    </a:stretch>
                  </pic:blipFill>
                  <pic:spPr>
                    <a:xfrm>
                      <a:off x="0" y="0"/>
                      <a:ext cx="3561701" cy="740507"/>
                    </a:xfrm>
                    <a:prstGeom prst="rect">
                      <a:avLst/>
                    </a:prstGeom>
                  </pic:spPr>
                </pic:pic>
              </a:graphicData>
            </a:graphic>
          </wp:inline>
        </w:drawing>
      </w:r>
    </w:p>
    <w:p w14:paraId="2E5178CA"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1.5c</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After treatment</w:t>
      </w:r>
    </w:p>
    <w:p w14:paraId="0693A9AA"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 xml:space="preserve">Using filter; 2 entries in </w:t>
      </w:r>
      <w:r w:rsidRPr="00EE7498">
        <w:rPr>
          <w:rFonts w:ascii="Times New Roman" w:hAnsi="Times New Roman" w:cs="Times New Roman"/>
          <w:sz w:val="24"/>
          <w:szCs w:val="24"/>
          <w:lang w:val="en-US"/>
        </w:rPr>
        <w:t>Training Time Last Year Column</w:t>
      </w:r>
      <w:r w:rsidRPr="00EE7498">
        <w:rPr>
          <w:rFonts w:ascii="Times New Roman" w:hAnsi="Times New Roman" w:cs="Times New Roman"/>
          <w:sz w:val="24"/>
          <w:szCs w:val="24"/>
        </w:rPr>
        <w:t xml:space="preserve"> (Figure 1.5a) consist of decimal points instead of whole numbers (Figure 1.5b). Using format cells function for the whole column, columns were formatted to only display numbers in 0 decimal places (Figure 1.5c). </w:t>
      </w:r>
    </w:p>
    <w:p w14:paraId="69E08EC9" w14:textId="77777777" w:rsidR="00C37F0C" w:rsidRPr="00EE7498" w:rsidRDefault="00C37F0C" w:rsidP="00C37F0C">
      <w:pPr>
        <w:rPr>
          <w:rFonts w:ascii="Times New Roman" w:hAnsi="Times New Roman" w:cs="Times New Roman"/>
          <w:sz w:val="24"/>
          <w:szCs w:val="24"/>
        </w:rPr>
      </w:pPr>
    </w:p>
    <w:p w14:paraId="66D29F6A" w14:textId="77777777" w:rsidR="00C37F0C" w:rsidRPr="00EE7498" w:rsidRDefault="00C37F0C" w:rsidP="00C37F0C">
      <w:pPr>
        <w:jc w:val="center"/>
        <w:rPr>
          <w:rFonts w:ascii="Times New Roman" w:hAnsi="Times New Roman" w:cs="Times New Roman"/>
          <w:noProof/>
          <w:sz w:val="24"/>
          <w:szCs w:val="24"/>
        </w:rPr>
      </w:pPr>
      <w:r w:rsidRPr="00EE7498">
        <w:rPr>
          <w:rFonts w:ascii="Times New Roman" w:hAnsi="Times New Roman" w:cs="Times New Roman"/>
          <w:noProof/>
          <w:sz w:val="24"/>
          <w:szCs w:val="24"/>
        </w:rPr>
        <w:lastRenderedPageBreak/>
        <w:drawing>
          <wp:inline distT="0" distB="0" distL="0" distR="0" wp14:anchorId="44903D97" wp14:editId="47F6F903">
            <wp:extent cx="3242066" cy="2026920"/>
            <wp:effectExtent l="0" t="0" r="0" b="0"/>
            <wp:docPr id="176143719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37197" name="Picture 1" descr="A screenshot of a spreadsheet&#10;&#10;AI-generated content may be incorrect."/>
                    <pic:cNvPicPr/>
                  </pic:nvPicPr>
                  <pic:blipFill>
                    <a:blip r:embed="rId18"/>
                    <a:stretch>
                      <a:fillRect/>
                    </a:stretch>
                  </pic:blipFill>
                  <pic:spPr>
                    <a:xfrm>
                      <a:off x="0" y="0"/>
                      <a:ext cx="3245435" cy="2029027"/>
                    </a:xfrm>
                    <a:prstGeom prst="rect">
                      <a:avLst/>
                    </a:prstGeom>
                  </pic:spPr>
                </pic:pic>
              </a:graphicData>
            </a:graphic>
          </wp:inline>
        </w:drawing>
      </w:r>
    </w:p>
    <w:p w14:paraId="393AA303" w14:textId="77777777" w:rsidR="00C37F0C" w:rsidRPr="007010BB" w:rsidRDefault="00C37F0C" w:rsidP="00C37F0C">
      <w:pPr>
        <w:jc w:val="center"/>
        <w:rPr>
          <w:rFonts w:ascii="Times New Roman" w:hAnsi="Times New Roman" w:cs="Times New Roman"/>
          <w:i/>
          <w:iCs/>
          <w:sz w:val="24"/>
          <w:szCs w:val="24"/>
          <w:lang w:val="en-US"/>
        </w:rPr>
      </w:pPr>
      <w:r w:rsidRPr="007010BB">
        <w:rPr>
          <w:rFonts w:ascii="Times New Roman" w:hAnsi="Times New Roman" w:cs="Times New Roman"/>
          <w:i/>
          <w:iCs/>
          <w:sz w:val="24"/>
          <w:szCs w:val="24"/>
          <w:lang w:val="en-US"/>
        </w:rPr>
        <w:t>Figure 1.6a</w:t>
      </w:r>
      <w:r>
        <w:rPr>
          <w:rFonts w:ascii="Times New Roman" w:hAnsi="Times New Roman" w:cs="Times New Roman"/>
          <w:i/>
          <w:iCs/>
          <w:sz w:val="24"/>
          <w:szCs w:val="24"/>
          <w:lang w:val="en-US"/>
        </w:rPr>
        <w:t>:</w:t>
      </w:r>
      <w:r w:rsidRPr="007010BB">
        <w:rPr>
          <w:rFonts w:ascii="Times New Roman" w:hAnsi="Times New Roman" w:cs="Times New Roman"/>
          <w:i/>
          <w:iCs/>
          <w:sz w:val="24"/>
          <w:szCs w:val="24"/>
          <w:lang w:val="en-US"/>
        </w:rPr>
        <w:t xml:space="preserve"> Income sorted from high to low</w:t>
      </w:r>
    </w:p>
    <w:p w14:paraId="198C8D73" w14:textId="77777777" w:rsidR="00C37F0C" w:rsidRPr="00EE7498" w:rsidRDefault="00C37F0C" w:rsidP="00C37F0C">
      <w:pPr>
        <w:rPr>
          <w:rFonts w:ascii="Times New Roman" w:hAnsi="Times New Roman" w:cs="Times New Roman"/>
          <w:noProof/>
          <w:sz w:val="24"/>
          <w:szCs w:val="24"/>
        </w:rPr>
      </w:pPr>
    </w:p>
    <w:p w14:paraId="401B22B5" w14:textId="77777777" w:rsidR="00C37F0C" w:rsidRPr="00EE7498" w:rsidRDefault="00C37F0C" w:rsidP="00C37F0C">
      <w:pPr>
        <w:rPr>
          <w:rFonts w:ascii="Times New Roman" w:hAnsi="Times New Roman" w:cs="Times New Roman"/>
          <w:noProof/>
          <w:sz w:val="24"/>
          <w:szCs w:val="24"/>
        </w:rPr>
      </w:pPr>
    </w:p>
    <w:p w14:paraId="6C0F60DA"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11E56487" wp14:editId="68BBD136">
            <wp:extent cx="3252192" cy="2743200"/>
            <wp:effectExtent l="0" t="0" r="5715" b="0"/>
            <wp:docPr id="21036560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5603" name="Picture 1" descr="A screenshot of a graph&#10;&#10;AI-generated content may be incorrect."/>
                    <pic:cNvPicPr/>
                  </pic:nvPicPr>
                  <pic:blipFill>
                    <a:blip r:embed="rId19"/>
                    <a:stretch>
                      <a:fillRect/>
                    </a:stretch>
                  </pic:blipFill>
                  <pic:spPr>
                    <a:xfrm>
                      <a:off x="0" y="0"/>
                      <a:ext cx="3258188" cy="2748257"/>
                    </a:xfrm>
                    <a:prstGeom prst="rect">
                      <a:avLst/>
                    </a:prstGeom>
                  </pic:spPr>
                </pic:pic>
              </a:graphicData>
            </a:graphic>
          </wp:inline>
        </w:drawing>
      </w:r>
    </w:p>
    <w:p w14:paraId="25038900"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1.6b</w:t>
      </w:r>
      <w:r>
        <w:rPr>
          <w:rFonts w:ascii="Times New Roman" w:hAnsi="Times New Roman" w:cs="Times New Roman"/>
          <w:i/>
          <w:iCs/>
          <w:sz w:val="24"/>
          <w:szCs w:val="24"/>
        </w:rPr>
        <w:t>:</w:t>
      </w:r>
      <w:r w:rsidRPr="007010BB">
        <w:rPr>
          <w:rFonts w:ascii="Times New Roman" w:hAnsi="Times New Roman" w:cs="Times New Roman"/>
          <w:i/>
          <w:iCs/>
          <w:sz w:val="24"/>
          <w:szCs w:val="24"/>
        </w:rPr>
        <w:t xml:space="preserve"> Box plot and summary stats</w:t>
      </w:r>
    </w:p>
    <w:p w14:paraId="13AB9DF1" w14:textId="77777777" w:rsidR="00C37F0C" w:rsidRPr="00EE7498" w:rsidRDefault="00C37F0C" w:rsidP="00C37F0C">
      <w:pPr>
        <w:jc w:val="center"/>
        <w:rPr>
          <w:rFonts w:ascii="Times New Roman" w:hAnsi="Times New Roman" w:cs="Times New Roman"/>
          <w:sz w:val="24"/>
          <w:szCs w:val="24"/>
        </w:rPr>
      </w:pPr>
    </w:p>
    <w:p w14:paraId="39D6F154" w14:textId="77777777" w:rsidR="00C37F0C" w:rsidRPr="00EE7498" w:rsidRDefault="00C37F0C" w:rsidP="00C37F0C">
      <w:pPr>
        <w:rPr>
          <w:rFonts w:ascii="Times New Roman" w:hAnsi="Times New Roman" w:cs="Times New Roman"/>
          <w:sz w:val="24"/>
          <w:szCs w:val="24"/>
        </w:rPr>
      </w:pPr>
    </w:p>
    <w:p w14:paraId="05F50800"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5D7D386F" wp14:editId="27EAEEFD">
            <wp:extent cx="5731510" cy="1513205"/>
            <wp:effectExtent l="0" t="0" r="2540" b="0"/>
            <wp:docPr id="1823381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81766" name="Picture 1" descr="A screenshot of a computer&#10;&#10;AI-generated content may be incorrect."/>
                    <pic:cNvPicPr/>
                  </pic:nvPicPr>
                  <pic:blipFill>
                    <a:blip r:embed="rId20"/>
                    <a:stretch>
                      <a:fillRect/>
                    </a:stretch>
                  </pic:blipFill>
                  <pic:spPr>
                    <a:xfrm>
                      <a:off x="0" y="0"/>
                      <a:ext cx="5731510" cy="1513205"/>
                    </a:xfrm>
                    <a:prstGeom prst="rect">
                      <a:avLst/>
                    </a:prstGeom>
                  </pic:spPr>
                </pic:pic>
              </a:graphicData>
            </a:graphic>
          </wp:inline>
        </w:drawing>
      </w:r>
    </w:p>
    <w:p w14:paraId="24408B5E"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1.6c</w:t>
      </w:r>
      <w:r>
        <w:rPr>
          <w:rFonts w:ascii="Times New Roman" w:hAnsi="Times New Roman" w:cs="Times New Roman"/>
          <w:i/>
          <w:iCs/>
          <w:sz w:val="24"/>
          <w:szCs w:val="24"/>
        </w:rPr>
        <w:t>:</w:t>
      </w:r>
      <w:r w:rsidRPr="007010BB">
        <w:rPr>
          <w:rFonts w:ascii="Times New Roman" w:hAnsi="Times New Roman" w:cs="Times New Roman"/>
          <w:i/>
          <w:iCs/>
          <w:sz w:val="24"/>
          <w:szCs w:val="24"/>
        </w:rPr>
        <w:t xml:space="preserve"> After Treatment </w:t>
      </w:r>
    </w:p>
    <w:p w14:paraId="5B2F64CC" w14:textId="77777777" w:rsidR="00C37F0C" w:rsidRPr="00EE7498" w:rsidRDefault="00C37F0C" w:rsidP="00C37F0C">
      <w:pPr>
        <w:rPr>
          <w:rFonts w:ascii="Times New Roman" w:hAnsi="Times New Roman" w:cs="Times New Roman"/>
          <w:sz w:val="24"/>
          <w:szCs w:val="24"/>
        </w:rPr>
      </w:pPr>
    </w:p>
    <w:p w14:paraId="42CC72F7" w14:textId="73890703" w:rsidR="00C37F0C" w:rsidRPr="00C37F0C" w:rsidRDefault="00C37F0C" w:rsidP="00C37F0C">
      <w:pPr>
        <w:rPr>
          <w:rFonts w:ascii="Times New Roman" w:hAnsi="Times New Roman" w:cs="Times New Roman"/>
          <w:sz w:val="24"/>
          <w:szCs w:val="24"/>
        </w:rPr>
      </w:pPr>
      <w:r w:rsidRPr="00EE7498">
        <w:rPr>
          <w:rFonts w:ascii="Times New Roman" w:hAnsi="Times New Roman" w:cs="Times New Roman"/>
          <w:sz w:val="24"/>
          <w:szCs w:val="24"/>
        </w:rPr>
        <w:lastRenderedPageBreak/>
        <w:t xml:space="preserve">Using filter, I sorted income from highest to lowest (Figure 1.6a). In another column, I applied logarithmic transformation on each income value. The values were displayed via box plot, the second highest income value was observed solely displayed as an outlier while the highest income value was absent (Figure 1.6b). I assumed that </w:t>
      </w:r>
      <w:r>
        <w:rPr>
          <w:rFonts w:ascii="Times New Roman" w:hAnsi="Times New Roman" w:cs="Times New Roman"/>
          <w:sz w:val="24"/>
          <w:szCs w:val="24"/>
        </w:rPr>
        <w:t>two highest income</w:t>
      </w:r>
      <w:r w:rsidRPr="00EE7498">
        <w:rPr>
          <w:rFonts w:ascii="Times New Roman" w:hAnsi="Times New Roman" w:cs="Times New Roman"/>
          <w:sz w:val="24"/>
          <w:szCs w:val="24"/>
        </w:rPr>
        <w:t xml:space="preserve"> entries</w:t>
      </w:r>
      <w:r>
        <w:rPr>
          <w:rFonts w:ascii="Times New Roman" w:hAnsi="Times New Roman" w:cs="Times New Roman"/>
          <w:sz w:val="24"/>
          <w:szCs w:val="24"/>
        </w:rPr>
        <w:t xml:space="preserve"> ,$70000 and $69000 </w:t>
      </w:r>
      <w:r w:rsidRPr="00EE7498">
        <w:rPr>
          <w:rFonts w:ascii="Times New Roman" w:hAnsi="Times New Roman" w:cs="Times New Roman"/>
          <w:sz w:val="24"/>
          <w:szCs w:val="24"/>
        </w:rPr>
        <w:t>were outliers and remove</w:t>
      </w:r>
      <w:r>
        <w:rPr>
          <w:rFonts w:ascii="Times New Roman" w:hAnsi="Times New Roman" w:cs="Times New Roman"/>
          <w:sz w:val="24"/>
          <w:szCs w:val="24"/>
        </w:rPr>
        <w:t xml:space="preserve">d them </w:t>
      </w:r>
      <w:r w:rsidRPr="00EE7498">
        <w:rPr>
          <w:rFonts w:ascii="Times New Roman" w:hAnsi="Times New Roman" w:cs="Times New Roman"/>
          <w:sz w:val="24"/>
          <w:szCs w:val="24"/>
        </w:rPr>
        <w:t>(Figure 1.6c).</w:t>
      </w:r>
    </w:p>
    <w:p w14:paraId="2CCC58B5" w14:textId="77777777" w:rsidR="00C37F0C" w:rsidRDefault="00C37F0C" w:rsidP="00C37F0C"/>
    <w:p w14:paraId="3673F2DE" w14:textId="77777777" w:rsidR="00C37F0C" w:rsidRPr="00C37F0C" w:rsidRDefault="00C37F0C" w:rsidP="00C37F0C">
      <w:pPr>
        <w:rPr>
          <w:b/>
          <w:bCs/>
        </w:rPr>
      </w:pPr>
      <w:r w:rsidRPr="00C37F0C">
        <w:rPr>
          <w:b/>
          <w:bCs/>
        </w:rPr>
        <w:t>With the treated dataset, four charts will be developed and visualize using Tableau to explain the key patterns found in the data.</w:t>
      </w:r>
    </w:p>
    <w:p w14:paraId="168CA616" w14:textId="77777777" w:rsidR="00C37F0C" w:rsidRPr="00EE7498" w:rsidRDefault="00C37F0C" w:rsidP="00C37F0C">
      <w:pPr>
        <w:rPr>
          <w:rFonts w:ascii="Times New Roman" w:hAnsi="Times New Roman" w:cs="Times New Roman"/>
          <w:sz w:val="24"/>
          <w:szCs w:val="24"/>
        </w:rPr>
      </w:pPr>
    </w:p>
    <w:p w14:paraId="38634C11" w14:textId="77777777" w:rsidR="00C37F0C" w:rsidRPr="00EE7498" w:rsidRDefault="00C37F0C" w:rsidP="00C37F0C">
      <w:pPr>
        <w:rPr>
          <w:rFonts w:ascii="Times New Roman" w:hAnsi="Times New Roman" w:cs="Times New Roman"/>
          <w:sz w:val="24"/>
          <w:szCs w:val="24"/>
        </w:rPr>
      </w:pPr>
    </w:p>
    <w:p w14:paraId="5469F5F3"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7ADF32A1" wp14:editId="5FA638B5">
            <wp:extent cx="5731510" cy="2519045"/>
            <wp:effectExtent l="0" t="0" r="2540" b="0"/>
            <wp:docPr id="691805751"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5751" name="Picture 1" descr="A pie chart with text&#10;&#10;AI-generated content may be incorrect."/>
                    <pic:cNvPicPr/>
                  </pic:nvPicPr>
                  <pic:blipFill>
                    <a:blip r:embed="rId21"/>
                    <a:stretch>
                      <a:fillRect/>
                    </a:stretch>
                  </pic:blipFill>
                  <pic:spPr>
                    <a:xfrm>
                      <a:off x="0" y="0"/>
                      <a:ext cx="5731510" cy="2519045"/>
                    </a:xfrm>
                    <a:prstGeom prst="rect">
                      <a:avLst/>
                    </a:prstGeom>
                  </pic:spPr>
                </pic:pic>
              </a:graphicData>
            </a:graphic>
          </wp:inline>
        </w:drawing>
      </w:r>
    </w:p>
    <w:p w14:paraId="000D59F3"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2.1:  Organization total attrition rate</w:t>
      </w:r>
      <w:r>
        <w:rPr>
          <w:rFonts w:ascii="Times New Roman" w:hAnsi="Times New Roman" w:cs="Times New Roman"/>
          <w:i/>
          <w:iCs/>
          <w:sz w:val="24"/>
          <w:szCs w:val="24"/>
        </w:rPr>
        <w:t xml:space="preserve"> by department</w:t>
      </w:r>
    </w:p>
    <w:p w14:paraId="1B407D9F"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The pie chart displays the employee’s attrition percentage by department, insights observed are that Research &amp; Development has the highest attrition rate, 56.12%, followed by Sales with 38.82% and Human resources with the least attrition rate of 5.06%.</w:t>
      </w:r>
      <w:r>
        <w:rPr>
          <w:rFonts w:ascii="Times New Roman" w:hAnsi="Times New Roman" w:cs="Times New Roman"/>
          <w:sz w:val="24"/>
          <w:szCs w:val="24"/>
        </w:rPr>
        <w:t xml:space="preserve"> </w:t>
      </w:r>
    </w:p>
    <w:p w14:paraId="141FF50A" w14:textId="77777777" w:rsidR="00C37F0C" w:rsidRPr="00EE7498" w:rsidRDefault="00C37F0C" w:rsidP="00C37F0C">
      <w:pPr>
        <w:rPr>
          <w:rFonts w:ascii="Times New Roman" w:hAnsi="Times New Roman" w:cs="Times New Roman"/>
          <w:sz w:val="24"/>
          <w:szCs w:val="24"/>
        </w:rPr>
      </w:pPr>
    </w:p>
    <w:p w14:paraId="29082B32"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noProof/>
          <w:sz w:val="24"/>
          <w:szCs w:val="24"/>
        </w:rPr>
        <w:lastRenderedPageBreak/>
        <w:drawing>
          <wp:inline distT="0" distB="0" distL="0" distR="0" wp14:anchorId="06DA5917" wp14:editId="019878F6">
            <wp:extent cx="5731510" cy="2986405"/>
            <wp:effectExtent l="0" t="0" r="2540" b="4445"/>
            <wp:docPr id="66223682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36822" name="Picture 1" descr="A screenshot of a graph&#10;&#10;AI-generated content may be incorrect."/>
                    <pic:cNvPicPr/>
                  </pic:nvPicPr>
                  <pic:blipFill>
                    <a:blip r:embed="rId22"/>
                    <a:stretch>
                      <a:fillRect/>
                    </a:stretch>
                  </pic:blipFill>
                  <pic:spPr>
                    <a:xfrm>
                      <a:off x="0" y="0"/>
                      <a:ext cx="5731510" cy="2986405"/>
                    </a:xfrm>
                    <a:prstGeom prst="rect">
                      <a:avLst/>
                    </a:prstGeom>
                  </pic:spPr>
                </pic:pic>
              </a:graphicData>
            </a:graphic>
          </wp:inline>
        </w:drawing>
      </w:r>
    </w:p>
    <w:p w14:paraId="396DD73C"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 xml:space="preserve">Figure 2.2: Attrition rate across all departments </w:t>
      </w:r>
    </w:p>
    <w:p w14:paraId="45E6E9DF" w14:textId="77777777" w:rsidR="00C37F0C"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The stacked bar chart showcases both the attrition rate and number of employees that were retained and have departed from the organization. Insights derived is Sales has the highest attrition rate of 2</w:t>
      </w:r>
      <w:r>
        <w:rPr>
          <w:rFonts w:ascii="Times New Roman" w:hAnsi="Times New Roman" w:cs="Times New Roman"/>
          <w:sz w:val="24"/>
          <w:szCs w:val="24"/>
        </w:rPr>
        <w:t>1</w:t>
      </w:r>
      <w:r w:rsidRPr="00EE7498">
        <w:rPr>
          <w:rFonts w:ascii="Times New Roman" w:hAnsi="Times New Roman" w:cs="Times New Roman"/>
          <w:sz w:val="24"/>
          <w:szCs w:val="24"/>
        </w:rPr>
        <w:t>%, translating to 1 in 5 employees in this department left the company. It is higher than Research &amp; Development</w:t>
      </w:r>
      <w:r>
        <w:rPr>
          <w:rFonts w:ascii="Times New Roman" w:hAnsi="Times New Roman" w:cs="Times New Roman"/>
          <w:sz w:val="24"/>
          <w:szCs w:val="24"/>
        </w:rPr>
        <w:t>,14</w:t>
      </w:r>
      <w:r w:rsidRPr="00EE7498">
        <w:rPr>
          <w:rFonts w:ascii="Times New Roman" w:hAnsi="Times New Roman" w:cs="Times New Roman"/>
          <w:sz w:val="24"/>
          <w:szCs w:val="24"/>
        </w:rPr>
        <w:t>% and Human Resource with the lowest attrition rate of 19%.</w:t>
      </w:r>
      <w:r w:rsidRPr="0086152B">
        <w:rPr>
          <w:rFonts w:ascii="Times New Roman" w:hAnsi="Times New Roman" w:cs="Times New Roman"/>
          <w:sz w:val="24"/>
          <w:szCs w:val="24"/>
        </w:rPr>
        <w:t xml:space="preserve"> </w:t>
      </w:r>
      <w:r>
        <w:rPr>
          <w:rFonts w:ascii="Times New Roman" w:hAnsi="Times New Roman" w:cs="Times New Roman"/>
          <w:sz w:val="24"/>
          <w:szCs w:val="24"/>
        </w:rPr>
        <w:t>This suggests that driving factors could be slow monthly income progression and poor work relationships with peers within departments.</w:t>
      </w:r>
    </w:p>
    <w:p w14:paraId="46A6D805" w14:textId="77777777" w:rsidR="00C37F0C" w:rsidRPr="00EE7498" w:rsidRDefault="00C37F0C" w:rsidP="00C37F0C">
      <w:pPr>
        <w:rPr>
          <w:rFonts w:ascii="Times New Roman" w:hAnsi="Times New Roman" w:cs="Times New Roman"/>
          <w:sz w:val="24"/>
          <w:szCs w:val="24"/>
        </w:rPr>
      </w:pPr>
    </w:p>
    <w:p w14:paraId="09BA00A6" w14:textId="77777777" w:rsidR="00C37F0C" w:rsidRPr="00EE7498" w:rsidRDefault="00C37F0C" w:rsidP="00C37F0C">
      <w:pPr>
        <w:rPr>
          <w:rFonts w:ascii="Times New Roman" w:hAnsi="Times New Roman" w:cs="Times New Roman"/>
          <w:sz w:val="24"/>
          <w:szCs w:val="24"/>
        </w:rPr>
      </w:pPr>
    </w:p>
    <w:p w14:paraId="3FB7A90F"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51653248" wp14:editId="3246E7D9">
            <wp:extent cx="4766209" cy="2464425"/>
            <wp:effectExtent l="0" t="0" r="0" b="0"/>
            <wp:docPr id="129168965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9652" name="Picture 1" descr="A graph of different colored bars&#10;&#10;AI-generated content may be incorrect."/>
                    <pic:cNvPicPr/>
                  </pic:nvPicPr>
                  <pic:blipFill>
                    <a:blip r:embed="rId23"/>
                    <a:stretch>
                      <a:fillRect/>
                    </a:stretch>
                  </pic:blipFill>
                  <pic:spPr>
                    <a:xfrm>
                      <a:off x="0" y="0"/>
                      <a:ext cx="4777623" cy="2470326"/>
                    </a:xfrm>
                    <a:prstGeom prst="rect">
                      <a:avLst/>
                    </a:prstGeom>
                  </pic:spPr>
                </pic:pic>
              </a:graphicData>
            </a:graphic>
          </wp:inline>
        </w:drawing>
      </w:r>
    </w:p>
    <w:p w14:paraId="03DD8C9B"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 xml:space="preserve">Figure 2.3a: Average relationship satisfaction score across departments </w:t>
      </w:r>
    </w:p>
    <w:p w14:paraId="6567B5DA"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 xml:space="preserve">The horizontal bar chart here displays the average relationships satisfaction score of departed and retained employees across each department. It is observed that retained employees in Research &amp; Development and Sales had a higher average relationship satisfaction score of 2.74 and 2.71 respectively as compared to those who departed which is 2.52 and 2.64 </w:t>
      </w:r>
      <w:r w:rsidRPr="00EE7498">
        <w:rPr>
          <w:rFonts w:ascii="Times New Roman" w:hAnsi="Times New Roman" w:cs="Times New Roman"/>
          <w:sz w:val="24"/>
          <w:szCs w:val="24"/>
        </w:rPr>
        <w:lastRenderedPageBreak/>
        <w:t xml:space="preserve">respectively. This suggests that relationship satisfaction plays a significant role towards employee attrition rate in these two departments. </w:t>
      </w:r>
    </w:p>
    <w:p w14:paraId="56B85817" w14:textId="77777777" w:rsidR="00C37F0C" w:rsidRPr="00EE7498" w:rsidRDefault="00C37F0C" w:rsidP="00C37F0C">
      <w:pPr>
        <w:rPr>
          <w:rFonts w:ascii="Times New Roman" w:hAnsi="Times New Roman" w:cs="Times New Roman"/>
          <w:sz w:val="24"/>
          <w:szCs w:val="24"/>
        </w:rPr>
      </w:pPr>
    </w:p>
    <w:p w14:paraId="791859C5"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65394027" wp14:editId="605F0D94">
            <wp:extent cx="5284099" cy="2684201"/>
            <wp:effectExtent l="0" t="0" r="0" b="1905"/>
            <wp:docPr id="1383093410" name="Picture 1" descr="A graph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93410" name="Picture 1" descr="A graph with different colored rectangles&#10;&#10;AI-generated content may be incorrect."/>
                    <pic:cNvPicPr/>
                  </pic:nvPicPr>
                  <pic:blipFill>
                    <a:blip r:embed="rId24"/>
                    <a:stretch>
                      <a:fillRect/>
                    </a:stretch>
                  </pic:blipFill>
                  <pic:spPr>
                    <a:xfrm>
                      <a:off x="0" y="0"/>
                      <a:ext cx="5288067" cy="2686217"/>
                    </a:xfrm>
                    <a:prstGeom prst="rect">
                      <a:avLst/>
                    </a:prstGeom>
                  </pic:spPr>
                </pic:pic>
              </a:graphicData>
            </a:graphic>
          </wp:inline>
        </w:drawing>
      </w:r>
    </w:p>
    <w:p w14:paraId="3638DE97"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2.3b: Average relationship satisfaction scores across departments (Attrition: Yes) after Parameter)</w:t>
      </w:r>
    </w:p>
    <w:p w14:paraId="3EC022CB" w14:textId="77777777" w:rsidR="00C37F0C"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 xml:space="preserve">The Parameter enables the Reference line which indicates the average relationship satisfaction for (Attrition: No) employees, to view comparison between their average scores.  </w:t>
      </w:r>
    </w:p>
    <w:p w14:paraId="6C039AB6" w14:textId="77777777" w:rsidR="00C37F0C" w:rsidRPr="00EE7498" w:rsidRDefault="00C37F0C" w:rsidP="00C37F0C">
      <w:pPr>
        <w:rPr>
          <w:rFonts w:ascii="Times New Roman" w:hAnsi="Times New Roman" w:cs="Times New Roman"/>
          <w:sz w:val="24"/>
          <w:szCs w:val="24"/>
        </w:rPr>
      </w:pPr>
    </w:p>
    <w:p w14:paraId="61533792" w14:textId="77777777" w:rsidR="00C37F0C" w:rsidRPr="00EE7498" w:rsidRDefault="00C37F0C" w:rsidP="00C37F0C">
      <w:pPr>
        <w:jc w:val="center"/>
        <w:rPr>
          <w:rFonts w:ascii="Times New Roman" w:hAnsi="Times New Roman" w:cs="Times New Roman"/>
          <w:sz w:val="24"/>
          <w:szCs w:val="24"/>
        </w:rPr>
      </w:pPr>
      <w:r w:rsidRPr="00205A02">
        <w:rPr>
          <w:rFonts w:ascii="Times New Roman" w:hAnsi="Times New Roman" w:cs="Times New Roman"/>
          <w:noProof/>
          <w:sz w:val="24"/>
          <w:szCs w:val="24"/>
        </w:rPr>
        <w:drawing>
          <wp:inline distT="0" distB="0" distL="0" distR="0" wp14:anchorId="3998D8CF" wp14:editId="37C24236">
            <wp:extent cx="5731510" cy="2884805"/>
            <wp:effectExtent l="0" t="0" r="2540" b="0"/>
            <wp:docPr id="24228742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7422" name="Picture 1" descr="A graph with blue and orange lines&#10;&#10;AI-generated content may be incorrect."/>
                    <pic:cNvPicPr/>
                  </pic:nvPicPr>
                  <pic:blipFill>
                    <a:blip r:embed="rId25"/>
                    <a:stretch>
                      <a:fillRect/>
                    </a:stretch>
                  </pic:blipFill>
                  <pic:spPr>
                    <a:xfrm>
                      <a:off x="0" y="0"/>
                      <a:ext cx="5731510" cy="2884805"/>
                    </a:xfrm>
                    <a:prstGeom prst="rect">
                      <a:avLst/>
                    </a:prstGeom>
                  </pic:spPr>
                </pic:pic>
              </a:graphicData>
            </a:graphic>
          </wp:inline>
        </w:drawing>
      </w:r>
    </w:p>
    <w:p w14:paraId="5087B4D4"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 xml:space="preserve">Figure 2.4: Relationship between Total Working Years and Monthly Income for employees </w:t>
      </w:r>
    </w:p>
    <w:p w14:paraId="01310C3A" w14:textId="77777777" w:rsidR="00C37F0C" w:rsidRPr="00EE7498" w:rsidRDefault="00C37F0C" w:rsidP="00C37F0C">
      <w:pPr>
        <w:rPr>
          <w:rFonts w:ascii="Times New Roman" w:hAnsi="Times New Roman" w:cs="Times New Roman"/>
          <w:sz w:val="24"/>
          <w:szCs w:val="24"/>
        </w:rPr>
      </w:pPr>
      <w:r w:rsidRPr="00EE7498">
        <w:rPr>
          <w:rFonts w:ascii="Times New Roman" w:hAnsi="Times New Roman" w:cs="Times New Roman"/>
          <w:sz w:val="24"/>
          <w:szCs w:val="24"/>
        </w:rPr>
        <w:t xml:space="preserve">The scatter plot showcases that employees with more working years generally earn a higher monthly income. The reference line </w:t>
      </w:r>
      <w:r>
        <w:rPr>
          <w:rFonts w:ascii="Times New Roman" w:hAnsi="Times New Roman" w:cs="Times New Roman"/>
          <w:sz w:val="24"/>
          <w:szCs w:val="24"/>
        </w:rPr>
        <w:t xml:space="preserve">average </w:t>
      </w:r>
      <w:r w:rsidRPr="00EE7498">
        <w:rPr>
          <w:rFonts w:ascii="Times New Roman" w:hAnsi="Times New Roman" w:cs="Times New Roman"/>
          <w:sz w:val="24"/>
          <w:szCs w:val="24"/>
        </w:rPr>
        <w:t>monthly income of</w:t>
      </w:r>
      <w:r>
        <w:rPr>
          <w:rFonts w:ascii="Times New Roman" w:hAnsi="Times New Roman" w:cs="Times New Roman"/>
          <w:sz w:val="24"/>
          <w:szCs w:val="24"/>
        </w:rPr>
        <w:t xml:space="preserve"> past and present employees is</w:t>
      </w:r>
      <w:r w:rsidRPr="00EE7498">
        <w:rPr>
          <w:rFonts w:ascii="Times New Roman" w:hAnsi="Times New Roman" w:cs="Times New Roman"/>
          <w:sz w:val="24"/>
          <w:szCs w:val="24"/>
        </w:rPr>
        <w:t xml:space="preserve"> $</w:t>
      </w:r>
      <w:r>
        <w:rPr>
          <w:rFonts w:ascii="Times New Roman" w:hAnsi="Times New Roman" w:cs="Times New Roman"/>
          <w:sz w:val="24"/>
          <w:szCs w:val="24"/>
        </w:rPr>
        <w:t>6253 across all departments.</w:t>
      </w:r>
    </w:p>
    <w:p w14:paraId="51AEAD10" w14:textId="77777777" w:rsidR="00C37F0C" w:rsidRPr="00EE7498" w:rsidRDefault="00C37F0C" w:rsidP="00C37F0C">
      <w:pPr>
        <w:rPr>
          <w:rFonts w:ascii="Times New Roman" w:hAnsi="Times New Roman" w:cs="Times New Roman"/>
          <w:sz w:val="24"/>
          <w:szCs w:val="24"/>
        </w:rPr>
      </w:pPr>
    </w:p>
    <w:p w14:paraId="35322E28" w14:textId="77777777" w:rsidR="00C37F0C" w:rsidRPr="00EE7498" w:rsidRDefault="00C37F0C" w:rsidP="00C37F0C">
      <w:pPr>
        <w:jc w:val="center"/>
        <w:rPr>
          <w:rFonts w:ascii="Times New Roman" w:hAnsi="Times New Roman" w:cs="Times New Roman"/>
          <w:sz w:val="24"/>
          <w:szCs w:val="24"/>
        </w:rPr>
      </w:pPr>
      <w:r w:rsidRPr="00EE7498">
        <w:rPr>
          <w:rFonts w:ascii="Times New Roman" w:hAnsi="Times New Roman" w:cs="Times New Roman"/>
          <w:noProof/>
          <w:sz w:val="24"/>
          <w:szCs w:val="24"/>
        </w:rPr>
        <w:drawing>
          <wp:inline distT="0" distB="0" distL="0" distR="0" wp14:anchorId="3272D042" wp14:editId="79AC481E">
            <wp:extent cx="4939030" cy="2484289"/>
            <wp:effectExtent l="0" t="0" r="0" b="0"/>
            <wp:docPr id="715253111" name="Picture 1" descr="A graph with orang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53111" name="Picture 1" descr="A graph with orange and green lines&#10;&#10;AI-generated content may be incorrect."/>
                    <pic:cNvPicPr/>
                  </pic:nvPicPr>
                  <pic:blipFill>
                    <a:blip r:embed="rId26"/>
                    <a:stretch>
                      <a:fillRect/>
                    </a:stretch>
                  </pic:blipFill>
                  <pic:spPr>
                    <a:xfrm>
                      <a:off x="0" y="0"/>
                      <a:ext cx="4943313" cy="2486443"/>
                    </a:xfrm>
                    <a:prstGeom prst="rect">
                      <a:avLst/>
                    </a:prstGeom>
                  </pic:spPr>
                </pic:pic>
              </a:graphicData>
            </a:graphic>
          </wp:inline>
        </w:drawing>
      </w:r>
    </w:p>
    <w:p w14:paraId="612196B0" w14:textId="77777777" w:rsidR="00C37F0C" w:rsidRPr="007010BB" w:rsidRDefault="00C37F0C" w:rsidP="00C37F0C">
      <w:pPr>
        <w:jc w:val="center"/>
        <w:rPr>
          <w:rFonts w:ascii="Times New Roman" w:hAnsi="Times New Roman" w:cs="Times New Roman"/>
          <w:i/>
          <w:iCs/>
          <w:sz w:val="24"/>
          <w:szCs w:val="24"/>
        </w:rPr>
      </w:pPr>
      <w:r w:rsidRPr="007010BB">
        <w:rPr>
          <w:rFonts w:ascii="Times New Roman" w:hAnsi="Times New Roman" w:cs="Times New Roman"/>
          <w:i/>
          <w:iCs/>
          <w:sz w:val="24"/>
          <w:szCs w:val="24"/>
        </w:rPr>
        <w:t>Figure 2.5: Relationship between Total Working Years and Monthly Income for employees who left the company (Attrition: Yes) after parameter</w:t>
      </w:r>
    </w:p>
    <w:p w14:paraId="19B8A88A" w14:textId="6ADF0110" w:rsidR="00A83B7F" w:rsidRDefault="00C37F0C">
      <w:pPr>
        <w:rPr>
          <w:rFonts w:ascii="Times New Roman" w:hAnsi="Times New Roman" w:cs="Times New Roman"/>
          <w:sz w:val="24"/>
          <w:szCs w:val="24"/>
          <w:lang w:val="en-GB"/>
        </w:rPr>
      </w:pPr>
      <w:r w:rsidRPr="00EE7498">
        <w:rPr>
          <w:rFonts w:ascii="Times New Roman" w:hAnsi="Times New Roman" w:cs="Times New Roman"/>
          <w:sz w:val="24"/>
          <w:szCs w:val="24"/>
        </w:rPr>
        <w:t xml:space="preserve">Parameters are adopted to analyse attrition trend by department </w:t>
      </w:r>
      <w:r w:rsidRPr="00EE7498">
        <w:rPr>
          <w:rFonts w:ascii="Times New Roman" w:hAnsi="Times New Roman" w:cs="Times New Roman"/>
          <w:sz w:val="24"/>
          <w:szCs w:val="24"/>
          <w:lang w:val="en-GB"/>
        </w:rPr>
        <w:t xml:space="preserve">with reference line indicating respective department expected average monthly income. </w:t>
      </w:r>
      <w:r w:rsidRPr="00EE7498">
        <w:rPr>
          <w:rFonts w:ascii="Times New Roman" w:hAnsi="Times New Roman" w:cs="Times New Roman"/>
          <w:sz w:val="24"/>
          <w:szCs w:val="24"/>
        </w:rPr>
        <w:t xml:space="preserve">The reference line indicates that employees </w:t>
      </w:r>
      <w:r>
        <w:rPr>
          <w:rFonts w:ascii="Times New Roman" w:hAnsi="Times New Roman" w:cs="Times New Roman"/>
          <w:sz w:val="24"/>
          <w:szCs w:val="24"/>
        </w:rPr>
        <w:t>in Research &amp; Development</w:t>
      </w:r>
      <w:r w:rsidRPr="00EE7498">
        <w:rPr>
          <w:rFonts w:ascii="Times New Roman" w:hAnsi="Times New Roman" w:cs="Times New Roman"/>
          <w:sz w:val="24"/>
          <w:szCs w:val="24"/>
        </w:rPr>
        <w:t xml:space="preserve"> earning below the average monthly income of $4</w:t>
      </w:r>
      <w:r>
        <w:rPr>
          <w:rFonts w:ascii="Times New Roman" w:hAnsi="Times New Roman" w:cs="Times New Roman"/>
          <w:sz w:val="24"/>
          <w:szCs w:val="24"/>
        </w:rPr>
        <w:t xml:space="preserve">108 </w:t>
      </w:r>
      <w:r w:rsidRPr="00EE7498">
        <w:rPr>
          <w:rFonts w:ascii="Times New Roman" w:hAnsi="Times New Roman" w:cs="Times New Roman"/>
          <w:sz w:val="24"/>
          <w:szCs w:val="24"/>
        </w:rPr>
        <w:t>would depart from the company, suggesting that income is a key attrition factor.</w:t>
      </w:r>
    </w:p>
    <w:p w14:paraId="01C9E2CB" w14:textId="77777777" w:rsidR="00C37F0C" w:rsidRPr="00C37F0C" w:rsidRDefault="00C37F0C">
      <w:pPr>
        <w:rPr>
          <w:rFonts w:ascii="Times New Roman" w:hAnsi="Times New Roman" w:cs="Times New Roman"/>
          <w:sz w:val="24"/>
          <w:szCs w:val="24"/>
          <w:lang w:val="en-GB"/>
        </w:rPr>
      </w:pPr>
    </w:p>
    <w:p w14:paraId="4EC08903" w14:textId="4A6FA6F8" w:rsidR="002636D4" w:rsidRPr="00C37F0C" w:rsidRDefault="00A83B7F">
      <w:pPr>
        <w:rPr>
          <w:b/>
          <w:bCs/>
        </w:rPr>
      </w:pPr>
      <w:r w:rsidRPr="00C37F0C">
        <w:rPr>
          <w:b/>
          <w:bCs/>
        </w:rPr>
        <w:t>With the four charts developed</w:t>
      </w:r>
      <w:r w:rsidR="002636D4" w:rsidRPr="00C37F0C">
        <w:rPr>
          <w:b/>
          <w:bCs/>
        </w:rPr>
        <w:t>, t</w:t>
      </w:r>
      <w:r w:rsidRPr="00C37F0C">
        <w:rPr>
          <w:b/>
          <w:bCs/>
        </w:rPr>
        <w:t>hey will be integrated into a business performance dashboard</w:t>
      </w:r>
      <w:r w:rsidR="002636D4" w:rsidRPr="00C37F0C">
        <w:rPr>
          <w:b/>
          <w:bCs/>
        </w:rPr>
        <w:t xml:space="preserve">. The dashboard will have advanced dashboard navigation functions such as filtering, highlighting and navigating to an external website link to assist users </w:t>
      </w:r>
    </w:p>
    <w:p w14:paraId="3CB5F338" w14:textId="77777777" w:rsidR="00C37F0C" w:rsidRDefault="00C37F0C" w:rsidP="00C37F0C">
      <w:pPr>
        <w:jc w:val="center"/>
      </w:pPr>
      <w:r>
        <w:rPr>
          <w:noProof/>
        </w:rPr>
        <w:drawing>
          <wp:inline distT="0" distB="0" distL="0" distR="0" wp14:anchorId="5E22C61F" wp14:editId="77177BB5">
            <wp:extent cx="5731510" cy="2755900"/>
            <wp:effectExtent l="0" t="0" r="2540" b="6350"/>
            <wp:docPr id="1669771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71329" name="Picture 1" descr="A screenshot of a computer&#10;&#10;AI-generated content may be incorrect."/>
                    <pic:cNvPicPr/>
                  </pic:nvPicPr>
                  <pic:blipFill>
                    <a:blip r:embed="rId27"/>
                    <a:stretch>
                      <a:fillRect/>
                    </a:stretch>
                  </pic:blipFill>
                  <pic:spPr>
                    <a:xfrm>
                      <a:off x="0" y="0"/>
                      <a:ext cx="5731510" cy="2755900"/>
                    </a:xfrm>
                    <a:prstGeom prst="rect">
                      <a:avLst/>
                    </a:prstGeom>
                  </pic:spPr>
                </pic:pic>
              </a:graphicData>
            </a:graphic>
          </wp:inline>
        </w:drawing>
      </w:r>
    </w:p>
    <w:p w14:paraId="2B408A6E" w14:textId="2A69C288" w:rsidR="00C37F0C" w:rsidRDefault="00C37F0C" w:rsidP="00C37F0C">
      <w:pPr>
        <w:spacing w:after="263"/>
        <w:ind w:right="50"/>
        <w:jc w:val="center"/>
        <w:rPr>
          <w:rFonts w:ascii="Times New Roman" w:hAnsi="Times New Roman" w:cs="Times New Roman"/>
          <w:i/>
          <w:iCs/>
          <w:sz w:val="24"/>
          <w:szCs w:val="24"/>
        </w:rPr>
      </w:pPr>
      <w:r w:rsidRPr="007010BB">
        <w:rPr>
          <w:rFonts w:ascii="Times New Roman" w:hAnsi="Times New Roman" w:cs="Times New Roman"/>
          <w:i/>
          <w:iCs/>
          <w:sz w:val="24"/>
          <w:szCs w:val="24"/>
        </w:rPr>
        <w:t>Figure 3.</w:t>
      </w:r>
      <w:r>
        <w:rPr>
          <w:rFonts w:ascii="Times New Roman" w:hAnsi="Times New Roman" w:cs="Times New Roman"/>
          <w:i/>
          <w:iCs/>
          <w:sz w:val="24"/>
          <w:szCs w:val="24"/>
        </w:rPr>
        <w:t>2</w:t>
      </w:r>
      <w:r w:rsidRPr="007010BB">
        <w:rPr>
          <w:rFonts w:ascii="Times New Roman" w:hAnsi="Times New Roman" w:cs="Times New Roman"/>
          <w:i/>
          <w:iCs/>
          <w:sz w:val="24"/>
          <w:szCs w:val="24"/>
        </w:rPr>
        <w:t>: Department Attrition Analysis: Relationship Satisfaction Dashboard, Income, and Working Experience</w:t>
      </w:r>
      <w:r>
        <w:rPr>
          <w:rFonts w:ascii="Times New Roman" w:hAnsi="Times New Roman" w:cs="Times New Roman"/>
          <w:i/>
          <w:iCs/>
          <w:sz w:val="24"/>
          <w:szCs w:val="24"/>
        </w:rPr>
        <w:t xml:space="preserve"> after highlighting action </w:t>
      </w:r>
    </w:p>
    <w:p w14:paraId="660B64B1" w14:textId="77777777" w:rsidR="00C37F0C" w:rsidRDefault="00C37F0C" w:rsidP="00C37F0C">
      <w:pPr>
        <w:spacing w:after="263"/>
        <w:ind w:right="50"/>
        <w:rPr>
          <w:rFonts w:ascii="Times New Roman" w:hAnsi="Times New Roman" w:cs="Times New Roman"/>
          <w:sz w:val="24"/>
          <w:szCs w:val="24"/>
        </w:rPr>
      </w:pPr>
      <w:r>
        <w:rPr>
          <w:rFonts w:ascii="Times New Roman" w:hAnsi="Times New Roman" w:cs="Times New Roman"/>
          <w:sz w:val="24"/>
          <w:szCs w:val="24"/>
        </w:rPr>
        <w:lastRenderedPageBreak/>
        <w:t xml:space="preserve">The highlight action brings the viewer’s attention to department relevant metrics of the dashboard. </w:t>
      </w:r>
    </w:p>
    <w:p w14:paraId="0814A875" w14:textId="77777777" w:rsidR="00C37F0C" w:rsidRDefault="00C37F0C" w:rsidP="00C37F0C">
      <w:pPr>
        <w:spacing w:after="263"/>
        <w:ind w:right="50"/>
        <w:rPr>
          <w:rFonts w:ascii="Times New Roman" w:hAnsi="Times New Roman" w:cs="Times New Roman"/>
          <w:sz w:val="24"/>
          <w:szCs w:val="24"/>
        </w:rPr>
      </w:pPr>
    </w:p>
    <w:p w14:paraId="75156124" w14:textId="77777777" w:rsidR="00C37F0C" w:rsidRDefault="00C37F0C" w:rsidP="00C37F0C">
      <w:pPr>
        <w:jc w:val="center"/>
      </w:pPr>
      <w:r w:rsidRPr="00147455">
        <w:rPr>
          <w:noProof/>
        </w:rPr>
        <w:drawing>
          <wp:inline distT="0" distB="0" distL="0" distR="0" wp14:anchorId="4B64B653" wp14:editId="71B364C4">
            <wp:extent cx="5731510" cy="2840990"/>
            <wp:effectExtent l="0" t="0" r="2540" b="0"/>
            <wp:docPr id="1367575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75401" name="Picture 1" descr="A screenshot of a computer&#10;&#10;AI-generated content may be incorrect."/>
                    <pic:cNvPicPr/>
                  </pic:nvPicPr>
                  <pic:blipFill>
                    <a:blip r:embed="rId28"/>
                    <a:stretch>
                      <a:fillRect/>
                    </a:stretch>
                  </pic:blipFill>
                  <pic:spPr>
                    <a:xfrm>
                      <a:off x="0" y="0"/>
                      <a:ext cx="5731510" cy="2840990"/>
                    </a:xfrm>
                    <a:prstGeom prst="rect">
                      <a:avLst/>
                    </a:prstGeom>
                  </pic:spPr>
                </pic:pic>
              </a:graphicData>
            </a:graphic>
          </wp:inline>
        </w:drawing>
      </w:r>
    </w:p>
    <w:p w14:paraId="503C8A61" w14:textId="42A5A417" w:rsidR="00C37F0C" w:rsidRPr="007010BB" w:rsidRDefault="00C37F0C" w:rsidP="00C37F0C">
      <w:pPr>
        <w:spacing w:after="263"/>
        <w:ind w:right="50"/>
        <w:jc w:val="center"/>
        <w:rPr>
          <w:rFonts w:ascii="Times New Roman" w:hAnsi="Times New Roman" w:cs="Times New Roman"/>
          <w:i/>
          <w:iCs/>
          <w:sz w:val="24"/>
          <w:szCs w:val="24"/>
        </w:rPr>
      </w:pPr>
      <w:r w:rsidRPr="007010BB">
        <w:rPr>
          <w:rFonts w:ascii="Times New Roman" w:hAnsi="Times New Roman" w:cs="Times New Roman"/>
          <w:i/>
          <w:iCs/>
          <w:sz w:val="24"/>
          <w:szCs w:val="24"/>
        </w:rPr>
        <w:t>Figure 3.</w:t>
      </w:r>
      <w:r>
        <w:rPr>
          <w:rFonts w:ascii="Times New Roman" w:hAnsi="Times New Roman" w:cs="Times New Roman"/>
          <w:i/>
          <w:iCs/>
          <w:sz w:val="24"/>
          <w:szCs w:val="24"/>
        </w:rPr>
        <w:t>3</w:t>
      </w:r>
      <w:r w:rsidRPr="007010BB">
        <w:rPr>
          <w:rFonts w:ascii="Times New Roman" w:hAnsi="Times New Roman" w:cs="Times New Roman"/>
          <w:i/>
          <w:iCs/>
          <w:sz w:val="24"/>
          <w:szCs w:val="24"/>
        </w:rPr>
        <w:t>: Department Attrition Analysis: Relationship Satisfaction, Income, and Working Experience Dashboard after filter action</w:t>
      </w:r>
    </w:p>
    <w:p w14:paraId="3D957F15" w14:textId="77777777" w:rsidR="00C37F0C" w:rsidRDefault="00C37F0C" w:rsidP="00C37F0C">
      <w:pPr>
        <w:jc w:val="center"/>
      </w:pPr>
    </w:p>
    <w:p w14:paraId="2B392C49" w14:textId="77777777" w:rsidR="00C37F0C" w:rsidRDefault="00C37F0C" w:rsidP="00C37F0C">
      <w:pPr>
        <w:jc w:val="center"/>
      </w:pPr>
      <w:r>
        <w:t>The filter action enables viewers to view respective charts insights by selecting department from the pie chart which reflects attrition rate across the various departments.</w:t>
      </w:r>
    </w:p>
    <w:p w14:paraId="641E2F9C" w14:textId="77777777" w:rsidR="00C37F0C" w:rsidRDefault="00C37F0C" w:rsidP="00C37F0C">
      <w:pPr>
        <w:spacing w:after="263"/>
        <w:ind w:right="50"/>
        <w:rPr>
          <w:rFonts w:ascii="Times New Roman" w:hAnsi="Times New Roman" w:cs="Times New Roman"/>
          <w:sz w:val="24"/>
          <w:szCs w:val="24"/>
        </w:rPr>
      </w:pPr>
    </w:p>
    <w:p w14:paraId="1A68196C" w14:textId="77777777" w:rsidR="00C37F0C" w:rsidRDefault="00C37F0C" w:rsidP="00C37F0C">
      <w:pPr>
        <w:jc w:val="center"/>
      </w:pPr>
      <w:r w:rsidRPr="00147455">
        <w:rPr>
          <w:noProof/>
        </w:rPr>
        <w:drawing>
          <wp:inline distT="0" distB="0" distL="0" distR="0" wp14:anchorId="7B79D1C0" wp14:editId="0B70B7E7">
            <wp:extent cx="5731510" cy="2844800"/>
            <wp:effectExtent l="0" t="0" r="2540" b="0"/>
            <wp:docPr id="69694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4036" name="Picture 1" descr="A screenshot of a computer&#10;&#10;AI-generated content may be incorrect."/>
                    <pic:cNvPicPr/>
                  </pic:nvPicPr>
                  <pic:blipFill>
                    <a:blip r:embed="rId29"/>
                    <a:stretch>
                      <a:fillRect/>
                    </a:stretch>
                  </pic:blipFill>
                  <pic:spPr>
                    <a:xfrm>
                      <a:off x="0" y="0"/>
                      <a:ext cx="5731510" cy="2844800"/>
                    </a:xfrm>
                    <a:prstGeom prst="rect">
                      <a:avLst/>
                    </a:prstGeom>
                  </pic:spPr>
                </pic:pic>
              </a:graphicData>
            </a:graphic>
          </wp:inline>
        </w:drawing>
      </w:r>
    </w:p>
    <w:p w14:paraId="26A3F850" w14:textId="77777777" w:rsidR="00C37F0C" w:rsidRPr="007010BB" w:rsidRDefault="00C37F0C" w:rsidP="00C37F0C">
      <w:pPr>
        <w:spacing w:after="263"/>
        <w:ind w:right="50"/>
        <w:jc w:val="center"/>
        <w:rPr>
          <w:rFonts w:ascii="Times New Roman" w:hAnsi="Times New Roman" w:cs="Times New Roman"/>
          <w:i/>
          <w:iCs/>
          <w:sz w:val="24"/>
          <w:szCs w:val="24"/>
        </w:rPr>
      </w:pPr>
      <w:r w:rsidRPr="007010BB">
        <w:rPr>
          <w:rFonts w:ascii="Times New Roman" w:hAnsi="Times New Roman" w:cs="Times New Roman"/>
          <w:i/>
          <w:iCs/>
          <w:sz w:val="24"/>
          <w:szCs w:val="24"/>
        </w:rPr>
        <w:t>Figure 3.</w:t>
      </w:r>
      <w:r>
        <w:rPr>
          <w:rFonts w:ascii="Times New Roman" w:hAnsi="Times New Roman" w:cs="Times New Roman"/>
          <w:i/>
          <w:iCs/>
          <w:sz w:val="24"/>
          <w:szCs w:val="24"/>
        </w:rPr>
        <w:t>5</w:t>
      </w:r>
      <w:r w:rsidRPr="007010BB">
        <w:rPr>
          <w:rFonts w:ascii="Times New Roman" w:hAnsi="Times New Roman" w:cs="Times New Roman"/>
          <w:i/>
          <w:iCs/>
          <w:sz w:val="24"/>
          <w:szCs w:val="24"/>
        </w:rPr>
        <w:t>: Navigating to an external HTTP Link using Benchmark Salaries and cultures on Glassdoor</w:t>
      </w:r>
    </w:p>
    <w:p w14:paraId="68AECDAF" w14:textId="77777777" w:rsidR="00C37F0C" w:rsidRPr="00A40710" w:rsidRDefault="00C37F0C" w:rsidP="00C37F0C">
      <w:pPr>
        <w:jc w:val="center"/>
        <w:rPr>
          <w:rFonts w:ascii="Times New Roman" w:hAnsi="Times New Roman" w:cs="Times New Roman"/>
          <w:i/>
          <w:iCs/>
          <w:sz w:val="24"/>
          <w:szCs w:val="24"/>
        </w:rPr>
      </w:pPr>
      <w:r w:rsidRPr="00A40710">
        <w:rPr>
          <w:rFonts w:ascii="Times New Roman" w:hAnsi="Times New Roman" w:cs="Times New Roman"/>
          <w:i/>
          <w:iCs/>
          <w:noProof/>
          <w:sz w:val="24"/>
          <w:szCs w:val="24"/>
        </w:rPr>
        <w:lastRenderedPageBreak/>
        <w:drawing>
          <wp:inline distT="0" distB="0" distL="0" distR="0" wp14:anchorId="2D75D2EC" wp14:editId="1C296EEB">
            <wp:extent cx="5048655" cy="2476500"/>
            <wp:effectExtent l="0" t="0" r="0" b="0"/>
            <wp:docPr id="388754505" name="Picture 1" descr="A person looking at someth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54505" name="Picture 1" descr="A person looking at something&#10;&#10;AI-generated content may be incorrect."/>
                    <pic:cNvPicPr/>
                  </pic:nvPicPr>
                  <pic:blipFill>
                    <a:blip r:embed="rId30"/>
                    <a:stretch>
                      <a:fillRect/>
                    </a:stretch>
                  </pic:blipFill>
                  <pic:spPr>
                    <a:xfrm>
                      <a:off x="0" y="0"/>
                      <a:ext cx="5052802" cy="2478534"/>
                    </a:xfrm>
                    <a:prstGeom prst="rect">
                      <a:avLst/>
                    </a:prstGeom>
                  </pic:spPr>
                </pic:pic>
              </a:graphicData>
            </a:graphic>
          </wp:inline>
        </w:drawing>
      </w:r>
    </w:p>
    <w:p w14:paraId="1515B1F5" w14:textId="63583924" w:rsidR="00C37F0C" w:rsidRPr="00A40710" w:rsidRDefault="00C37F0C" w:rsidP="00C37F0C">
      <w:pPr>
        <w:jc w:val="center"/>
        <w:rPr>
          <w:rFonts w:ascii="Times New Roman" w:hAnsi="Times New Roman" w:cs="Times New Roman"/>
          <w:i/>
          <w:iCs/>
          <w:sz w:val="24"/>
          <w:szCs w:val="24"/>
        </w:rPr>
      </w:pPr>
      <w:r w:rsidRPr="00A40710">
        <w:rPr>
          <w:rFonts w:ascii="Times New Roman" w:hAnsi="Times New Roman" w:cs="Times New Roman"/>
          <w:i/>
          <w:iCs/>
          <w:sz w:val="24"/>
          <w:szCs w:val="24"/>
        </w:rPr>
        <w:t>Figure 3.</w:t>
      </w:r>
      <w:r>
        <w:rPr>
          <w:rFonts w:ascii="Times New Roman" w:hAnsi="Times New Roman" w:cs="Times New Roman"/>
          <w:i/>
          <w:iCs/>
          <w:sz w:val="24"/>
          <w:szCs w:val="24"/>
        </w:rPr>
        <w:t>5</w:t>
      </w:r>
      <w:r w:rsidRPr="00A40710">
        <w:rPr>
          <w:rFonts w:ascii="Times New Roman" w:hAnsi="Times New Roman" w:cs="Times New Roman"/>
          <w:i/>
          <w:iCs/>
          <w:sz w:val="24"/>
          <w:szCs w:val="24"/>
        </w:rPr>
        <w:t xml:space="preserve">: Salary and Company Benchmark Search External Link </w:t>
      </w:r>
      <w:r w:rsidRPr="00477F37">
        <w:rPr>
          <w:rFonts w:ascii="Times New Roman" w:hAnsi="Times New Roman" w:cs="Times New Roman"/>
          <w:sz w:val="24"/>
          <w:szCs w:val="24"/>
        </w:rPr>
        <w:t>(Glassdoor, n.d.)</w:t>
      </w:r>
    </w:p>
    <w:p w14:paraId="7C58AF62" w14:textId="77777777" w:rsidR="00C37F0C" w:rsidRDefault="00C37F0C" w:rsidP="00C37F0C">
      <w:pPr>
        <w:jc w:val="center"/>
      </w:pPr>
      <w:r w:rsidRPr="001D7352">
        <w:rPr>
          <w:noProof/>
        </w:rPr>
        <w:drawing>
          <wp:inline distT="0" distB="0" distL="0" distR="0" wp14:anchorId="7C90F646" wp14:editId="6044D184">
            <wp:extent cx="4267570" cy="1905165"/>
            <wp:effectExtent l="0" t="0" r="0" b="0"/>
            <wp:docPr id="1297114517"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14517" name="Picture 1" descr="A screenshot of a chart&#10;&#10;AI-generated content may be incorrect."/>
                    <pic:cNvPicPr/>
                  </pic:nvPicPr>
                  <pic:blipFill>
                    <a:blip r:embed="rId31"/>
                    <a:stretch>
                      <a:fillRect/>
                    </a:stretch>
                  </pic:blipFill>
                  <pic:spPr>
                    <a:xfrm>
                      <a:off x="0" y="0"/>
                      <a:ext cx="4267570" cy="1905165"/>
                    </a:xfrm>
                    <a:prstGeom prst="rect">
                      <a:avLst/>
                    </a:prstGeom>
                  </pic:spPr>
                </pic:pic>
              </a:graphicData>
            </a:graphic>
          </wp:inline>
        </w:drawing>
      </w:r>
    </w:p>
    <w:p w14:paraId="714D4952" w14:textId="77777777" w:rsidR="00C37F0C" w:rsidRPr="00A40710" w:rsidRDefault="00C37F0C" w:rsidP="00C37F0C">
      <w:pPr>
        <w:jc w:val="center"/>
        <w:rPr>
          <w:rFonts w:ascii="Times New Roman" w:hAnsi="Times New Roman" w:cs="Times New Roman"/>
          <w:i/>
          <w:iCs/>
          <w:sz w:val="24"/>
          <w:szCs w:val="24"/>
        </w:rPr>
      </w:pPr>
      <w:r w:rsidRPr="00A40710">
        <w:rPr>
          <w:rFonts w:ascii="Times New Roman" w:hAnsi="Times New Roman" w:cs="Times New Roman"/>
          <w:i/>
          <w:iCs/>
          <w:sz w:val="24"/>
          <w:szCs w:val="24"/>
        </w:rPr>
        <w:t xml:space="preserve">Figure 3.8: </w:t>
      </w:r>
      <w:r>
        <w:rPr>
          <w:rFonts w:ascii="Times New Roman" w:hAnsi="Times New Roman" w:cs="Times New Roman"/>
          <w:i/>
          <w:iCs/>
          <w:sz w:val="24"/>
          <w:szCs w:val="24"/>
        </w:rPr>
        <w:t xml:space="preserve">A </w:t>
      </w:r>
      <w:r w:rsidRPr="00A40710">
        <w:rPr>
          <w:rFonts w:ascii="Times New Roman" w:hAnsi="Times New Roman" w:cs="Times New Roman"/>
          <w:i/>
          <w:iCs/>
          <w:sz w:val="24"/>
          <w:szCs w:val="24"/>
        </w:rPr>
        <w:t xml:space="preserve">Company Reviews by category </w:t>
      </w:r>
      <w:r w:rsidRPr="00477F37">
        <w:rPr>
          <w:rFonts w:ascii="Times New Roman" w:hAnsi="Times New Roman" w:cs="Times New Roman"/>
          <w:sz w:val="24"/>
          <w:szCs w:val="24"/>
        </w:rPr>
        <w:t>(Glassdoor, n.d.)</w:t>
      </w:r>
    </w:p>
    <w:p w14:paraId="3D02BF68" w14:textId="77777777" w:rsidR="00C37F0C" w:rsidRPr="003E07A9" w:rsidRDefault="00C37F0C" w:rsidP="00C37F0C">
      <w:r w:rsidRPr="003E07A9">
        <w:t xml:space="preserve">A job-recruitment platform listing jobs and companies, offering salaries based on industries, work experience and company culture metrics. Aiding in benchmark standards towards improving workplace dynamics and reduce organizational attrition with </w:t>
      </w:r>
      <w:r>
        <w:t xml:space="preserve">revised and </w:t>
      </w:r>
      <w:r w:rsidRPr="003E07A9">
        <w:t xml:space="preserve">informed </w:t>
      </w:r>
      <w:r>
        <w:t>s</w:t>
      </w:r>
      <w:r w:rsidRPr="003E07A9">
        <w:t>trategies.</w:t>
      </w:r>
      <w:r>
        <w:t xml:space="preserve"> </w:t>
      </w:r>
      <w:r w:rsidRPr="00A40710">
        <w:rPr>
          <w:rFonts w:ascii="Times New Roman" w:hAnsi="Times New Roman" w:cs="Times New Roman"/>
          <w:sz w:val="24"/>
          <w:szCs w:val="24"/>
        </w:rPr>
        <w:t>(Figure 3.</w:t>
      </w:r>
      <w:r>
        <w:rPr>
          <w:rFonts w:ascii="Times New Roman" w:hAnsi="Times New Roman" w:cs="Times New Roman"/>
          <w:sz w:val="24"/>
          <w:szCs w:val="24"/>
        </w:rPr>
        <w:t>7</w:t>
      </w:r>
      <w:r w:rsidRPr="00A40710">
        <w:rPr>
          <w:rFonts w:ascii="Times New Roman" w:hAnsi="Times New Roman" w:cs="Times New Roman"/>
          <w:sz w:val="24"/>
          <w:szCs w:val="24"/>
        </w:rPr>
        <w:t>, 3.</w:t>
      </w:r>
      <w:r>
        <w:rPr>
          <w:rFonts w:ascii="Times New Roman" w:hAnsi="Times New Roman" w:cs="Times New Roman"/>
          <w:sz w:val="24"/>
          <w:szCs w:val="24"/>
        </w:rPr>
        <w:t>8</w:t>
      </w:r>
      <w:r w:rsidRPr="00A40710">
        <w:rPr>
          <w:rFonts w:ascii="Times New Roman" w:hAnsi="Times New Roman" w:cs="Times New Roman"/>
          <w:sz w:val="24"/>
          <w:szCs w:val="24"/>
        </w:rPr>
        <w:t>)</w:t>
      </w:r>
    </w:p>
    <w:p w14:paraId="744BC8ED" w14:textId="77777777" w:rsidR="00C37F0C" w:rsidRDefault="00C37F0C" w:rsidP="00C37F0C">
      <w:pPr>
        <w:spacing w:after="263"/>
        <w:ind w:right="50"/>
        <w:rPr>
          <w:rFonts w:ascii="Times New Roman" w:hAnsi="Times New Roman" w:cs="Times New Roman"/>
          <w:sz w:val="24"/>
          <w:szCs w:val="24"/>
        </w:rPr>
      </w:pPr>
    </w:p>
    <w:p w14:paraId="4F6A4898" w14:textId="4F3D7BD7" w:rsidR="00A83B7F" w:rsidRDefault="00A83B7F"/>
    <w:sectPr w:rsidR="00A83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B7F"/>
    <w:rsid w:val="002636D4"/>
    <w:rsid w:val="007A01D9"/>
    <w:rsid w:val="00832B78"/>
    <w:rsid w:val="008B5E63"/>
    <w:rsid w:val="008D79B3"/>
    <w:rsid w:val="00A83B7F"/>
    <w:rsid w:val="00A847B2"/>
    <w:rsid w:val="00B55236"/>
    <w:rsid w:val="00C37F0C"/>
    <w:rsid w:val="00CD5094"/>
    <w:rsid w:val="00DA4001"/>
    <w:rsid w:val="00F545F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5DB87"/>
  <w15:chartTrackingRefBased/>
  <w15:docId w15:val="{63AE810D-CBB3-42B2-948F-722BE189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B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3B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3B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B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B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B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B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B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B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B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3B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3B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B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B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B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B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B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B7F"/>
    <w:rPr>
      <w:rFonts w:eastAsiaTheme="majorEastAsia" w:cstheme="majorBidi"/>
      <w:color w:val="272727" w:themeColor="text1" w:themeTint="D8"/>
    </w:rPr>
  </w:style>
  <w:style w:type="paragraph" w:styleId="Title">
    <w:name w:val="Title"/>
    <w:basedOn w:val="Normal"/>
    <w:next w:val="Normal"/>
    <w:link w:val="TitleChar"/>
    <w:uiPriority w:val="10"/>
    <w:qFormat/>
    <w:rsid w:val="00A83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B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B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B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B7F"/>
    <w:pPr>
      <w:spacing w:before="160"/>
      <w:jc w:val="center"/>
    </w:pPr>
    <w:rPr>
      <w:i/>
      <w:iCs/>
      <w:color w:val="404040" w:themeColor="text1" w:themeTint="BF"/>
    </w:rPr>
  </w:style>
  <w:style w:type="character" w:customStyle="1" w:styleId="QuoteChar">
    <w:name w:val="Quote Char"/>
    <w:basedOn w:val="DefaultParagraphFont"/>
    <w:link w:val="Quote"/>
    <w:uiPriority w:val="29"/>
    <w:rsid w:val="00A83B7F"/>
    <w:rPr>
      <w:i/>
      <w:iCs/>
      <w:color w:val="404040" w:themeColor="text1" w:themeTint="BF"/>
    </w:rPr>
  </w:style>
  <w:style w:type="paragraph" w:styleId="ListParagraph">
    <w:name w:val="List Paragraph"/>
    <w:basedOn w:val="Normal"/>
    <w:uiPriority w:val="34"/>
    <w:qFormat/>
    <w:rsid w:val="00A83B7F"/>
    <w:pPr>
      <w:ind w:left="720"/>
      <w:contextualSpacing/>
    </w:pPr>
  </w:style>
  <w:style w:type="character" w:styleId="IntenseEmphasis">
    <w:name w:val="Intense Emphasis"/>
    <w:basedOn w:val="DefaultParagraphFont"/>
    <w:uiPriority w:val="21"/>
    <w:qFormat/>
    <w:rsid w:val="00A83B7F"/>
    <w:rPr>
      <w:i/>
      <w:iCs/>
      <w:color w:val="0F4761" w:themeColor="accent1" w:themeShade="BF"/>
    </w:rPr>
  </w:style>
  <w:style w:type="paragraph" w:styleId="IntenseQuote">
    <w:name w:val="Intense Quote"/>
    <w:basedOn w:val="Normal"/>
    <w:next w:val="Normal"/>
    <w:link w:val="IntenseQuoteChar"/>
    <w:uiPriority w:val="30"/>
    <w:qFormat/>
    <w:rsid w:val="00A83B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B7F"/>
    <w:rPr>
      <w:i/>
      <w:iCs/>
      <w:color w:val="0F4761" w:themeColor="accent1" w:themeShade="BF"/>
    </w:rPr>
  </w:style>
  <w:style w:type="character" w:styleId="IntenseReference">
    <w:name w:val="Intense Reference"/>
    <w:basedOn w:val="DefaultParagraphFont"/>
    <w:uiPriority w:val="32"/>
    <w:qFormat/>
    <w:rsid w:val="00A83B7F"/>
    <w:rPr>
      <w:b/>
      <w:bCs/>
      <w:smallCaps/>
      <w:color w:val="0F4761" w:themeColor="accent1" w:themeShade="BF"/>
      <w:spacing w:val="5"/>
    </w:rPr>
  </w:style>
  <w:style w:type="table" w:styleId="TableGrid">
    <w:name w:val="Table Grid"/>
    <w:basedOn w:val="TableNormal"/>
    <w:uiPriority w:val="39"/>
    <w:rsid w:val="00A83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1804</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TENG JUNWEI BRANDON (UC-FT)</dc:creator>
  <cp:keywords/>
  <dc:description/>
  <cp:lastModifiedBy># TENG JUNWEI BRANDON (UC-FT)</cp:lastModifiedBy>
  <cp:revision>2</cp:revision>
  <dcterms:created xsi:type="dcterms:W3CDTF">2025-07-26T02:17:00Z</dcterms:created>
  <dcterms:modified xsi:type="dcterms:W3CDTF">2025-07-26T02:17:00Z</dcterms:modified>
</cp:coreProperties>
</file>