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8B4" w:rsidRDefault="000B68B4" w:rsidP="000B68B4">
      <w:r>
        <w:t>&lt;!DOCTYPE html&gt;</w:t>
      </w:r>
    </w:p>
    <w:p w:rsidR="000B68B4" w:rsidRDefault="000B68B4" w:rsidP="000B68B4">
      <w:r>
        <w:t>&lt;html lang="pt-BR"&gt;</w:t>
      </w:r>
    </w:p>
    <w:p w:rsidR="000B68B4" w:rsidRDefault="000B68B4" w:rsidP="000B68B4">
      <w:r>
        <w:t>&lt;head&gt;</w:t>
      </w:r>
    </w:p>
    <w:p w:rsidR="000B68B4" w:rsidRDefault="000B68B4" w:rsidP="000B68B4">
      <w:r>
        <w:t xml:space="preserve">  &lt;meta charset="UTF-8"&gt;</w:t>
      </w:r>
    </w:p>
    <w:p w:rsidR="000B68B4" w:rsidRDefault="000B68B4" w:rsidP="000B68B4">
      <w:r>
        <w:t xml:space="preserve">  &lt;meta name="viewport" content="width=device-width, initial-scale=1.0"&gt;</w:t>
      </w:r>
    </w:p>
    <w:p w:rsidR="000B68B4" w:rsidRDefault="000B68B4" w:rsidP="000B68B4">
      <w:r>
        <w:t xml:space="preserve">  &lt;title&gt;Política de Privacidade - Vitalclean&lt;/title&gt;</w:t>
      </w:r>
    </w:p>
    <w:p w:rsidR="000B68B4" w:rsidRDefault="000B68B4" w:rsidP="000B68B4">
      <w:r>
        <w:t xml:space="preserve">  &lt;style&gt;</w:t>
      </w:r>
    </w:p>
    <w:p w:rsidR="000B68B4" w:rsidRDefault="000B68B4" w:rsidP="000B68B4">
      <w:r>
        <w:t xml:space="preserve">    body { font-family: Arial, sans-serif; line-height: 1.6; margin: 0; padding: 0; background: #f8f9fa; color: #333; }</w:t>
      </w:r>
    </w:p>
    <w:p w:rsidR="000B68B4" w:rsidRDefault="000B68B4" w:rsidP="000B68B4">
      <w:r>
        <w:t xml:space="preserve">    header { background: #0e5cad; color: white; padding: 2rem; text-align: center; }</w:t>
      </w:r>
    </w:p>
    <w:p w:rsidR="000B68B4" w:rsidRDefault="000B68B4" w:rsidP="000B68B4">
      <w:r>
        <w:t xml:space="preserve">    main { max-width: 800px; margin: 2rem auto; background: white; padding: 2rem; border-radius: 8px; }</w:t>
      </w:r>
    </w:p>
    <w:p w:rsidR="000B68B4" w:rsidRDefault="000B68B4" w:rsidP="000B68B4">
      <w:r>
        <w:t xml:space="preserve">    h1, h2 { color: #0e5cad; }</w:t>
      </w:r>
    </w:p>
    <w:p w:rsidR="000B68B4" w:rsidRDefault="000B68B4" w:rsidP="000B68B4">
      <w:r>
        <w:t xml:space="preserve">    h1 { margin-top: 0; }</w:t>
      </w:r>
    </w:p>
    <w:p w:rsidR="000B68B4" w:rsidRDefault="000B68B4" w:rsidP="000B68B4">
      <w:r>
        <w:t xml:space="preserve">    p { margin-bottom: 1rem; }</w:t>
      </w:r>
    </w:p>
    <w:p w:rsidR="000B68B4" w:rsidRDefault="000B68B4" w:rsidP="000B68B4">
      <w:r>
        <w:t xml:space="preserve">    ul { margin-left: 1.5rem; }</w:t>
      </w:r>
    </w:p>
    <w:p w:rsidR="000B68B4" w:rsidRDefault="000B68B4" w:rsidP="000B68B4">
      <w:r>
        <w:t xml:space="preserve">    footer { text-align: center; font-size: 0.9rem; color: #555; padding: 2rem 0; }</w:t>
      </w:r>
    </w:p>
    <w:p w:rsidR="000B68B4" w:rsidRDefault="000B68B4" w:rsidP="000B68B4">
      <w:r>
        <w:t xml:space="preserve">  &lt;/style&gt;</w:t>
      </w:r>
    </w:p>
    <w:p w:rsidR="000B68B4" w:rsidRDefault="000B68B4" w:rsidP="000B68B4">
      <w:r>
        <w:t>&lt;/head&gt;</w:t>
      </w:r>
    </w:p>
    <w:p w:rsidR="000B68B4" w:rsidRDefault="000B68B4" w:rsidP="000B68B4">
      <w:r>
        <w:t>&lt;body&gt;</w:t>
      </w:r>
    </w:p>
    <w:p w:rsidR="000B68B4" w:rsidRDefault="000B68B4" w:rsidP="000B68B4">
      <w:r>
        <w:t xml:space="preserve">  &lt;header&gt;</w:t>
      </w:r>
    </w:p>
    <w:p w:rsidR="000B68B4" w:rsidRDefault="000B68B4" w:rsidP="000B68B4">
      <w:r>
        <w:t xml:space="preserve">    &lt;h1&gt;Política de Privacidade&lt;/h1&gt;</w:t>
      </w:r>
    </w:p>
    <w:p w:rsidR="000B68B4" w:rsidRDefault="000B68B4" w:rsidP="000B68B4">
      <w:r>
        <w:t xml:space="preserve">    &lt;p&gt;Vitalclean – Soluções Para Higiene Profissional&lt;/p&gt;</w:t>
      </w:r>
    </w:p>
    <w:p w:rsidR="000B68B4" w:rsidRDefault="000B68B4" w:rsidP="000B68B4">
      <w:r>
        <w:t xml:space="preserve">    &lt;p&gt;Última atualização: 22/10/2025&lt;/p&gt;</w:t>
      </w:r>
    </w:p>
    <w:p w:rsidR="000B68B4" w:rsidRDefault="000B68B4" w:rsidP="000B68B4">
      <w:r>
        <w:t xml:space="preserve">  &lt;/header&gt;</w:t>
      </w:r>
    </w:p>
    <w:p w:rsidR="000B68B4" w:rsidRDefault="000B68B4" w:rsidP="000B68B4">
      <w:r>
        <w:t xml:space="preserve">  &lt;main&gt;</w:t>
      </w:r>
    </w:p>
    <w:p w:rsidR="000B68B4" w:rsidRDefault="000B68B4" w:rsidP="000B68B4">
      <w:r>
        <w:t xml:space="preserve">    &lt;h2&gt;1. Controladora e Operadora&lt;/h2&gt;</w:t>
      </w:r>
    </w:p>
    <w:p w:rsidR="000B68B4" w:rsidRDefault="000B68B4" w:rsidP="000B68B4">
      <w:r>
        <w:t xml:space="preserve">    &lt;p&gt;&lt;strong&gt;Controladora (Cliente):&lt;/strong&gt; Vitalclean – Soluções Para Higiene Profissional, CNPJ 21.186.694/0001-73, Rua Amazonas, 1706.&lt;br&gt;</w:t>
      </w:r>
    </w:p>
    <w:p w:rsidR="000B68B4" w:rsidRDefault="000B68B4" w:rsidP="000B68B4">
      <w:r>
        <w:t xml:space="preserve">    &lt;strong&gt;Operadora (Prestadora de Serviço):&lt;/strong&gt; Lara Santos Gondim, CNPJ 60.161.259/0001-46, Rua Henriqueta Galeno 1040.&lt;br&gt;</w:t>
      </w:r>
    </w:p>
    <w:p w:rsidR="000B68B4" w:rsidRDefault="000B68B4" w:rsidP="000B68B4">
      <w:r>
        <w:t xml:space="preserve">    &lt;strong&gt;Encarregado (DPO):&lt;/strong&gt; contato@brandwisemkt.com&lt;/p&gt;</w:t>
      </w:r>
    </w:p>
    <w:p w:rsidR="000B68B4" w:rsidRDefault="000B68B4" w:rsidP="000B68B4"/>
    <w:p w:rsidR="000B68B4" w:rsidRDefault="000B68B4" w:rsidP="000B68B4">
      <w:r>
        <w:t xml:space="preserve">    &lt;h2&gt;2. Dados coletados&lt;/h2&gt;</w:t>
      </w:r>
    </w:p>
    <w:p w:rsidR="000B68B4" w:rsidRDefault="000B68B4" w:rsidP="000B68B4">
      <w:r>
        <w:t xml:space="preserve">    &lt;ul&gt;</w:t>
      </w:r>
    </w:p>
    <w:p w:rsidR="000B68B4" w:rsidRDefault="000B68B4" w:rsidP="000B68B4">
      <w:r>
        <w:t xml:space="preserve">      &lt;li&gt;Identificação e contato: nome, telefone/WhatsApp, e-mail, cargo, empresa, CNPJ, endereço.&lt;/li&gt;</w:t>
      </w:r>
    </w:p>
    <w:p w:rsidR="000B68B4" w:rsidRDefault="000B68B4" w:rsidP="000B68B4">
      <w:r>
        <w:t xml:space="preserve">      &lt;li&gt;Interações: mensagens do WhatsApp Business API (texto, mídia, metadados, status de entrega), histórico de atendimento, tags e observações no CRM.&lt;/li&gt;</w:t>
      </w:r>
    </w:p>
    <w:p w:rsidR="000B68B4" w:rsidRDefault="000B68B4" w:rsidP="000B68B4">
      <w:r>
        <w:t xml:space="preserve">      &lt;li&gt;Comercial/Financeiro: propostas, pedidos, contratos (DocSales), ordens de serviço (Field Control), notas fiscais, boletos, faturas e dados ERP (Omie).&lt;/li&gt;</w:t>
      </w:r>
    </w:p>
    <w:p w:rsidR="000B68B4" w:rsidRDefault="000B68B4" w:rsidP="000B68B4">
      <w:r>
        <w:t xml:space="preserve">      &lt;li&gt;Técnicos/Logs: IP, eventos de webhook, data/hora, IDs de mensagem, IDs de lead/negócio, status de jobs/rotas.&lt;/li&gt;</w:t>
      </w:r>
    </w:p>
    <w:p w:rsidR="000B68B4" w:rsidRDefault="000B68B4" w:rsidP="000B68B4">
      <w:r>
        <w:t xml:space="preserve">    &lt;/ul&gt;</w:t>
      </w:r>
    </w:p>
    <w:p w:rsidR="000B68B4" w:rsidRDefault="000B68B4" w:rsidP="000B68B4"/>
    <w:p w:rsidR="000B68B4" w:rsidRDefault="000B68B4" w:rsidP="000B68B4">
      <w:r>
        <w:t xml:space="preserve">    &lt;h2&gt;3. Bases legais (LGPD)&lt;/h2&gt;</w:t>
      </w:r>
    </w:p>
    <w:p w:rsidR="000B68B4" w:rsidRDefault="000B68B4" w:rsidP="000B68B4">
      <w:r>
        <w:t xml:space="preserve">    &lt;p&gt;Tratamos dados com fundamento nos arts. 7º e 11º da LGPD:&lt;/p&gt;</w:t>
      </w:r>
    </w:p>
    <w:p w:rsidR="000B68B4" w:rsidRDefault="000B68B4" w:rsidP="000B68B4">
      <w:r>
        <w:t xml:space="preserve">    &lt;ul&gt;</w:t>
      </w:r>
    </w:p>
    <w:p w:rsidR="000B68B4" w:rsidRDefault="000B68B4" w:rsidP="000B68B4">
      <w:r>
        <w:t xml:space="preserve">      &lt;li&gt;Execução de contrato ou procedimentos preliminares;&lt;/li&gt;</w:t>
      </w:r>
    </w:p>
    <w:p w:rsidR="000B68B4" w:rsidRDefault="000B68B4" w:rsidP="000B68B4">
      <w:r>
        <w:t xml:space="preserve">      &lt;li&gt;Legítimo interesse do Controlador;&lt;/li&gt;</w:t>
      </w:r>
    </w:p>
    <w:p w:rsidR="000B68B4" w:rsidRDefault="000B68B4" w:rsidP="000B68B4">
      <w:r>
        <w:t xml:space="preserve">      &lt;li&gt;Cumprimento de obrigação legal/regulatória;&lt;/li&gt;</w:t>
      </w:r>
    </w:p>
    <w:p w:rsidR="000B68B4" w:rsidRDefault="000B68B4" w:rsidP="000B68B4">
      <w:r>
        <w:t xml:space="preserve">      &lt;li&gt;Consentimento, quando exigido pela Meta/WhatsApp.&lt;/li&gt;</w:t>
      </w:r>
    </w:p>
    <w:p w:rsidR="000B68B4" w:rsidRDefault="000B68B4" w:rsidP="000B68B4">
      <w:r>
        <w:t xml:space="preserve">    &lt;/ul&gt;</w:t>
      </w:r>
    </w:p>
    <w:p w:rsidR="000B68B4" w:rsidRDefault="000B68B4" w:rsidP="000B68B4"/>
    <w:p w:rsidR="000B68B4" w:rsidRDefault="000B68B4" w:rsidP="000B68B4">
      <w:r>
        <w:t xml:space="preserve">    &lt;h2&gt;4. Finalidades do tratamento&lt;/h2&gt;</w:t>
      </w:r>
    </w:p>
    <w:p w:rsidR="000B68B4" w:rsidRDefault="000B68B4" w:rsidP="000B68B4">
      <w:r>
        <w:t xml:space="preserve">    &lt;ul&gt;</w:t>
      </w:r>
    </w:p>
    <w:p w:rsidR="000B68B4" w:rsidRDefault="000B68B4" w:rsidP="000B68B4">
      <w:r>
        <w:t xml:space="preserve">      &lt;li&gt;Atendimento comercial e suporte.&lt;/li&gt;</w:t>
      </w:r>
    </w:p>
    <w:p w:rsidR="000B68B4" w:rsidRDefault="000B68B4" w:rsidP="000B68B4">
      <w:r>
        <w:t xml:space="preserve">      &lt;li&gt;Operação de serviços (Field Control).&lt;/li&gt;</w:t>
      </w:r>
    </w:p>
    <w:p w:rsidR="000B68B4" w:rsidRDefault="000B68B4" w:rsidP="000B68B4">
      <w:r>
        <w:t xml:space="preserve">      &lt;li&gt;Faturamento e cobrança (Omie).&lt;/li&gt;</w:t>
      </w:r>
    </w:p>
    <w:p w:rsidR="000B68B4" w:rsidRDefault="000B68B4" w:rsidP="000B68B4">
      <w:r>
        <w:t xml:space="preserve">      &lt;li&gt;Análise e melhoria de performance.&lt;/li&gt;</w:t>
      </w:r>
    </w:p>
    <w:p w:rsidR="000B68B4" w:rsidRDefault="000B68B4" w:rsidP="000B68B4">
      <w:r>
        <w:t xml:space="preserve">      &lt;li&gt;Segurança e prevenção a fraudes.&lt;/li&gt;</w:t>
      </w:r>
    </w:p>
    <w:p w:rsidR="000B68B4" w:rsidRDefault="000B68B4" w:rsidP="000B68B4">
      <w:r>
        <w:t xml:space="preserve">    &lt;/ul&gt;</w:t>
      </w:r>
    </w:p>
    <w:p w:rsidR="000B68B4" w:rsidRDefault="000B68B4" w:rsidP="000B68B4"/>
    <w:p w:rsidR="000B68B4" w:rsidRDefault="000B68B4" w:rsidP="000B68B4">
      <w:r>
        <w:t xml:space="preserve">    &lt;h2&gt;5. Compartilhamento e operadores&lt;/h2&gt;</w:t>
      </w:r>
    </w:p>
    <w:p w:rsidR="000B68B4" w:rsidRDefault="000B68B4" w:rsidP="000B68B4">
      <w:r>
        <w:lastRenderedPageBreak/>
        <w:t xml:space="preserve">    &lt;p&gt;Compartilhamos dados com: Meta/WhatsApp, Kommo, Field Control, Omie, provedores de nuvem e DocSales (quando aplicável), todos com cláusulas de confidencialidade e segurança.&lt;/p&gt;</w:t>
      </w:r>
    </w:p>
    <w:p w:rsidR="000B68B4" w:rsidRDefault="000B68B4" w:rsidP="000B68B4"/>
    <w:p w:rsidR="000B68B4" w:rsidRDefault="000B68B4" w:rsidP="000B68B4">
      <w:r>
        <w:t xml:space="preserve">    &lt;h2&gt;6. Transferências internacionais&lt;/h2&gt;</w:t>
      </w:r>
    </w:p>
    <w:p w:rsidR="000B68B4" w:rsidRDefault="000B68B4" w:rsidP="000B68B4">
      <w:r>
        <w:t xml:space="preserve">    &lt;p&gt;Podem ocorrer transferências para servidores no exterior (Meta, nuvem). São adotadas garantias adequadas conforme art. 33 e seguintes da LGPD.&lt;/p&gt;</w:t>
      </w:r>
    </w:p>
    <w:p w:rsidR="000B68B4" w:rsidRDefault="000B68B4" w:rsidP="000B68B4"/>
    <w:p w:rsidR="000B68B4" w:rsidRDefault="000B68B4" w:rsidP="000B68B4">
      <w:r>
        <w:t xml:space="preserve">    &lt;h2&gt;7. Retenção e descarte&lt;/h2&gt;</w:t>
      </w:r>
    </w:p>
    <w:p w:rsidR="000B68B4" w:rsidRDefault="000B68B4" w:rsidP="000B68B4">
      <w:r>
        <w:t xml:space="preserve">    &lt;p&gt;Os dados são mantidos pelo tempo necessário para cumprir as finalidades e obrigações legais (ex.: documentos fiscais por até 5 anos), com posterior anonimização ou eliminação segura.&lt;/p&gt;</w:t>
      </w:r>
    </w:p>
    <w:p w:rsidR="000B68B4" w:rsidRDefault="000B68B4" w:rsidP="000B68B4"/>
    <w:p w:rsidR="000B68B4" w:rsidRDefault="000B68B4" w:rsidP="000B68B4">
      <w:r>
        <w:t xml:space="preserve">    &lt;h2&gt;8. Direitos do titular&lt;/h2&gt;</w:t>
      </w:r>
    </w:p>
    <w:p w:rsidR="000B68B4" w:rsidRDefault="000B68B4" w:rsidP="000B68B4">
      <w:r>
        <w:t xml:space="preserve">    &lt;p&gt;Você pode solicitar: confirmação, acesso, correção, anonimização, portabilidade, eliminação, informações sobre compartilhamentos e revogação de consentimento. Canal: &lt;strong&gt;contato@brandwisemkt.com&lt;/strong&gt;.&lt;/p&gt;</w:t>
      </w:r>
    </w:p>
    <w:p w:rsidR="000B68B4" w:rsidRDefault="000B68B4" w:rsidP="000B68B4"/>
    <w:p w:rsidR="000B68B4" w:rsidRDefault="000B68B4" w:rsidP="000B68B4">
      <w:r>
        <w:t xml:space="preserve">    &lt;h2&gt;9. Segurança da informação&lt;/h2&gt;</w:t>
      </w:r>
    </w:p>
    <w:p w:rsidR="000B68B4" w:rsidRDefault="000B68B4" w:rsidP="000B68B4">
      <w:r>
        <w:t xml:space="preserve">    &lt;p&gt;Aplicamos criptografia, controle de acesso, auditorias, backups e segregação de ambientes. Em incidentes relevantes, seguimos o art. 48 da LGPD.&lt;/p&gt;</w:t>
      </w:r>
    </w:p>
    <w:p w:rsidR="000B68B4" w:rsidRDefault="000B68B4" w:rsidP="000B68B4"/>
    <w:p w:rsidR="000B68B4" w:rsidRDefault="000B68B4" w:rsidP="000B68B4">
      <w:r>
        <w:t xml:space="preserve">    &lt;h2&gt;10. Cookies e tecnologias similares&lt;/h2&gt;</w:t>
      </w:r>
    </w:p>
    <w:p w:rsidR="000B68B4" w:rsidRDefault="000B68B4" w:rsidP="000B68B4">
      <w:r>
        <w:t xml:space="preserve">    &lt;p&gt;Podemos usar cookies estritamente necessários, analíticos e funcionais nos sites relacionados. Automatizações de WhatsApp não dependem de cookies do usuário final.&lt;/p&gt;</w:t>
      </w:r>
    </w:p>
    <w:p w:rsidR="000B68B4" w:rsidRDefault="000B68B4" w:rsidP="000B68B4"/>
    <w:p w:rsidR="000B68B4" w:rsidRDefault="000B68B4" w:rsidP="000B68B4">
      <w:r>
        <w:t xml:space="preserve">    &lt;h2&gt;11. Regras do WhatsApp Business API&lt;/h2&gt;</w:t>
      </w:r>
    </w:p>
    <w:p w:rsidR="000B68B4" w:rsidRDefault="000B68B4" w:rsidP="000B68B4">
      <w:r>
        <w:t xml:space="preserve">    &lt;ul&gt;</w:t>
      </w:r>
    </w:p>
    <w:p w:rsidR="000B68B4" w:rsidRDefault="000B68B4" w:rsidP="000B68B4">
      <w:r>
        <w:t xml:space="preserve">      &lt;li&gt;Mensagens apenas com opt-in válido.&lt;/li&gt;</w:t>
      </w:r>
    </w:p>
    <w:p w:rsidR="000B68B4" w:rsidRDefault="000B68B4" w:rsidP="000B68B4">
      <w:r>
        <w:t xml:space="preserve">      &lt;li&gt;Respeito a palavras-chave de opt-out (ex.: “PARAR”).&lt;/li&gt;</w:t>
      </w:r>
    </w:p>
    <w:p w:rsidR="000B68B4" w:rsidRDefault="000B68B4" w:rsidP="000B68B4">
      <w:r>
        <w:t xml:space="preserve">      &lt;li&gt;Proibição de spam e conteúdo proibido.&lt;/li&gt;</w:t>
      </w:r>
    </w:p>
    <w:p w:rsidR="000B68B4" w:rsidRDefault="000B68B4" w:rsidP="000B68B4">
      <w:r>
        <w:t xml:space="preserve">    &lt;/ul&gt;</w:t>
      </w:r>
    </w:p>
    <w:p w:rsidR="000B68B4" w:rsidRDefault="000B68B4" w:rsidP="000B68B4"/>
    <w:p w:rsidR="000B68B4" w:rsidRDefault="000B68B4" w:rsidP="000B68B4">
      <w:r>
        <w:t xml:space="preserve">    &lt;h2&gt;12. Alterações desta Política&lt;/h2&gt;</w:t>
      </w:r>
    </w:p>
    <w:p w:rsidR="000B68B4" w:rsidRDefault="000B68B4" w:rsidP="000B68B4">
      <w:r>
        <w:lastRenderedPageBreak/>
        <w:t xml:space="preserve">    &lt;p&gt;Podemos atualizar esta Política periodicamente. A nova versão trará a data de vigência.&lt;/p&gt;</w:t>
      </w:r>
    </w:p>
    <w:p w:rsidR="000B68B4" w:rsidRDefault="000B68B4" w:rsidP="000B68B4"/>
    <w:p w:rsidR="000B68B4" w:rsidRDefault="000B68B4" w:rsidP="000B68B4">
      <w:r>
        <w:t xml:space="preserve">    &lt;h2&gt;13. Canal de contato&lt;/h2&gt;</w:t>
      </w:r>
    </w:p>
    <w:p w:rsidR="000B68B4" w:rsidRDefault="000B68B4" w:rsidP="000B68B4">
      <w:r>
        <w:t xml:space="preserve">    &lt;p&gt;E-mail: &lt;strong&gt;contato@brandwisemkt.com&lt;/strong&gt;&lt;br&gt;</w:t>
      </w:r>
    </w:p>
    <w:p w:rsidR="000B68B4" w:rsidRDefault="000B68B4" w:rsidP="000B68B4">
      <w:r>
        <w:t xml:space="preserve">    Telefone/WhatsApp: &lt;strong&gt;(85) 98755-2823&lt;/strong&gt;&lt;/p&gt;</w:t>
      </w:r>
    </w:p>
    <w:p w:rsidR="000B68B4" w:rsidRDefault="000B68B4" w:rsidP="000B68B4"/>
    <w:p w:rsidR="000B68B4" w:rsidRDefault="000B68B4" w:rsidP="000B68B4">
      <w:r>
        <w:t xml:space="preserve">    &lt;h2&gt;14. Exclusão de dados&lt;/h2&gt;</w:t>
      </w:r>
    </w:p>
    <w:p w:rsidR="000B68B4" w:rsidRDefault="000B68B4" w:rsidP="000B68B4">
      <w:r>
        <w:t xml:space="preserve">    &lt;p&gt;Titulares podem solicitar exclusão pelo canal acima. Para dados em plataformas terceiras (Kommo, Field Control, Omie, Meta/WhatsApp), a exclusão seguirá prazos e capacidades de cada sistema.&lt;/p&gt;</w:t>
      </w:r>
    </w:p>
    <w:p w:rsidR="000B68B4" w:rsidRDefault="000B68B4" w:rsidP="000B68B4">
      <w:r>
        <w:t xml:space="preserve">  &lt;/main&gt;</w:t>
      </w:r>
    </w:p>
    <w:p w:rsidR="000B68B4" w:rsidRDefault="000B68B4" w:rsidP="000B68B4">
      <w:r>
        <w:t xml:space="preserve">  &lt;footer&gt;</w:t>
      </w:r>
    </w:p>
    <w:p w:rsidR="000B68B4" w:rsidRDefault="000B68B4" w:rsidP="000B68B4">
      <w:r>
        <w:t xml:space="preserve">    &lt;p&gt;© 2025 Vitalclean – Soluções Para Higiene Profissional | Lara Santos Gondim&lt;/p&gt;</w:t>
      </w:r>
    </w:p>
    <w:p w:rsidR="000B68B4" w:rsidRDefault="000B68B4" w:rsidP="000B68B4">
      <w:r>
        <w:t xml:space="preserve">  &lt;/footer&gt;</w:t>
      </w:r>
    </w:p>
    <w:p w:rsidR="000B68B4" w:rsidRDefault="000B68B4" w:rsidP="000B68B4">
      <w:r>
        <w:t>&lt;/body&gt;</w:t>
      </w:r>
    </w:p>
    <w:p w:rsidR="00576189" w:rsidRDefault="000B68B4" w:rsidP="000B68B4">
      <w:r>
        <w:t>&lt;/html&gt;</w:t>
      </w:r>
      <w:bookmarkStart w:id="0" w:name="_GoBack"/>
      <w:bookmarkEnd w:id="0"/>
    </w:p>
    <w:sectPr w:rsidR="005761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8B4"/>
    <w:rsid w:val="000B68B4"/>
    <w:rsid w:val="0057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33025B-AB27-40EF-90DF-8C48944CC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2025-10-22T19:48:00Z</dcterms:created>
  <dcterms:modified xsi:type="dcterms:W3CDTF">2025-10-22T19:48:00Z</dcterms:modified>
</cp:coreProperties>
</file>