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662A29" w:rsidR="00AC4D77" w:rsidRDefault="003E6F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Mauricio Arroyo Bossardt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0084EA" w:rsidR="00AC4D77" w:rsidRDefault="00C0397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66EAC2" w:rsidR="00AC4D77" w:rsidRDefault="00C039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0644FD6" w14:textId="77777777" w:rsidR="0072316B" w:rsidRPr="0072316B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53E45F52" w14:textId="11596A6C" w:rsidR="00E43678" w:rsidRPr="001A179D" w:rsidRDefault="00E43678" w:rsidP="0072316B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2597170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9CB6607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transcurso de mis estudios también he realizado trabajos en el área</w:t>
            </w:r>
            <w:r w:rsidR="003A2993"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 xml:space="preserve">en el cual entre mis principales funciones se encuentran en identificar oportunidades de mejora de los procesos de una planta productiva de alimentos </w:t>
            </w:r>
            <w:r w:rsidR="003A2993">
              <w:rPr>
                <w:b/>
                <w:bCs/>
                <w:sz w:val="18"/>
                <w:szCs w:val="18"/>
              </w:rPr>
              <w:t>en la cual h</w:t>
            </w:r>
            <w:r>
              <w:rPr>
                <w:b/>
                <w:bCs/>
                <w:sz w:val="18"/>
                <w:szCs w:val="18"/>
              </w:rPr>
              <w:t>e</w:t>
            </w:r>
            <w:r w:rsidR="003A2993">
              <w:rPr>
                <w:b/>
                <w:bCs/>
                <w:sz w:val="18"/>
                <w:szCs w:val="18"/>
              </w:rPr>
              <w:t xml:space="preserve"> tenido la posibilidad de</w:t>
            </w:r>
            <w:r>
              <w:rPr>
                <w:b/>
                <w:bCs/>
                <w:sz w:val="18"/>
                <w:szCs w:val="18"/>
              </w:rPr>
              <w:t xml:space="preserve"> implement</w:t>
            </w:r>
            <w:r w:rsidR="003A2993">
              <w:rPr>
                <w:b/>
                <w:bCs/>
                <w:sz w:val="18"/>
                <w:szCs w:val="18"/>
              </w:rPr>
              <w:t xml:space="preserve">ar </w:t>
            </w:r>
            <w:r>
              <w:rPr>
                <w:b/>
                <w:bCs/>
                <w:sz w:val="18"/>
                <w:szCs w:val="18"/>
              </w:rPr>
              <w:t>diferentes soluciones informáticas</w:t>
            </w:r>
            <w:r w:rsidR="003A2993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C7A3096" w14:textId="77777777" w:rsidR="0072316B" w:rsidRPr="0072316B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28A60675" w14:textId="77777777" w:rsidR="00E43678" w:rsidRPr="001A179D" w:rsidRDefault="00E43678" w:rsidP="0072316B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0E403D0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0D34132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el desarrollo de cada proyecto he utilizado diferentes herramientas </w:t>
            </w:r>
            <w:r w:rsidR="003A2993">
              <w:rPr>
                <w:b/>
                <w:bCs/>
                <w:sz w:val="18"/>
                <w:szCs w:val="18"/>
              </w:rPr>
              <w:t>e Ides de programación, las cuales han sido</w:t>
            </w:r>
            <w:r>
              <w:rPr>
                <w:b/>
                <w:bCs/>
                <w:sz w:val="18"/>
                <w:szCs w:val="18"/>
              </w:rPr>
              <w:t xml:space="preserve"> orientadas</w:t>
            </w:r>
            <w:r w:rsidR="003A2993">
              <w:rPr>
                <w:b/>
                <w:bCs/>
                <w:sz w:val="18"/>
                <w:szCs w:val="18"/>
              </w:rPr>
              <w:t xml:space="preserve"> al desarrollo de apps para dispositivos móviles, siempre tratando de implementar las buenas practicas en cada proyecto.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4C4F540" w14:textId="77777777" w:rsidR="0072316B" w:rsidRPr="0072316B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E80547A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D8435B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He participado en la creación e implementación de diferentes planes de pruebas, de los cuales se han definido diferentes criterios de aceptación que han permitido desarrollar soluciones estables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E87F815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0AC48F8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AEB5697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Junto con el apoyo de las diferentes asignaturas de gestión cursadas en Duoc, he tenido la oportunidad de poder aplicar el contenido a través de la gestión </w:t>
            </w:r>
            <w:r w:rsidR="003A2993">
              <w:rPr>
                <w:b/>
                <w:bCs/>
                <w:sz w:val="18"/>
                <w:szCs w:val="18"/>
              </w:rPr>
              <w:t>pequeños proyectos</w:t>
            </w:r>
            <w:r>
              <w:rPr>
                <w:b/>
                <w:bCs/>
                <w:sz w:val="18"/>
                <w:szCs w:val="18"/>
              </w:rPr>
              <w:t xml:space="preserve"> asignados.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E7089EC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5CAA0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9D6DB1" w14:textId="77777777" w:rsidR="0072316B" w:rsidRDefault="0072316B" w:rsidP="0072316B">
            <w:pPr>
              <w:rPr>
                <w:b/>
                <w:bCs/>
                <w:sz w:val="18"/>
                <w:szCs w:val="18"/>
              </w:rPr>
            </w:pPr>
          </w:p>
          <w:p w14:paraId="3BB86682" w14:textId="77777777" w:rsidR="0072316B" w:rsidRDefault="0072316B" w:rsidP="0072316B">
            <w:pPr>
              <w:rPr>
                <w:b/>
                <w:bCs/>
                <w:sz w:val="18"/>
                <w:szCs w:val="18"/>
              </w:rPr>
            </w:pPr>
          </w:p>
          <w:p w14:paraId="3078B545" w14:textId="2C415368" w:rsidR="0072316B" w:rsidRPr="0072316B" w:rsidRDefault="0072316B" w:rsidP="00723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B299C7C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cuanto a la programación de consultas a bases de datos solo he podido experimentar en </w:t>
            </w:r>
            <w:r w:rsidR="003A2993">
              <w:rPr>
                <w:b/>
                <w:bCs/>
                <w:sz w:val="18"/>
                <w:szCs w:val="18"/>
              </w:rPr>
              <w:t xml:space="preserve">un par </w:t>
            </w:r>
            <w:r w:rsidR="00DC322E">
              <w:rPr>
                <w:b/>
                <w:bCs/>
                <w:sz w:val="18"/>
                <w:szCs w:val="18"/>
              </w:rPr>
              <w:t>de ocasiones</w:t>
            </w:r>
            <w:r>
              <w:rPr>
                <w:b/>
                <w:bCs/>
                <w:sz w:val="18"/>
                <w:szCs w:val="18"/>
              </w:rPr>
              <w:t xml:space="preserve"> en el ámbito </w:t>
            </w:r>
            <w:r w:rsidR="00DC322E">
              <w:rPr>
                <w:b/>
                <w:bCs/>
                <w:sz w:val="18"/>
                <w:szCs w:val="18"/>
              </w:rPr>
              <w:t>laboral.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23F5E9C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D54E79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4B16941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el ámbito labora he tenido la oportunidad de </w:t>
            </w:r>
            <w:r w:rsidR="00DC322E">
              <w:rPr>
                <w:b/>
                <w:bCs/>
                <w:sz w:val="18"/>
                <w:szCs w:val="18"/>
              </w:rPr>
              <w:t>comunicar de</w:t>
            </w:r>
            <w:r>
              <w:rPr>
                <w:b/>
                <w:bCs/>
                <w:sz w:val="18"/>
                <w:szCs w:val="18"/>
              </w:rPr>
              <w:t xml:space="preserve"> manera verbal, escrita o presentando avaneces de proyectos</w:t>
            </w:r>
            <w:r w:rsidR="00DC322E">
              <w:rPr>
                <w:b/>
                <w:bCs/>
                <w:sz w:val="18"/>
                <w:szCs w:val="18"/>
              </w:rPr>
              <w:t xml:space="preserve"> y estadísticas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3873308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t>Comunicarse usando el idioma inglés en situaciones laborales a un nivel intermedio, relacionado con el área de informática y desarrollo de  habilidades comunicativas, según la tabla de competencias TOEIC y CEFR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1E88F272" w:rsidR="00E43678" w:rsidRPr="00045D87" w:rsidRDefault="000A04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10D38B0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7ABB8D2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mi trabajo actual, no he tenido la posibilidad plantear ideas o exponer en idioma inglés orientado al área de la informática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F59D9F6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 w:rsidRPr="0072316B">
              <w:rPr>
                <w:b/>
                <w:bCs/>
                <w:sz w:val="18"/>
                <w:szCs w:val="18"/>
              </w:rPr>
              <w:t>Resolver situaciones problemáticas de la vida cotidiana, ámbito científico y mundo laboral, utilizando elementos de la estadística descriptiva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CC8249" w:rsidR="00E43678" w:rsidRPr="00045D87" w:rsidRDefault="00723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D1A84FD" w:rsidR="00E43678" w:rsidRPr="00045D87" w:rsidRDefault="0072316B" w:rsidP="0072316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el ámbito laboral he tenido la oportunidad mostrar </w:t>
            </w:r>
            <w:r w:rsidR="00DC322E">
              <w:rPr>
                <w:b/>
                <w:bCs/>
                <w:sz w:val="18"/>
                <w:szCs w:val="18"/>
              </w:rPr>
              <w:t>análisis de</w:t>
            </w:r>
            <w:r>
              <w:rPr>
                <w:b/>
                <w:bCs/>
                <w:sz w:val="18"/>
                <w:szCs w:val="18"/>
              </w:rPr>
              <w:t xml:space="preserve"> procesos productivos utilizando formulas y aspectos de estadística descriptiva.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9CCB3" w14:textId="77777777" w:rsidR="00740170" w:rsidRDefault="00740170" w:rsidP="00DF38AE">
      <w:pPr>
        <w:spacing w:after="0" w:line="240" w:lineRule="auto"/>
      </w:pPr>
      <w:r>
        <w:separator/>
      </w:r>
    </w:p>
  </w:endnote>
  <w:endnote w:type="continuationSeparator" w:id="0">
    <w:p w14:paraId="30E0E1AB" w14:textId="77777777" w:rsidR="00740170" w:rsidRDefault="0074017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73AFF" w14:textId="77777777" w:rsidR="00740170" w:rsidRDefault="00740170" w:rsidP="00DF38AE">
      <w:pPr>
        <w:spacing w:after="0" w:line="240" w:lineRule="auto"/>
      </w:pPr>
      <w:r>
        <w:separator/>
      </w:r>
    </w:p>
  </w:footnote>
  <w:footnote w:type="continuationSeparator" w:id="0">
    <w:p w14:paraId="6B1E8DFF" w14:textId="77777777" w:rsidR="00740170" w:rsidRDefault="0074017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1C9A1E65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6B46F7B7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19B5B755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FED"/>
    <w:multiLevelType w:val="multilevel"/>
    <w:tmpl w:val="1BD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419D"/>
    <w:multiLevelType w:val="multilevel"/>
    <w:tmpl w:val="D6E0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6770C"/>
    <w:multiLevelType w:val="multilevel"/>
    <w:tmpl w:val="C31E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674C0"/>
    <w:multiLevelType w:val="multilevel"/>
    <w:tmpl w:val="803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07166">
    <w:abstractNumId w:val="5"/>
  </w:num>
  <w:num w:numId="2" w16cid:durableId="1028993491">
    <w:abstractNumId w:val="11"/>
  </w:num>
  <w:num w:numId="3" w16cid:durableId="1251542111">
    <w:abstractNumId w:val="16"/>
  </w:num>
  <w:num w:numId="4" w16cid:durableId="1266690370">
    <w:abstractNumId w:val="33"/>
  </w:num>
  <w:num w:numId="5" w16cid:durableId="1643727505">
    <w:abstractNumId w:val="35"/>
  </w:num>
  <w:num w:numId="6" w16cid:durableId="1554081414">
    <w:abstractNumId w:val="6"/>
  </w:num>
  <w:num w:numId="7" w16cid:durableId="1421758918">
    <w:abstractNumId w:val="14"/>
  </w:num>
  <w:num w:numId="8" w16cid:durableId="696127838">
    <w:abstractNumId w:val="24"/>
  </w:num>
  <w:num w:numId="9" w16cid:durableId="789936300">
    <w:abstractNumId w:val="20"/>
  </w:num>
  <w:num w:numId="10" w16cid:durableId="1046179643">
    <w:abstractNumId w:val="12"/>
  </w:num>
  <w:num w:numId="11" w16cid:durableId="1242719134">
    <w:abstractNumId w:val="29"/>
  </w:num>
  <w:num w:numId="12" w16cid:durableId="984313355">
    <w:abstractNumId w:val="40"/>
  </w:num>
  <w:num w:numId="13" w16cid:durableId="589047696">
    <w:abstractNumId w:val="34"/>
  </w:num>
  <w:num w:numId="14" w16cid:durableId="630131360">
    <w:abstractNumId w:val="1"/>
  </w:num>
  <w:num w:numId="15" w16cid:durableId="944574583">
    <w:abstractNumId w:val="41"/>
  </w:num>
  <w:num w:numId="16" w16cid:durableId="23139433">
    <w:abstractNumId w:val="26"/>
  </w:num>
  <w:num w:numId="17" w16cid:durableId="593323673">
    <w:abstractNumId w:val="22"/>
  </w:num>
  <w:num w:numId="18" w16cid:durableId="439767066">
    <w:abstractNumId w:val="36"/>
  </w:num>
  <w:num w:numId="19" w16cid:durableId="319309441">
    <w:abstractNumId w:val="13"/>
  </w:num>
  <w:num w:numId="20" w16cid:durableId="1944724718">
    <w:abstractNumId w:val="44"/>
  </w:num>
  <w:num w:numId="21" w16cid:durableId="1689134775">
    <w:abstractNumId w:val="39"/>
  </w:num>
  <w:num w:numId="22" w16cid:durableId="534275344">
    <w:abstractNumId w:val="17"/>
  </w:num>
  <w:num w:numId="23" w16cid:durableId="2126537444">
    <w:abstractNumId w:val="18"/>
  </w:num>
  <w:num w:numId="24" w16cid:durableId="1675260917">
    <w:abstractNumId w:val="7"/>
  </w:num>
  <w:num w:numId="25" w16cid:durableId="1160656085">
    <w:abstractNumId w:val="21"/>
  </w:num>
  <w:num w:numId="26" w16cid:durableId="1989626044">
    <w:abstractNumId w:val="25"/>
  </w:num>
  <w:num w:numId="27" w16cid:durableId="195049837">
    <w:abstractNumId w:val="28"/>
  </w:num>
  <w:num w:numId="28" w16cid:durableId="27145578">
    <w:abstractNumId w:val="0"/>
  </w:num>
  <w:num w:numId="29" w16cid:durableId="1263370029">
    <w:abstractNumId w:val="23"/>
  </w:num>
  <w:num w:numId="30" w16cid:durableId="1725760987">
    <w:abstractNumId w:val="27"/>
  </w:num>
  <w:num w:numId="31" w16cid:durableId="82343926">
    <w:abstractNumId w:val="4"/>
  </w:num>
  <w:num w:numId="32" w16cid:durableId="2071029206">
    <w:abstractNumId w:val="9"/>
  </w:num>
  <w:num w:numId="33" w16cid:durableId="383606654">
    <w:abstractNumId w:val="37"/>
  </w:num>
  <w:num w:numId="34" w16cid:durableId="478420206">
    <w:abstractNumId w:val="43"/>
  </w:num>
  <w:num w:numId="35" w16cid:durableId="942418263">
    <w:abstractNumId w:val="8"/>
  </w:num>
  <w:num w:numId="36" w16cid:durableId="541747688">
    <w:abstractNumId w:val="30"/>
  </w:num>
  <w:num w:numId="37" w16cid:durableId="752699118">
    <w:abstractNumId w:val="42"/>
  </w:num>
  <w:num w:numId="38" w16cid:durableId="2141679240">
    <w:abstractNumId w:val="32"/>
  </w:num>
  <w:num w:numId="39" w16cid:durableId="452752614">
    <w:abstractNumId w:val="31"/>
  </w:num>
  <w:num w:numId="40" w16cid:durableId="971594966">
    <w:abstractNumId w:val="38"/>
  </w:num>
  <w:num w:numId="41" w16cid:durableId="323628887">
    <w:abstractNumId w:val="10"/>
  </w:num>
  <w:num w:numId="42" w16cid:durableId="641538375">
    <w:abstractNumId w:val="15"/>
  </w:num>
  <w:num w:numId="43" w16cid:durableId="740713085">
    <w:abstractNumId w:val="3"/>
  </w:num>
  <w:num w:numId="44" w16cid:durableId="1696885053">
    <w:abstractNumId w:val="19"/>
  </w:num>
  <w:num w:numId="45" w16cid:durableId="29977473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04A7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074A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2993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3D6E"/>
    <w:rsid w:val="003E45F1"/>
    <w:rsid w:val="003E6FCF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6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2E5A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316B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170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5B9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2F66"/>
    <w:rsid w:val="008D309F"/>
    <w:rsid w:val="008D3441"/>
    <w:rsid w:val="008D3BFA"/>
    <w:rsid w:val="008D3F21"/>
    <w:rsid w:val="008D76B1"/>
    <w:rsid w:val="008E0273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3AA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7418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98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397D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22E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10BB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94A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Arroyo</cp:lastModifiedBy>
  <cp:revision>29</cp:revision>
  <cp:lastPrinted>2019-12-16T20:10:00Z</cp:lastPrinted>
  <dcterms:created xsi:type="dcterms:W3CDTF">2022-02-07T13:42:00Z</dcterms:created>
  <dcterms:modified xsi:type="dcterms:W3CDTF">2024-08-22T02:54:00Z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MSIP_Label_61047dbd-8090-45a6-8618-d1bf833905a1_Enabled">
    <vt:lpwstr>true</vt:lpwstr>
  </property>
  <property fmtid="{D5CDD505-2E9C-101B-9397-08002B2CF9AE}" pid="5" name="MSIP_Label_61047dbd-8090-45a6-8618-d1bf833905a1_SetDate">
    <vt:lpwstr>2024-08-21T21:13:32Z</vt:lpwstr>
  </property>
  <property fmtid="{D5CDD505-2E9C-101B-9397-08002B2CF9AE}" pid="6" name="MSIP_Label_61047dbd-8090-45a6-8618-d1bf833905a1_Method">
    <vt:lpwstr>Privileged</vt:lpwstr>
  </property>
  <property fmtid="{D5CDD505-2E9C-101B-9397-08002B2CF9AE}" pid="7" name="MSIP_Label_61047dbd-8090-45a6-8618-d1bf833905a1_Name">
    <vt:lpwstr>61047dbd-8090-45a6-8618-d1bf833905a1</vt:lpwstr>
  </property>
  <property fmtid="{D5CDD505-2E9C-101B-9397-08002B2CF9AE}" pid="8" name="MSIP_Label_61047dbd-8090-45a6-8618-d1bf833905a1_SiteId">
    <vt:lpwstr>85599d7a-6793-4bdb-a7f9-348037d4e472</vt:lpwstr>
  </property>
  <property fmtid="{D5CDD505-2E9C-101B-9397-08002B2CF9AE}" pid="9" name="MSIP_Label_61047dbd-8090-45a6-8618-d1bf833905a1_ActionId">
    <vt:lpwstr>7f518393-2c37-42b7-99d4-1af6f34d6e5e</vt:lpwstr>
  </property>
  <property fmtid="{D5CDD505-2E9C-101B-9397-08002B2CF9AE}" pid="10" name="MSIP_Label_61047dbd-8090-45a6-8618-d1bf833905a1_ContentBits">
    <vt:lpwstr>0</vt:lpwstr>
  </property>
</Properties>
</file>