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46CB" w:rsidRDefault="003546CB">
      <w:pPr>
        <w:pStyle w:val="Normal1"/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5"/>
        <w:tblW w:w="9964" w:type="dxa"/>
        <w:tblInd w:w="-1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910"/>
        <w:gridCol w:w="5054"/>
      </w:tblGrid>
      <w:tr w:rsidR="003546CB" w14:paraId="524D27C5" w14:textId="77777777">
        <w:trPr>
          <w:trHeight w:val="60"/>
        </w:trPr>
        <w:tc>
          <w:tcPr>
            <w:tcW w:w="9964" w:type="dxa"/>
            <w:gridSpan w:val="2"/>
            <w:shd w:val="clear" w:color="auto" w:fill="FFFFFF"/>
          </w:tcPr>
          <w:p w14:paraId="00000002" w14:textId="369429A9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78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INFORMACIÓN GENERAL</w:t>
            </w:r>
            <w:r w:rsidR="00225BB8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3546CB" w14:paraId="01D59045" w14:textId="77777777">
        <w:trPr>
          <w:trHeight w:val="60"/>
        </w:trPr>
        <w:tc>
          <w:tcPr>
            <w:tcW w:w="4910" w:type="dxa"/>
            <w:shd w:val="clear" w:color="auto" w:fill="FFFFFF"/>
          </w:tcPr>
          <w:p w14:paraId="00000004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FECHA DE APLICACIÓN: </w:t>
            </w:r>
          </w:p>
        </w:tc>
        <w:tc>
          <w:tcPr>
            <w:tcW w:w="5054" w:type="dxa"/>
            <w:shd w:val="clear" w:color="auto" w:fill="FFFFFF"/>
          </w:tcPr>
          <w:p w14:paraId="00000005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DURACIÓN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DE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EVALUACIÓN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 15 minutos por GAES</w:t>
            </w:r>
          </w:p>
        </w:tc>
      </w:tr>
      <w:tr w:rsidR="003546CB" w14:paraId="76A989C1" w14:textId="77777777">
        <w:trPr>
          <w:trHeight w:val="60"/>
        </w:trPr>
        <w:tc>
          <w:tcPr>
            <w:tcW w:w="9964" w:type="dxa"/>
            <w:gridSpan w:val="2"/>
            <w:shd w:val="clear" w:color="auto" w:fill="FFFFFF"/>
          </w:tcPr>
          <w:p w14:paraId="00000006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CÓDIGO PARA IDENTIFICACIÓN DEL INSTRUMENTO:   </w:t>
            </w:r>
          </w:p>
        </w:tc>
      </w:tr>
      <w:tr w:rsidR="003546CB" w14:paraId="056F1C53" w14:textId="77777777">
        <w:trPr>
          <w:trHeight w:val="60"/>
        </w:trPr>
        <w:tc>
          <w:tcPr>
            <w:tcW w:w="9964" w:type="dxa"/>
            <w:gridSpan w:val="2"/>
            <w:shd w:val="clear" w:color="auto" w:fill="FFFFFF"/>
          </w:tcPr>
          <w:p w14:paraId="00000008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NOMBRE Y CÓDIGO DEL PROGRAMA DE FORMACIÓN: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ANÁLISIS Y DESARROLLO DE SOFTWARE - 228118</w:t>
            </w:r>
          </w:p>
        </w:tc>
      </w:tr>
      <w:tr w:rsidR="003546CB" w14:paraId="024874F1" w14:textId="77777777">
        <w:trPr>
          <w:trHeight w:val="60"/>
        </w:trPr>
        <w:tc>
          <w:tcPr>
            <w:tcW w:w="9964" w:type="dxa"/>
            <w:gridSpan w:val="2"/>
            <w:shd w:val="clear" w:color="auto" w:fill="FFFFFF"/>
          </w:tcPr>
          <w:p w14:paraId="0000000A" w14:textId="112C3ACE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No. DE FICHA: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  <w:r w:rsidR="00DC78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3197813</w:t>
            </w:r>
          </w:p>
        </w:tc>
      </w:tr>
      <w:tr w:rsidR="003546CB" w14:paraId="3B29EF3B" w14:textId="77777777">
        <w:trPr>
          <w:trHeight w:val="960"/>
        </w:trPr>
        <w:tc>
          <w:tcPr>
            <w:tcW w:w="9964" w:type="dxa"/>
            <w:gridSpan w:val="2"/>
            <w:shd w:val="clear" w:color="auto" w:fill="FFFFFF"/>
          </w:tcPr>
          <w:p w14:paraId="0000000C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CRITERIOS DE EVALUACIÓN ASOCIADOS:</w:t>
            </w:r>
          </w:p>
          <w:p w14:paraId="0000000D" w14:textId="77777777" w:rsidR="003546CB" w:rsidRDefault="00724BA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137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Interpreta el informe de diseño para definir el plan de trabajo en la construcción del software. </w:t>
            </w:r>
          </w:p>
          <w:p w14:paraId="0000000E" w14:textId="77777777" w:rsidR="003546CB" w:rsidRDefault="00724BA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137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Selecciona y configura herramientas de desarrollo de acuerdo con las condiciones del software a construir. </w:t>
            </w:r>
          </w:p>
          <w:p w14:paraId="0000000F" w14:textId="77777777" w:rsidR="003546CB" w:rsidRDefault="00724BA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137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Selecciona y configura herramientas de versionamiento para el control de cambios en el código. </w:t>
            </w:r>
          </w:p>
          <w:p w14:paraId="00000010" w14:textId="77777777" w:rsidR="003546CB" w:rsidRDefault="00724BA3">
            <w:pPr>
              <w:pStyle w:val="Normal1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137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Define estándares de codificación de acuerdo con las reglas de la plataforma de desarrollo seleccionada.</w:t>
            </w:r>
          </w:p>
        </w:tc>
      </w:tr>
      <w:tr w:rsidR="003546CB" w14:paraId="557B864A" w14:textId="77777777">
        <w:trPr>
          <w:trHeight w:val="20"/>
        </w:trPr>
        <w:tc>
          <w:tcPr>
            <w:tcW w:w="9964" w:type="dxa"/>
            <w:gridSpan w:val="2"/>
            <w:shd w:val="clear" w:color="auto" w:fill="FFFFFF"/>
          </w:tcPr>
          <w:p w14:paraId="00000012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NOMBRE DEL INSTRUCTOR - TUTOR: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</w:t>
            </w:r>
          </w:p>
        </w:tc>
      </w:tr>
      <w:tr w:rsidR="003546CB" w14:paraId="1F2E761D" w14:textId="77777777">
        <w:trPr>
          <w:trHeight w:val="20"/>
        </w:trPr>
        <w:tc>
          <w:tcPr>
            <w:tcW w:w="9964" w:type="dxa"/>
            <w:gridSpan w:val="2"/>
            <w:shd w:val="clear" w:color="auto" w:fill="FFFFFF"/>
          </w:tcPr>
          <w:p w14:paraId="00000014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NOMBRE DE LOS APRENDICES:</w:t>
            </w:r>
          </w:p>
          <w:p w14:paraId="00000015" w14:textId="6DAA73E1" w:rsidR="003546CB" w:rsidRDefault="005356E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Branndon Schneyder Suarez Jiménez</w:t>
            </w:r>
          </w:p>
          <w:p w14:paraId="402894AE" w14:textId="5B277330" w:rsidR="005356EE" w:rsidRDefault="005356E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Yerik Nicolas Hurtado Barbosa</w:t>
            </w:r>
          </w:p>
          <w:p w14:paraId="00000017" w14:textId="4A531155" w:rsidR="003546CB" w:rsidRPr="00FA5B6C" w:rsidRDefault="005356EE" w:rsidP="005356E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Andrea Viviana Florian Higuera</w:t>
            </w:r>
          </w:p>
          <w:p w14:paraId="6FCCBAA6" w14:textId="216BE8AA" w:rsidR="005356EE" w:rsidRPr="005356EE" w:rsidRDefault="005356EE" w:rsidP="005356E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Juan David Forero</w:t>
            </w:r>
          </w:p>
          <w:p w14:paraId="00000018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0000001A" w14:textId="77777777" w:rsidR="003546CB" w:rsidRDefault="00724BA3">
      <w:pPr>
        <w:pStyle w:val="Normal1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Fase: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ejecución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AP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: Codificar los módulos del software;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AA: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Aplicar los conocimientos en PHP adquiridos para construir la interfaz gráfica y la conexión a la base de datos para realizar las actividades básicas de adicionar, modificar, eliminar y listar las tablas esenciales para el desarrollo del negocio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000001B" w14:textId="77777777" w:rsidR="003546CB" w:rsidRDefault="003546C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6"/>
        <w:tblW w:w="10215" w:type="dxa"/>
        <w:tblInd w:w="-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5"/>
        <w:gridCol w:w="4260"/>
        <w:gridCol w:w="660"/>
        <w:gridCol w:w="540"/>
        <w:gridCol w:w="3720"/>
      </w:tblGrid>
      <w:tr w:rsidR="003546CB" w14:paraId="419F30FF" w14:textId="77777777" w:rsidTr="59526F50">
        <w:trPr>
          <w:trHeight w:val="260"/>
        </w:trPr>
        <w:tc>
          <w:tcPr>
            <w:tcW w:w="1021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</w:tcPr>
          <w:p w14:paraId="0000001C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LISTA DE VERIFICACIÓN PARA VALORAR EL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Desempeño   __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/>
              </w:rPr>
              <w:t>X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_         Producto _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u w:val="single"/>
              </w:rPr>
              <w:t>X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__</w:t>
            </w:r>
          </w:p>
          <w:p w14:paraId="0000001D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0000001E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Estimados aprendices:</w:t>
            </w:r>
          </w:p>
          <w:p w14:paraId="0000001F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  <w:p w14:paraId="00000020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Este instrumento ha sido preparado por sus instructores para verificar y validar cada uno de los ítems enunciados </w:t>
            </w:r>
          </w:p>
          <w:p w14:paraId="00000021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En los diferentes componentes, los invito a tener en cuenta la información suministrada en este Instrumento para su preparación y exposición ante los jurados invitados.</w:t>
            </w:r>
          </w:p>
          <w:p w14:paraId="00000022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0000023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Una vez realizada la evaluación, no olviden tener en cuenta las recomendaciones y correcciones del jurado para ser presentadas y sustentadas a su instructor técnico, diez (10) días hábiles a partir de la fecha de sustentación.</w:t>
            </w:r>
          </w:p>
          <w:p w14:paraId="00000024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0000025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Esta actividad evaluativa hace parte de su proceso de formación y permite identificar su grado de aprehensión frente a los procesos y/o procedimientos asociados a su programa de formación. </w:t>
            </w:r>
          </w:p>
          <w:p w14:paraId="00000026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0000027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3546CB" w14:paraId="5D40B3F1" w14:textId="77777777" w:rsidTr="59526F50">
        <w:trPr>
          <w:trHeight w:val="431"/>
        </w:trPr>
        <w:tc>
          <w:tcPr>
            <w:tcW w:w="1021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2C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b/>
                <w:bCs/>
                <w:color w:val="auto"/>
                <w:sz w:val="22"/>
                <w:szCs w:val="22"/>
              </w:rPr>
              <w:lastRenderedPageBreak/>
              <w:t>INDICADORES COMPONENTE TÉCNICO</w:t>
            </w:r>
          </w:p>
        </w:tc>
      </w:tr>
      <w:tr w:rsidR="003546CB" w14:paraId="2035E205" w14:textId="77777777" w:rsidTr="59526F50">
        <w:trPr>
          <w:trHeight w:val="260"/>
        </w:trPr>
        <w:tc>
          <w:tcPr>
            <w:tcW w:w="10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1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ÍTEM</w:t>
            </w:r>
          </w:p>
        </w:tc>
        <w:tc>
          <w:tcPr>
            <w:tcW w:w="426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2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INDICADORES Y/O VARIABLES</w:t>
            </w:r>
          </w:p>
        </w:tc>
        <w:tc>
          <w:tcPr>
            <w:tcW w:w="12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3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CUMPLE</w:t>
            </w:r>
          </w:p>
        </w:tc>
        <w:tc>
          <w:tcPr>
            <w:tcW w:w="372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5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OBSERVACIONES</w:t>
            </w:r>
          </w:p>
        </w:tc>
      </w:tr>
      <w:tr w:rsidR="003546CB" w14:paraId="272289CC" w14:textId="77777777" w:rsidTr="59526F50">
        <w:trPr>
          <w:trHeight w:val="260"/>
        </w:trPr>
        <w:tc>
          <w:tcPr>
            <w:tcW w:w="1035" w:type="dxa"/>
            <w:vMerge/>
            <w:vAlign w:val="center"/>
          </w:tcPr>
          <w:p w14:paraId="00000036" w14:textId="77777777" w:rsidR="003546CB" w:rsidRDefault="003546C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i/>
                <w:color w:val="FFFFFF"/>
                <w:sz w:val="22"/>
                <w:szCs w:val="22"/>
              </w:rPr>
            </w:pPr>
          </w:p>
        </w:tc>
        <w:tc>
          <w:tcPr>
            <w:tcW w:w="4260" w:type="dxa"/>
            <w:vMerge/>
            <w:vAlign w:val="center"/>
          </w:tcPr>
          <w:p w14:paraId="00000037" w14:textId="77777777" w:rsidR="003546CB" w:rsidRDefault="003546C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i/>
                <w:color w:val="FFFFFF"/>
                <w:sz w:val="22"/>
                <w:szCs w:val="22"/>
              </w:rPr>
            </w:pP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8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SI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9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NO</w:t>
            </w:r>
          </w:p>
        </w:tc>
        <w:tc>
          <w:tcPr>
            <w:tcW w:w="3720" w:type="dxa"/>
            <w:vMerge/>
            <w:vAlign w:val="center"/>
          </w:tcPr>
          <w:p w14:paraId="0000003A" w14:textId="77777777" w:rsidR="003546CB" w:rsidRDefault="003546CB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i/>
                <w:color w:val="FFFFFF"/>
                <w:sz w:val="22"/>
                <w:szCs w:val="22"/>
              </w:rPr>
            </w:pPr>
          </w:p>
        </w:tc>
      </w:tr>
      <w:tr w:rsidR="003546CB" w14:paraId="6959F06D" w14:textId="77777777" w:rsidTr="59526F50">
        <w:trPr>
          <w:trHeight w:val="735"/>
        </w:trPr>
        <w:tc>
          <w:tcPr>
            <w:tcW w:w="1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B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1</w:t>
            </w:r>
          </w:p>
        </w:tc>
        <w:tc>
          <w:tcPr>
            <w:tcW w:w="4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C" w14:textId="77777777" w:rsidR="003546CB" w:rsidRDefault="00724BA3">
            <w:pPr>
              <w:pStyle w:val="Normal1"/>
              <w:widowControl w:val="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El software evidencia autenticación y manejo dinámico de roles.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D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3E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000003F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PHP</w:t>
            </w:r>
          </w:p>
        </w:tc>
      </w:tr>
      <w:tr w:rsidR="003546CB" w14:paraId="65FD2E60" w14:textId="77777777" w:rsidTr="59526F50">
        <w:trPr>
          <w:trHeight w:val="260"/>
        </w:trPr>
        <w:tc>
          <w:tcPr>
            <w:tcW w:w="1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0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2</w:t>
            </w:r>
          </w:p>
        </w:tc>
        <w:tc>
          <w:tcPr>
            <w:tcW w:w="4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1" w14:textId="77777777" w:rsidR="003546CB" w:rsidRDefault="00724BA3">
            <w:pPr>
              <w:pStyle w:val="Normal1"/>
              <w:widowControl w:val="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Se evidencia el CRUD en el desarrollo de la aplicación del software y las respectivas validaciones de formularios.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2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3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0000044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PHP</w:t>
            </w:r>
          </w:p>
        </w:tc>
      </w:tr>
      <w:tr w:rsidR="003546CB" w14:paraId="771441BD" w14:textId="77777777" w:rsidTr="59526F50">
        <w:trPr>
          <w:trHeight w:val="342"/>
        </w:trPr>
        <w:tc>
          <w:tcPr>
            <w:tcW w:w="1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5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3</w:t>
            </w:r>
          </w:p>
        </w:tc>
        <w:tc>
          <w:tcPr>
            <w:tcW w:w="4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6" w14:textId="77777777" w:rsidR="003546CB" w:rsidRDefault="00724BA3">
            <w:pPr>
              <w:pStyle w:val="Normal1"/>
              <w:widowControl w:val="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El software evidencia la generación de reportes de consultas realizadas por medio de filtros multicriterio.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7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8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0000049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PHP</w:t>
            </w:r>
          </w:p>
        </w:tc>
      </w:tr>
      <w:tr w:rsidR="003546CB" w14:paraId="2837DDA5" w14:textId="77777777" w:rsidTr="59526F50">
        <w:tc>
          <w:tcPr>
            <w:tcW w:w="1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A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4</w:t>
            </w:r>
          </w:p>
        </w:tc>
        <w:tc>
          <w:tcPr>
            <w:tcW w:w="4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B" w14:textId="77777777" w:rsidR="003546CB" w:rsidRDefault="00724BA3">
            <w:pPr>
              <w:pStyle w:val="Normal1"/>
              <w:widowControl w:val="0"/>
              <w:rPr>
                <w:rFonts w:ascii="Calibri" w:eastAsia="Calibri" w:hAnsi="Calibri" w:cs="Calibri"/>
                <w:i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sz w:val="22"/>
                <w:szCs w:val="22"/>
              </w:rPr>
              <w:t>El producto software contempla criterios de usabilidad como facilidad de aprendizaje y navegabilidad.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C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D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000004E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PHP</w:t>
            </w:r>
          </w:p>
        </w:tc>
      </w:tr>
      <w:tr w:rsidR="003546CB" w14:paraId="785508AA" w14:textId="77777777" w:rsidTr="59526F50">
        <w:trPr>
          <w:trHeight w:val="260"/>
        </w:trPr>
        <w:tc>
          <w:tcPr>
            <w:tcW w:w="1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4F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5</w:t>
            </w:r>
          </w:p>
        </w:tc>
        <w:tc>
          <w:tcPr>
            <w:tcW w:w="4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50" w14:textId="00345379" w:rsidR="003546CB" w:rsidRDefault="00724BA3" w:rsidP="6CAFABFB">
            <w:pPr>
              <w:pStyle w:val="Normal1"/>
              <w:widowControl w:val="0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6CAFABFB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Utilizan repositorio para el manejo de versionamiento </w:t>
            </w:r>
            <w:r w:rsidR="54C7DEF5" w:rsidRPr="6CAFABFB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Pr="6CAFABFB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y trabajo en equipo.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51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52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0000053" w14:textId="77777777" w:rsidR="003546CB" w:rsidRDefault="00724BA3" w:rsidP="73D98026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PHP</w:t>
            </w:r>
          </w:p>
        </w:tc>
      </w:tr>
      <w:tr w:rsidR="003546CB" w14:paraId="11FBA47A" w14:textId="77777777" w:rsidTr="59526F50">
        <w:trPr>
          <w:trHeight w:val="260"/>
        </w:trPr>
        <w:tc>
          <w:tcPr>
            <w:tcW w:w="1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54" w14:textId="77777777" w:rsidR="003546CB" w:rsidRDefault="00724BA3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  <w:t>6</w:t>
            </w:r>
          </w:p>
        </w:tc>
        <w:tc>
          <w:tcPr>
            <w:tcW w:w="4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55" w14:textId="37363DCF" w:rsidR="003546CB" w:rsidRDefault="00724BA3" w:rsidP="59526F50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59526F5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En la implementación del software, se evidencia el uso de Frameworks.</w:t>
            </w:r>
            <w:r w:rsidR="2931BBC8" w:rsidRPr="59526F5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Laravel 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56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0000057" w14:textId="77777777" w:rsidR="003546CB" w:rsidRDefault="003546C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2"/>
                <w:szCs w:val="22"/>
              </w:rPr>
            </w:pPr>
          </w:p>
        </w:tc>
        <w:tc>
          <w:tcPr>
            <w:tcW w:w="3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0000058" w14:textId="77777777" w:rsidR="003546CB" w:rsidRDefault="00724BA3" w:rsidP="73D98026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</w:pPr>
            <w:r w:rsidRPr="73D98026">
              <w:rPr>
                <w:rFonts w:ascii="Calibri" w:eastAsia="Calibri" w:hAnsi="Calibri" w:cs="Calibri"/>
                <w:i/>
                <w:iCs/>
                <w:color w:val="auto"/>
                <w:sz w:val="22"/>
                <w:szCs w:val="22"/>
              </w:rPr>
              <w:t>PHP</w:t>
            </w:r>
          </w:p>
        </w:tc>
      </w:tr>
    </w:tbl>
    <w:p w14:paraId="00000059" w14:textId="77777777" w:rsidR="003546CB" w:rsidRDefault="003546CB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Calibri" w:eastAsia="Calibri" w:hAnsi="Calibri" w:cs="Calibri"/>
          <w:color w:val="000000"/>
          <w:sz w:val="22"/>
          <w:szCs w:val="22"/>
        </w:rPr>
      </w:pPr>
    </w:p>
    <w:p w14:paraId="0000005A" w14:textId="77777777" w:rsidR="003546CB" w:rsidRDefault="003546CB">
      <w:pPr>
        <w:pStyle w:val="Normal1"/>
        <w:tabs>
          <w:tab w:val="center" w:pos="4252"/>
          <w:tab w:val="right" w:pos="8504"/>
        </w:tabs>
        <w:rPr>
          <w:rFonts w:ascii="Calibri" w:eastAsia="Calibri" w:hAnsi="Calibri" w:cs="Calibri"/>
          <w:sz w:val="20"/>
          <w:szCs w:val="20"/>
        </w:rPr>
      </w:pPr>
    </w:p>
    <w:tbl>
      <w:tblPr>
        <w:tblStyle w:val="a7"/>
        <w:tblW w:w="9963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3"/>
        <w:gridCol w:w="4275"/>
        <w:gridCol w:w="588"/>
        <w:gridCol w:w="588"/>
        <w:gridCol w:w="3719"/>
      </w:tblGrid>
      <w:tr w:rsidR="003546CB" w14:paraId="1040872E" w14:textId="77777777" w:rsidTr="0C3E8206">
        <w:trPr>
          <w:trHeight w:val="260"/>
        </w:trPr>
        <w:tc>
          <w:tcPr>
            <w:tcW w:w="9963" w:type="dxa"/>
            <w:gridSpan w:val="5"/>
            <w:shd w:val="clear" w:color="auto" w:fill="D0CECE"/>
            <w:vAlign w:val="center"/>
          </w:tcPr>
          <w:p w14:paraId="0000005B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INDICADORES COMPONENTE COMUNICACIÓN (TÉCNICO DE FICHA)</w:t>
            </w:r>
          </w:p>
        </w:tc>
      </w:tr>
      <w:tr w:rsidR="003546CB" w14:paraId="5F4872A4" w14:textId="77777777" w:rsidTr="0C3E8206">
        <w:trPr>
          <w:trHeight w:val="160"/>
        </w:trPr>
        <w:tc>
          <w:tcPr>
            <w:tcW w:w="793" w:type="dxa"/>
            <w:vMerge w:val="restart"/>
            <w:vAlign w:val="center"/>
          </w:tcPr>
          <w:p w14:paraId="00000060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ÍTEM</w:t>
            </w:r>
          </w:p>
        </w:tc>
        <w:tc>
          <w:tcPr>
            <w:tcW w:w="4275" w:type="dxa"/>
            <w:vMerge w:val="restart"/>
            <w:vAlign w:val="center"/>
          </w:tcPr>
          <w:p w14:paraId="00000061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INDICADORES Y/O VARIABLES</w:t>
            </w:r>
          </w:p>
        </w:tc>
        <w:tc>
          <w:tcPr>
            <w:tcW w:w="1176" w:type="dxa"/>
            <w:gridSpan w:val="2"/>
            <w:vAlign w:val="center"/>
          </w:tcPr>
          <w:p w14:paraId="00000062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CUMPLE</w:t>
            </w:r>
          </w:p>
        </w:tc>
        <w:tc>
          <w:tcPr>
            <w:tcW w:w="3719" w:type="dxa"/>
            <w:vMerge w:val="restart"/>
            <w:vAlign w:val="center"/>
          </w:tcPr>
          <w:p w14:paraId="00000064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OBSERVACIONES</w:t>
            </w:r>
          </w:p>
        </w:tc>
      </w:tr>
      <w:tr w:rsidR="003546CB" w14:paraId="6047BD9F" w14:textId="77777777" w:rsidTr="0C3E8206">
        <w:trPr>
          <w:trHeight w:val="160"/>
        </w:trPr>
        <w:tc>
          <w:tcPr>
            <w:tcW w:w="793" w:type="dxa"/>
            <w:vMerge/>
            <w:vAlign w:val="center"/>
          </w:tcPr>
          <w:p w14:paraId="00000065" w14:textId="77777777" w:rsidR="003546CB" w:rsidRDefault="003546CB">
            <w:pPr>
              <w:pStyle w:val="Normal1"/>
              <w:widowControl w:val="0"/>
              <w:spacing w:line="276" w:lineRule="auto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4275" w:type="dxa"/>
            <w:vMerge/>
            <w:vAlign w:val="center"/>
          </w:tcPr>
          <w:p w14:paraId="00000066" w14:textId="77777777" w:rsidR="003546CB" w:rsidRDefault="003546CB">
            <w:pPr>
              <w:pStyle w:val="Normal1"/>
              <w:widowControl w:val="0"/>
              <w:spacing w:line="276" w:lineRule="auto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67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SI</w:t>
            </w:r>
          </w:p>
        </w:tc>
        <w:tc>
          <w:tcPr>
            <w:tcW w:w="588" w:type="dxa"/>
            <w:vAlign w:val="center"/>
          </w:tcPr>
          <w:p w14:paraId="00000068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NO</w:t>
            </w:r>
          </w:p>
        </w:tc>
        <w:tc>
          <w:tcPr>
            <w:tcW w:w="3719" w:type="dxa"/>
            <w:vMerge/>
            <w:vAlign w:val="center"/>
          </w:tcPr>
          <w:p w14:paraId="00000069" w14:textId="77777777" w:rsidR="003546CB" w:rsidRDefault="003546CB">
            <w:pPr>
              <w:pStyle w:val="Normal1"/>
              <w:widowControl w:val="0"/>
              <w:spacing w:line="276" w:lineRule="auto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6BCDF378" w14:textId="77777777" w:rsidTr="0C3E8206">
        <w:trPr>
          <w:trHeight w:val="260"/>
        </w:trPr>
        <w:tc>
          <w:tcPr>
            <w:tcW w:w="793" w:type="dxa"/>
            <w:vAlign w:val="center"/>
          </w:tcPr>
          <w:p w14:paraId="0000006A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1</w:t>
            </w:r>
          </w:p>
        </w:tc>
        <w:tc>
          <w:tcPr>
            <w:tcW w:w="4275" w:type="dxa"/>
            <w:vAlign w:val="center"/>
          </w:tcPr>
          <w:p w14:paraId="0000006B" w14:textId="77777777" w:rsidR="003546CB" w:rsidRDefault="00724BA3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Presentación personal de expositores.</w:t>
            </w:r>
          </w:p>
        </w:tc>
        <w:tc>
          <w:tcPr>
            <w:tcW w:w="588" w:type="dxa"/>
            <w:vAlign w:val="center"/>
          </w:tcPr>
          <w:p w14:paraId="0000006C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6D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  <w:vAlign w:val="center"/>
          </w:tcPr>
          <w:p w14:paraId="0000006E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0A07465E" w14:textId="77777777" w:rsidTr="0C3E8206">
        <w:trPr>
          <w:trHeight w:val="260"/>
        </w:trPr>
        <w:tc>
          <w:tcPr>
            <w:tcW w:w="793" w:type="dxa"/>
            <w:vAlign w:val="center"/>
          </w:tcPr>
          <w:p w14:paraId="0000006F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2</w:t>
            </w:r>
          </w:p>
        </w:tc>
        <w:tc>
          <w:tcPr>
            <w:tcW w:w="4275" w:type="dxa"/>
            <w:vAlign w:val="center"/>
          </w:tcPr>
          <w:p w14:paraId="00000070" w14:textId="77777777" w:rsidR="003546CB" w:rsidRDefault="00724BA3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Cumplimiento del tiempo establecido.</w:t>
            </w:r>
          </w:p>
        </w:tc>
        <w:tc>
          <w:tcPr>
            <w:tcW w:w="588" w:type="dxa"/>
            <w:vAlign w:val="center"/>
          </w:tcPr>
          <w:p w14:paraId="00000071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72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73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1F09FE1A" w14:textId="77777777" w:rsidTr="0C3E8206">
        <w:trPr>
          <w:trHeight w:val="330"/>
        </w:trPr>
        <w:tc>
          <w:tcPr>
            <w:tcW w:w="793" w:type="dxa"/>
            <w:vAlign w:val="center"/>
          </w:tcPr>
          <w:p w14:paraId="00000074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3</w:t>
            </w:r>
          </w:p>
        </w:tc>
        <w:tc>
          <w:tcPr>
            <w:tcW w:w="4275" w:type="dxa"/>
            <w:vAlign w:val="center"/>
          </w:tcPr>
          <w:p w14:paraId="00000075" w14:textId="77777777" w:rsidR="003546CB" w:rsidRDefault="00724BA3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Participación de todos los integrantes del EQUIPO SCRUM.</w:t>
            </w:r>
          </w:p>
        </w:tc>
        <w:tc>
          <w:tcPr>
            <w:tcW w:w="588" w:type="dxa"/>
            <w:vAlign w:val="center"/>
          </w:tcPr>
          <w:p w14:paraId="00000076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77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78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235FC172" w14:textId="77777777" w:rsidTr="0C3E8206">
        <w:trPr>
          <w:trHeight w:val="260"/>
        </w:trPr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00000079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4</w:t>
            </w:r>
          </w:p>
        </w:tc>
        <w:tc>
          <w:tcPr>
            <w:tcW w:w="4275" w:type="dxa"/>
            <w:shd w:val="clear" w:color="auto" w:fill="BFBFBF" w:themeFill="background1" w:themeFillShade="BF"/>
            <w:vAlign w:val="center"/>
          </w:tcPr>
          <w:p w14:paraId="0000007A" w14:textId="77777777" w:rsidR="003546CB" w:rsidRDefault="00724BA3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Apropiación del proyecto por parte de los y las integrantes del EQUIPO SCRUM (trabajo en equipo).</w:t>
            </w:r>
          </w:p>
        </w:tc>
        <w:tc>
          <w:tcPr>
            <w:tcW w:w="588" w:type="dxa"/>
            <w:vAlign w:val="center"/>
          </w:tcPr>
          <w:p w14:paraId="0000007B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7C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7D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66A5709D" w14:textId="77777777" w:rsidTr="0C3E8206">
        <w:trPr>
          <w:trHeight w:val="260"/>
        </w:trPr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0000007E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5</w:t>
            </w:r>
          </w:p>
        </w:tc>
        <w:tc>
          <w:tcPr>
            <w:tcW w:w="4275" w:type="dxa"/>
            <w:shd w:val="clear" w:color="auto" w:fill="BFBFBF" w:themeFill="background1" w:themeFillShade="BF"/>
            <w:vAlign w:val="center"/>
          </w:tcPr>
          <w:p w14:paraId="0000007F" w14:textId="77777777" w:rsidR="003546CB" w:rsidRDefault="00724BA3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Coloca en práctica los principios del código de ética del ingeniero de Software.</w:t>
            </w:r>
          </w:p>
        </w:tc>
        <w:tc>
          <w:tcPr>
            <w:tcW w:w="588" w:type="dxa"/>
            <w:vAlign w:val="center"/>
          </w:tcPr>
          <w:p w14:paraId="00000080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81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82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3186DDA5" w14:textId="77777777" w:rsidTr="0C3E8206">
        <w:trPr>
          <w:trHeight w:val="260"/>
        </w:trPr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00000083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6</w:t>
            </w:r>
          </w:p>
        </w:tc>
        <w:tc>
          <w:tcPr>
            <w:tcW w:w="4275" w:type="dxa"/>
            <w:shd w:val="clear" w:color="auto" w:fill="BFBFBF" w:themeFill="background1" w:themeFillShade="BF"/>
            <w:vAlign w:val="center"/>
          </w:tcPr>
          <w:p w14:paraId="00000084" w14:textId="77777777" w:rsidR="003546CB" w:rsidRDefault="00724BA3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Acepta los aportes como sugerencias para mejorar y expresa su inconformidad con respeto.</w:t>
            </w:r>
          </w:p>
        </w:tc>
        <w:tc>
          <w:tcPr>
            <w:tcW w:w="588" w:type="dxa"/>
            <w:vAlign w:val="center"/>
          </w:tcPr>
          <w:p w14:paraId="00000085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86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87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2989093A" w14:textId="77777777" w:rsidTr="0C3E8206">
        <w:trPr>
          <w:trHeight w:val="260"/>
        </w:trPr>
        <w:tc>
          <w:tcPr>
            <w:tcW w:w="793" w:type="dxa"/>
            <w:shd w:val="clear" w:color="auto" w:fill="BFBFBF" w:themeFill="background1" w:themeFillShade="BF"/>
            <w:vAlign w:val="center"/>
          </w:tcPr>
          <w:p w14:paraId="00000088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7</w:t>
            </w:r>
          </w:p>
        </w:tc>
        <w:tc>
          <w:tcPr>
            <w:tcW w:w="4275" w:type="dxa"/>
            <w:shd w:val="clear" w:color="auto" w:fill="BFBFBF" w:themeFill="background1" w:themeFillShade="BF"/>
            <w:vAlign w:val="center"/>
          </w:tcPr>
          <w:p w14:paraId="00000089" w14:textId="77777777" w:rsidR="003546CB" w:rsidRDefault="00724BA3">
            <w:pPr>
              <w:pStyle w:val="Normal1"/>
              <w:widowControl w:val="0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Uso adecuado de recursos audiovisuales. (Redacción y presentación de los recursos visuales). </w:t>
            </w:r>
          </w:p>
        </w:tc>
        <w:tc>
          <w:tcPr>
            <w:tcW w:w="588" w:type="dxa"/>
            <w:vAlign w:val="center"/>
          </w:tcPr>
          <w:p w14:paraId="0000008A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8B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8C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</w:tr>
      <w:tr w:rsidR="003546CB" w14:paraId="0C93D0FE" w14:textId="77777777" w:rsidTr="0C3E8206">
        <w:trPr>
          <w:trHeight w:val="260"/>
        </w:trPr>
        <w:tc>
          <w:tcPr>
            <w:tcW w:w="793" w:type="dxa"/>
            <w:vAlign w:val="center"/>
          </w:tcPr>
          <w:p w14:paraId="0000008D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8</w:t>
            </w:r>
          </w:p>
        </w:tc>
        <w:tc>
          <w:tcPr>
            <w:tcW w:w="4275" w:type="dxa"/>
            <w:shd w:val="clear" w:color="auto" w:fill="BFBFBF" w:themeFill="background1" w:themeFillShade="BF"/>
            <w:vAlign w:val="center"/>
          </w:tcPr>
          <w:p w14:paraId="0000008E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Maneja correctamente el espacio y mantiene contacto visual con el auditorio.</w:t>
            </w:r>
          </w:p>
        </w:tc>
        <w:tc>
          <w:tcPr>
            <w:tcW w:w="588" w:type="dxa"/>
            <w:vAlign w:val="center"/>
          </w:tcPr>
          <w:p w14:paraId="0000008F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90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91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3546CB" w14:paraId="61A1DDE7" w14:textId="77777777" w:rsidTr="0C3E8206">
        <w:trPr>
          <w:trHeight w:val="293"/>
        </w:trPr>
        <w:tc>
          <w:tcPr>
            <w:tcW w:w="793" w:type="dxa"/>
            <w:vAlign w:val="center"/>
          </w:tcPr>
          <w:p w14:paraId="00000092" w14:textId="77777777" w:rsidR="003546CB" w:rsidRDefault="00724BA3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  <w:t>9</w:t>
            </w:r>
          </w:p>
        </w:tc>
        <w:tc>
          <w:tcPr>
            <w:tcW w:w="4275" w:type="dxa"/>
            <w:shd w:val="clear" w:color="auto" w:fill="BFBFBF" w:themeFill="background1" w:themeFillShade="BF"/>
            <w:vAlign w:val="center"/>
          </w:tcPr>
          <w:p w14:paraId="00000093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Hace uso adecuado de los cualificadores vocales (tono, ritmo, intensidad y volumen). </w:t>
            </w:r>
          </w:p>
        </w:tc>
        <w:tc>
          <w:tcPr>
            <w:tcW w:w="588" w:type="dxa"/>
            <w:vAlign w:val="center"/>
          </w:tcPr>
          <w:p w14:paraId="00000094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588" w:type="dxa"/>
            <w:vAlign w:val="center"/>
          </w:tcPr>
          <w:p w14:paraId="00000095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jc w:val="center"/>
              <w:rPr>
                <w:rFonts w:ascii="Calibri" w:eastAsia="Calibri" w:hAnsi="Calibri" w:cs="Calibri"/>
                <w:i/>
                <w:color w:val="000000"/>
                <w:sz w:val="20"/>
                <w:szCs w:val="20"/>
              </w:rPr>
            </w:pPr>
          </w:p>
        </w:tc>
        <w:tc>
          <w:tcPr>
            <w:tcW w:w="3719" w:type="dxa"/>
          </w:tcPr>
          <w:p w14:paraId="00000096" w14:textId="77777777" w:rsidR="003546CB" w:rsidRDefault="003546CB">
            <w:pPr>
              <w:pStyle w:val="Normal1"/>
              <w:tabs>
                <w:tab w:val="center" w:pos="4252"/>
                <w:tab w:val="right" w:pos="8504"/>
              </w:tabs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00000097" w14:textId="77777777" w:rsidR="003546CB" w:rsidRDefault="003546CB">
      <w:pPr>
        <w:pStyle w:val="Normal1"/>
        <w:tabs>
          <w:tab w:val="center" w:pos="4252"/>
          <w:tab w:val="right" w:pos="8504"/>
        </w:tabs>
        <w:rPr>
          <w:rFonts w:ascii="Calibri" w:eastAsia="Calibri" w:hAnsi="Calibri" w:cs="Calibri"/>
          <w:sz w:val="20"/>
          <w:szCs w:val="20"/>
        </w:rPr>
      </w:pPr>
    </w:p>
    <w:p w14:paraId="00000098" w14:textId="77777777" w:rsidR="003546CB" w:rsidRDefault="003546CB">
      <w:pPr>
        <w:pStyle w:val="Normal1"/>
        <w:tabs>
          <w:tab w:val="center" w:pos="4252"/>
          <w:tab w:val="right" w:pos="8504"/>
        </w:tabs>
        <w:rPr>
          <w:rFonts w:ascii="Calibri" w:eastAsia="Calibri" w:hAnsi="Calibri" w:cs="Calibri"/>
          <w:sz w:val="20"/>
          <w:szCs w:val="20"/>
        </w:rPr>
      </w:pPr>
    </w:p>
    <w:tbl>
      <w:tblPr>
        <w:tblStyle w:val="a8"/>
        <w:tblW w:w="8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435"/>
        <w:gridCol w:w="5505"/>
      </w:tblGrid>
      <w:tr w:rsidR="003546CB" w14:paraId="0DF940EA" w14:textId="77777777">
        <w:trPr>
          <w:trHeight w:val="380"/>
          <w:jc w:val="center"/>
        </w:trPr>
        <w:tc>
          <w:tcPr>
            <w:tcW w:w="8370" w:type="dxa"/>
            <w:gridSpan w:val="3"/>
            <w:shd w:val="clear" w:color="auto" w:fill="A6A6A6"/>
            <w:vAlign w:val="center"/>
          </w:tcPr>
          <w:p w14:paraId="00000099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EVALUACIÓN</w:t>
            </w:r>
          </w:p>
        </w:tc>
      </w:tr>
      <w:tr w:rsidR="003546CB" w14:paraId="21723C41" w14:textId="77777777">
        <w:trPr>
          <w:trHeight w:val="416"/>
          <w:jc w:val="center"/>
        </w:trPr>
        <w:tc>
          <w:tcPr>
            <w:tcW w:w="2430" w:type="dxa"/>
            <w:shd w:val="clear" w:color="auto" w:fill="auto"/>
            <w:vAlign w:val="center"/>
          </w:tcPr>
          <w:p w14:paraId="0000009C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OBSERVACIONES:</w:t>
            </w:r>
          </w:p>
        </w:tc>
        <w:tc>
          <w:tcPr>
            <w:tcW w:w="5940" w:type="dxa"/>
            <w:gridSpan w:val="2"/>
            <w:shd w:val="clear" w:color="auto" w:fill="auto"/>
            <w:vAlign w:val="center"/>
          </w:tcPr>
          <w:p w14:paraId="0000009D" w14:textId="77777777" w:rsidR="003546CB" w:rsidRDefault="003546CB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546CB" w14:paraId="40588264" w14:textId="77777777">
        <w:trPr>
          <w:trHeight w:val="409"/>
          <w:jc w:val="center"/>
        </w:trPr>
        <w:tc>
          <w:tcPr>
            <w:tcW w:w="2430" w:type="dxa"/>
            <w:shd w:val="clear" w:color="auto" w:fill="auto"/>
            <w:vAlign w:val="center"/>
          </w:tcPr>
          <w:p w14:paraId="0000009F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RECOMENDACIONES:</w:t>
            </w:r>
          </w:p>
        </w:tc>
        <w:tc>
          <w:tcPr>
            <w:tcW w:w="5940" w:type="dxa"/>
            <w:gridSpan w:val="2"/>
            <w:shd w:val="clear" w:color="auto" w:fill="auto"/>
            <w:vAlign w:val="center"/>
          </w:tcPr>
          <w:p w14:paraId="000000A0" w14:textId="77777777" w:rsidR="003546CB" w:rsidRDefault="003546CB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546CB" w14:paraId="585DEFA9" w14:textId="77777777">
        <w:trPr>
          <w:trHeight w:val="426"/>
          <w:jc w:val="center"/>
        </w:trPr>
        <w:tc>
          <w:tcPr>
            <w:tcW w:w="2430" w:type="dxa"/>
            <w:shd w:val="clear" w:color="auto" w:fill="auto"/>
            <w:vAlign w:val="center"/>
          </w:tcPr>
          <w:p w14:paraId="000000A2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JUICIO DE VALOR:</w:t>
            </w:r>
          </w:p>
        </w:tc>
        <w:tc>
          <w:tcPr>
            <w:tcW w:w="5940" w:type="dxa"/>
            <w:gridSpan w:val="2"/>
            <w:shd w:val="clear" w:color="auto" w:fill="auto"/>
            <w:vAlign w:val="center"/>
          </w:tcPr>
          <w:p w14:paraId="000000A3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 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1B9C2B3" wp14:editId="07777777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50800</wp:posOffset>
                      </wp:positionV>
                      <wp:extent cx="299085" cy="263525"/>
                      <wp:effectExtent l="0" t="0" r="0" b="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5508" y="3667288"/>
                                <a:ext cx="260985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2A6659" w14:textId="77777777" w:rsidR="003546CB" w:rsidRDefault="003546CB">
                                  <w:pPr>
                                    <w:pStyle w:val="Normal1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14="http://schemas.microsoft.com/office/word/2010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1D1DDFAA" wp14:editId="7777777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50800</wp:posOffset>
                      </wp:positionV>
                      <wp:extent cx="299085" cy="263525"/>
                      <wp:effectExtent l="0" t="0" r="0" b="0"/>
                      <wp:wrapNone/>
                      <wp:docPr id="200548165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9085" cy="263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58838FAD" wp14:editId="07777777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38100</wp:posOffset>
                      </wp:positionV>
                      <wp:extent cx="299085" cy="263525"/>
                      <wp:effectExtent l="0" t="0" r="0" b="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5508" y="3667288"/>
                                <a:ext cx="260985" cy="225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37501D" w14:textId="77777777" w:rsidR="003546CB" w:rsidRDefault="003546CB">
                                  <w:pPr>
                                    <w:pStyle w:val="Normal1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14="http://schemas.microsoft.com/office/word/2010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6C0BB559" wp14:editId="7777777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38100</wp:posOffset>
                      </wp:positionV>
                      <wp:extent cx="299085" cy="263525"/>
                      <wp:effectExtent l="0" t="0" r="0" b="0"/>
                      <wp:wrapNone/>
                      <wp:docPr id="66890624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9085" cy="2635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A4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APROBADO                           DEFICIENTE </w:t>
            </w:r>
          </w:p>
        </w:tc>
      </w:tr>
      <w:tr w:rsidR="003546CB" w14:paraId="567FAA82" w14:textId="77777777">
        <w:trPr>
          <w:trHeight w:val="475"/>
          <w:jc w:val="center"/>
        </w:trPr>
        <w:tc>
          <w:tcPr>
            <w:tcW w:w="2865" w:type="dxa"/>
            <w:gridSpan w:val="2"/>
            <w:shd w:val="clear" w:color="auto" w:fill="auto"/>
            <w:vAlign w:val="center"/>
          </w:tcPr>
          <w:p w14:paraId="000000A6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FIRMA DEL INSTRUCTOR</w:t>
            </w:r>
          </w:p>
          <w:p w14:paraId="000000A7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5505" w:type="dxa"/>
            <w:shd w:val="clear" w:color="auto" w:fill="auto"/>
            <w:vAlign w:val="center"/>
          </w:tcPr>
          <w:p w14:paraId="000000A9" w14:textId="77777777" w:rsidR="003546CB" w:rsidRDefault="00724BA3">
            <w:pPr>
              <w:pStyle w:val="Normal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FIRMA DEL APRENDIZ</w:t>
            </w:r>
          </w:p>
        </w:tc>
      </w:tr>
    </w:tbl>
    <w:p w14:paraId="000000AA" w14:textId="77777777" w:rsidR="003546CB" w:rsidRDefault="003546CB">
      <w:pPr>
        <w:pStyle w:val="Normal1"/>
        <w:rPr>
          <w:rFonts w:ascii="Calibri" w:eastAsia="Calibri" w:hAnsi="Calibri" w:cs="Calibri"/>
          <w:sz w:val="20"/>
          <w:szCs w:val="20"/>
        </w:rPr>
      </w:pPr>
    </w:p>
    <w:p w14:paraId="000000AB" w14:textId="77777777" w:rsidR="003546CB" w:rsidRDefault="00724BA3">
      <w:pPr>
        <w:pStyle w:val="Normal1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CONTROL DEL DOCUMENTO</w:t>
      </w:r>
    </w:p>
    <w:tbl>
      <w:tblPr>
        <w:tblStyle w:val="a9"/>
        <w:tblW w:w="9969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2440"/>
        <w:gridCol w:w="1459"/>
        <w:gridCol w:w="3055"/>
        <w:gridCol w:w="1800"/>
      </w:tblGrid>
      <w:tr w:rsidR="003546CB" w14:paraId="26B2C380" w14:textId="77777777">
        <w:tc>
          <w:tcPr>
            <w:tcW w:w="1215" w:type="dxa"/>
          </w:tcPr>
          <w:p w14:paraId="000000AC" w14:textId="77777777" w:rsidR="003546CB" w:rsidRDefault="003546CB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2440" w:type="dxa"/>
          </w:tcPr>
          <w:p w14:paraId="000000AD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Nombre</w:t>
            </w:r>
          </w:p>
        </w:tc>
        <w:tc>
          <w:tcPr>
            <w:tcW w:w="1459" w:type="dxa"/>
          </w:tcPr>
          <w:p w14:paraId="000000AE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Cargo</w:t>
            </w:r>
          </w:p>
        </w:tc>
        <w:tc>
          <w:tcPr>
            <w:tcW w:w="3055" w:type="dxa"/>
          </w:tcPr>
          <w:p w14:paraId="000000AF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Dependencia</w:t>
            </w:r>
          </w:p>
        </w:tc>
        <w:tc>
          <w:tcPr>
            <w:tcW w:w="1800" w:type="dxa"/>
          </w:tcPr>
          <w:p w14:paraId="000000B0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Fecha</w:t>
            </w:r>
          </w:p>
        </w:tc>
      </w:tr>
      <w:tr w:rsidR="003546CB" w14:paraId="2FF467CA" w14:textId="77777777">
        <w:tc>
          <w:tcPr>
            <w:tcW w:w="1215" w:type="dxa"/>
          </w:tcPr>
          <w:p w14:paraId="000000B1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Autor (es)</w:t>
            </w:r>
          </w:p>
        </w:tc>
        <w:tc>
          <w:tcPr>
            <w:tcW w:w="2440" w:type="dxa"/>
          </w:tcPr>
          <w:p w14:paraId="000000B2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59" w:type="dxa"/>
          </w:tcPr>
          <w:p w14:paraId="000000B3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55" w:type="dxa"/>
          </w:tcPr>
          <w:p w14:paraId="000000B4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800" w:type="dxa"/>
          </w:tcPr>
          <w:p w14:paraId="000000B5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3546CB" w14:paraId="5DAB6C7B" w14:textId="77777777">
        <w:tc>
          <w:tcPr>
            <w:tcW w:w="1215" w:type="dxa"/>
          </w:tcPr>
          <w:p w14:paraId="000000B6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2440" w:type="dxa"/>
          </w:tcPr>
          <w:p w14:paraId="000000B7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59" w:type="dxa"/>
          </w:tcPr>
          <w:p w14:paraId="000000B8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55" w:type="dxa"/>
          </w:tcPr>
          <w:p w14:paraId="000000B9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00000BA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  <w:tr w:rsidR="003546CB" w14:paraId="477FBACC" w14:textId="77777777">
        <w:tc>
          <w:tcPr>
            <w:tcW w:w="1215" w:type="dxa"/>
          </w:tcPr>
          <w:p w14:paraId="000000BB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Revisión</w:t>
            </w:r>
          </w:p>
        </w:tc>
        <w:tc>
          <w:tcPr>
            <w:tcW w:w="2440" w:type="dxa"/>
          </w:tcPr>
          <w:p w14:paraId="000000BC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59" w:type="dxa"/>
          </w:tcPr>
          <w:p w14:paraId="000000BD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3055" w:type="dxa"/>
          </w:tcPr>
          <w:p w14:paraId="000000BE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00000BF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</w:tr>
    </w:tbl>
    <w:p w14:paraId="000000C0" w14:textId="77777777" w:rsidR="003546CB" w:rsidRDefault="003546CB">
      <w:pPr>
        <w:pStyle w:val="Normal1"/>
        <w:rPr>
          <w:rFonts w:ascii="Calibri" w:eastAsia="Calibri" w:hAnsi="Calibri" w:cs="Calibri"/>
          <w:sz w:val="20"/>
          <w:szCs w:val="20"/>
        </w:rPr>
      </w:pPr>
    </w:p>
    <w:p w14:paraId="000000C1" w14:textId="77777777" w:rsidR="003546CB" w:rsidRDefault="00724BA3">
      <w:pPr>
        <w:pStyle w:val="Normal1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CONTROL DE CAMBIOS </w:t>
      </w:r>
    </w:p>
    <w:tbl>
      <w:tblPr>
        <w:tblStyle w:val="aa"/>
        <w:tblW w:w="9969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702"/>
        <w:gridCol w:w="1408"/>
        <w:gridCol w:w="2022"/>
        <w:gridCol w:w="1198"/>
        <w:gridCol w:w="2424"/>
      </w:tblGrid>
      <w:tr w:rsidR="003546CB" w14:paraId="31F82D5C" w14:textId="77777777">
        <w:tc>
          <w:tcPr>
            <w:tcW w:w="1215" w:type="dxa"/>
          </w:tcPr>
          <w:p w14:paraId="000000C2" w14:textId="77777777" w:rsidR="003546CB" w:rsidRDefault="003546CB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02" w:type="dxa"/>
          </w:tcPr>
          <w:p w14:paraId="000000C3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Nombre</w:t>
            </w:r>
          </w:p>
        </w:tc>
        <w:tc>
          <w:tcPr>
            <w:tcW w:w="1408" w:type="dxa"/>
          </w:tcPr>
          <w:p w14:paraId="000000C4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Cargo</w:t>
            </w:r>
          </w:p>
        </w:tc>
        <w:tc>
          <w:tcPr>
            <w:tcW w:w="2022" w:type="dxa"/>
          </w:tcPr>
          <w:p w14:paraId="000000C5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Dependencia</w:t>
            </w:r>
          </w:p>
        </w:tc>
        <w:tc>
          <w:tcPr>
            <w:tcW w:w="1198" w:type="dxa"/>
          </w:tcPr>
          <w:p w14:paraId="000000C6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Fecha</w:t>
            </w:r>
          </w:p>
        </w:tc>
        <w:tc>
          <w:tcPr>
            <w:tcW w:w="2424" w:type="dxa"/>
          </w:tcPr>
          <w:p w14:paraId="000000C7" w14:textId="77777777" w:rsidR="003546CB" w:rsidRDefault="00724BA3">
            <w:pPr>
              <w:pStyle w:val="Normal1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Razón del Cambio</w:t>
            </w:r>
          </w:p>
        </w:tc>
      </w:tr>
      <w:tr w:rsidR="003546CB" w14:paraId="5565E3ED" w14:textId="77777777">
        <w:tc>
          <w:tcPr>
            <w:tcW w:w="1215" w:type="dxa"/>
          </w:tcPr>
          <w:p w14:paraId="000000C8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Autor (es)</w:t>
            </w:r>
          </w:p>
        </w:tc>
        <w:tc>
          <w:tcPr>
            <w:tcW w:w="1702" w:type="dxa"/>
          </w:tcPr>
          <w:p w14:paraId="000000C9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000000CA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00000CB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198" w:type="dxa"/>
          </w:tcPr>
          <w:p w14:paraId="000000CC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424" w:type="dxa"/>
          </w:tcPr>
          <w:p w14:paraId="000000CD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546CB" w14:paraId="02EB378F" w14:textId="77777777">
        <w:tc>
          <w:tcPr>
            <w:tcW w:w="1215" w:type="dxa"/>
          </w:tcPr>
          <w:p w14:paraId="000000CE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702" w:type="dxa"/>
          </w:tcPr>
          <w:p w14:paraId="000000CF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000000D0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00000D1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</w:tcPr>
          <w:p w14:paraId="000000D2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424" w:type="dxa"/>
          </w:tcPr>
          <w:p w14:paraId="000000D3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3546CB" w14:paraId="3B626304" w14:textId="77777777">
        <w:tc>
          <w:tcPr>
            <w:tcW w:w="1215" w:type="dxa"/>
          </w:tcPr>
          <w:p w14:paraId="000000D4" w14:textId="77777777" w:rsidR="003546CB" w:rsidRDefault="00724BA3">
            <w:pPr>
              <w:pStyle w:val="Normal1"/>
              <w:jc w:val="both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Revisión</w:t>
            </w:r>
          </w:p>
        </w:tc>
        <w:tc>
          <w:tcPr>
            <w:tcW w:w="1702" w:type="dxa"/>
          </w:tcPr>
          <w:p w14:paraId="000000D5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08" w:type="dxa"/>
          </w:tcPr>
          <w:p w14:paraId="000000D6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022" w:type="dxa"/>
          </w:tcPr>
          <w:p w14:paraId="000000D7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198" w:type="dxa"/>
          </w:tcPr>
          <w:p w14:paraId="000000D8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424" w:type="dxa"/>
          </w:tcPr>
          <w:p w14:paraId="000000D9" w14:textId="77777777" w:rsidR="003546CB" w:rsidRDefault="003546CB">
            <w:pPr>
              <w:pStyle w:val="Normal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00000DA" w14:textId="77777777" w:rsidR="003546CB" w:rsidRDefault="003546CB">
      <w:pPr>
        <w:pStyle w:val="Normal1"/>
        <w:jc w:val="both"/>
        <w:rPr>
          <w:rFonts w:ascii="Calibri" w:eastAsia="Calibri" w:hAnsi="Calibri" w:cs="Calibri"/>
          <w:sz w:val="20"/>
          <w:szCs w:val="20"/>
        </w:rPr>
      </w:pPr>
    </w:p>
    <w:p w14:paraId="000000DD" w14:textId="77777777" w:rsidR="003546CB" w:rsidRDefault="003546CB">
      <w:pPr>
        <w:pStyle w:val="Normal1"/>
        <w:jc w:val="both"/>
        <w:rPr>
          <w:rFonts w:ascii="Calibri" w:eastAsia="Calibri" w:hAnsi="Calibri" w:cs="Calibri"/>
          <w:sz w:val="22"/>
          <w:szCs w:val="22"/>
        </w:rPr>
      </w:pPr>
    </w:p>
    <w:sectPr w:rsidR="003546CB">
      <w:footerReference w:type="default" r:id="rId13"/>
      <w:headerReference w:type="first" r:id="rId14"/>
      <w:footerReference w:type="first" r:id="rId15"/>
      <w:pgSz w:w="12242" w:h="15842"/>
      <w:pgMar w:top="1134" w:right="1134" w:bottom="1134" w:left="1134" w:header="1134" w:footer="90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1E63F" w14:textId="77777777" w:rsidR="0098235A" w:rsidRDefault="0098235A">
      <w:r>
        <w:separator/>
      </w:r>
    </w:p>
  </w:endnote>
  <w:endnote w:type="continuationSeparator" w:id="0">
    <w:p w14:paraId="2282C7C4" w14:textId="77777777" w:rsidR="0098235A" w:rsidRDefault="0098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E7" w14:textId="26FAE1A1" w:rsidR="003546CB" w:rsidRDefault="00724BA3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785A">
      <w:rPr>
        <w:noProof/>
        <w:color w:val="000000"/>
      </w:rPr>
      <w:t>2</w:t>
    </w:r>
    <w:r>
      <w:rPr>
        <w:color w:val="000000"/>
      </w:rPr>
      <w:fldChar w:fldCharType="end"/>
    </w:r>
  </w:p>
  <w:p w14:paraId="000000E8" w14:textId="77777777" w:rsidR="003546CB" w:rsidRDefault="003546CB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E9" w14:textId="600E7DBF" w:rsidR="003546CB" w:rsidRDefault="00724BA3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C785A">
      <w:rPr>
        <w:noProof/>
        <w:color w:val="000000"/>
      </w:rPr>
      <w:t>1</w:t>
    </w:r>
    <w:r>
      <w:rPr>
        <w:color w:val="000000"/>
      </w:rPr>
      <w:fldChar w:fldCharType="end"/>
    </w:r>
  </w:p>
  <w:p w14:paraId="000000EA" w14:textId="77777777" w:rsidR="003546CB" w:rsidRDefault="003546CB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BFC06" w14:textId="77777777" w:rsidR="0098235A" w:rsidRDefault="0098235A">
      <w:r>
        <w:separator/>
      </w:r>
    </w:p>
  </w:footnote>
  <w:footnote w:type="continuationSeparator" w:id="0">
    <w:p w14:paraId="03366AB4" w14:textId="77777777" w:rsidR="0098235A" w:rsidRDefault="00982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E" w14:textId="77777777" w:rsidR="003546CB" w:rsidRDefault="003546CB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b"/>
      <w:tblW w:w="9964" w:type="dxa"/>
      <w:tblInd w:w="-115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000000"/>
        <w:insideV w:val="single" w:sz="12" w:space="0" w:color="808080"/>
      </w:tblBorders>
      <w:tblLayout w:type="fixed"/>
      <w:tblLook w:val="0400" w:firstRow="0" w:lastRow="0" w:firstColumn="0" w:lastColumn="0" w:noHBand="0" w:noVBand="1"/>
    </w:tblPr>
    <w:tblGrid>
      <w:gridCol w:w="1782"/>
      <w:gridCol w:w="8182"/>
    </w:tblGrid>
    <w:tr w:rsidR="003546CB" w14:paraId="3D638447" w14:textId="77777777">
      <w:tc>
        <w:tcPr>
          <w:tcW w:w="1782" w:type="dxa"/>
          <w:shd w:val="clear" w:color="auto" w:fill="FFFFFF"/>
          <w:vAlign w:val="center"/>
        </w:tcPr>
        <w:p w14:paraId="000000DF" w14:textId="77777777" w:rsidR="003546CB" w:rsidRDefault="00724BA3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78566E1" wp14:editId="07777777">
                <wp:extent cx="985520" cy="787400"/>
                <wp:effectExtent l="0" t="0" r="0" b="0"/>
                <wp:docPr id="5" name="image1.jpg" descr="logo sena 10 free Cliparts | Download images on Clipground 20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 sena 10 free Cliparts | Download images on Clipground 2021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5520" cy="787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2" w:type="dxa"/>
          <w:shd w:val="clear" w:color="auto" w:fill="FFFFFF"/>
          <w:vAlign w:val="center"/>
        </w:tcPr>
        <w:p w14:paraId="000000E0" w14:textId="77777777" w:rsidR="003546CB" w:rsidRDefault="00724BA3">
          <w:pPr>
            <w:pStyle w:val="Normal1"/>
            <w:tabs>
              <w:tab w:val="center" w:pos="4252"/>
              <w:tab w:val="right" w:pos="8504"/>
            </w:tabs>
            <w:ind w:right="355"/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 xml:space="preserve">SERVICIO NACIONAL DE APRENDIZAJE SENA </w:t>
          </w:r>
        </w:p>
        <w:p w14:paraId="000000E1" w14:textId="77777777" w:rsidR="003546CB" w:rsidRDefault="00724BA3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REGIONAL DISTRITO CAPITAL - CENTRO DE SERVICIOS FINANCIEROS</w:t>
          </w:r>
        </w:p>
        <w:p w14:paraId="000000E2" w14:textId="77777777" w:rsidR="003546CB" w:rsidRDefault="00724BA3">
          <w:pPr>
            <w:pStyle w:val="Normal1"/>
            <w:tabs>
              <w:tab w:val="center" w:pos="4252"/>
              <w:tab w:val="right" w:pos="8504"/>
            </w:tabs>
            <w:ind w:right="355"/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color w:val="000000"/>
              <w:sz w:val="20"/>
              <w:szCs w:val="20"/>
            </w:rPr>
            <w:t>INSTRUMENTO PARA VALORAR EL DESEMPEÑO Y PRODUCTO</w:t>
          </w:r>
        </w:p>
        <w:p w14:paraId="000000E3" w14:textId="77777777" w:rsidR="003546CB" w:rsidRDefault="00724BA3">
          <w:pPr>
            <w:pStyle w:val="Normal1"/>
            <w:jc w:val="center"/>
            <w:rPr>
              <w:rFonts w:ascii="Calibri" w:eastAsia="Calibri" w:hAnsi="Calibri" w:cs="Calibri"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t>SISTEMA INTEGRADO DE GESTIÓN</w:t>
          </w:r>
        </w:p>
        <w:p w14:paraId="000000E4" w14:textId="77777777" w:rsidR="003546CB" w:rsidRDefault="00724BA3">
          <w:pPr>
            <w:pStyle w:val="Normal1"/>
            <w:jc w:val="center"/>
            <w:rPr>
              <w:rFonts w:ascii="Calibri" w:eastAsia="Calibri" w:hAnsi="Calibri" w:cs="Calibri"/>
              <w:color w:val="000000"/>
              <w:sz w:val="20"/>
              <w:szCs w:val="20"/>
            </w:rPr>
          </w:pP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t>Proceso Gestión de la Formación Profesional Integral</w:t>
          </w: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br/>
            <w:t>Procedimiento Ejecución de la Formación Profesional Integral</w:t>
          </w:r>
        </w:p>
        <w:p w14:paraId="000000E5" w14:textId="77777777" w:rsidR="003546CB" w:rsidRDefault="00724BA3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6"/>
              <w:szCs w:val="16"/>
            </w:rPr>
          </w:pPr>
          <w:r>
            <w:rPr>
              <w:rFonts w:ascii="Calibri" w:eastAsia="Calibri" w:hAnsi="Calibri" w:cs="Calibri"/>
              <w:color w:val="000000"/>
              <w:sz w:val="20"/>
              <w:szCs w:val="20"/>
            </w:rPr>
            <w:t>Apoyo</w:t>
          </w:r>
        </w:p>
      </w:tc>
    </w:tr>
  </w:tbl>
  <w:p w14:paraId="000000E6" w14:textId="77777777" w:rsidR="003546CB" w:rsidRDefault="003546CB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C66C2"/>
    <w:multiLevelType w:val="multilevel"/>
    <w:tmpl w:val="FFFFFFFF"/>
    <w:lvl w:ilvl="0">
      <w:start w:val="1"/>
      <w:numFmt w:val="decimal"/>
      <w:lvlText w:val="%1."/>
      <w:lvlJc w:val="left"/>
      <w:pPr>
        <w:ind w:left="47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6CB"/>
    <w:rsid w:val="00225BB8"/>
    <w:rsid w:val="003546CB"/>
    <w:rsid w:val="005356EE"/>
    <w:rsid w:val="00724BA3"/>
    <w:rsid w:val="0098235A"/>
    <w:rsid w:val="00B018F3"/>
    <w:rsid w:val="00DC785A"/>
    <w:rsid w:val="00FA5B6C"/>
    <w:rsid w:val="00FF068A"/>
    <w:rsid w:val="0C3E8206"/>
    <w:rsid w:val="0D8549D1"/>
    <w:rsid w:val="2931BBC8"/>
    <w:rsid w:val="371F1956"/>
    <w:rsid w:val="54C7DEF5"/>
    <w:rsid w:val="59526F50"/>
    <w:rsid w:val="6CAFABFB"/>
    <w:rsid w:val="73D9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03869"/>
  <w15:docId w15:val="{C7411F4B-B774-4A3B-BB36-58EE1917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ind w:left="1" w:hanging="1"/>
      <w:jc w:val="both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ind w:firstLine="708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jc w:val="center"/>
    </w:pPr>
    <w:rPr>
      <w:b/>
      <w:sz w:val="28"/>
      <w:szCs w:val="28"/>
    </w:rPr>
  </w:style>
  <w:style w:type="paragraph" w:customStyle="1" w:styleId="heading20">
    <w:name w:val="heading 20"/>
    <w:basedOn w:val="Normal0"/>
    <w:next w:val="Normal0"/>
    <w:pPr>
      <w:keepNext/>
      <w:ind w:left="1" w:hanging="1"/>
      <w:jc w:val="both"/>
    </w:pPr>
  </w:style>
  <w:style w:type="paragraph" w:customStyle="1" w:styleId="heading30">
    <w:name w:val="heading 30"/>
    <w:basedOn w:val="Normal0"/>
    <w:next w:val="Normal0"/>
    <w:pPr>
      <w:keepNext/>
      <w:ind w:firstLine="708"/>
    </w:pPr>
  </w:style>
  <w:style w:type="paragraph" w:customStyle="1" w:styleId="heading40">
    <w:name w:val="heading 40"/>
    <w:basedOn w:val="Normal0"/>
    <w:next w:val="Normal0"/>
    <w:pPr>
      <w:keepNext/>
      <w:jc w:val="center"/>
    </w:pPr>
  </w:style>
  <w:style w:type="paragraph" w:customStyle="1" w:styleId="heading50">
    <w:name w:val="heading 50"/>
    <w:basedOn w:val="Normal0"/>
    <w:next w:val="Normal0"/>
    <w:pPr>
      <w:keepNext/>
    </w:pPr>
  </w:style>
  <w:style w:type="paragraph" w:customStyle="1" w:styleId="heading60">
    <w:name w:val="heading 60"/>
    <w:basedOn w:val="Normal0"/>
    <w:next w:val="Normal0"/>
    <w:pPr>
      <w:keepNext/>
      <w:jc w:val="center"/>
    </w:pPr>
    <w:rPr>
      <w:b/>
      <w:sz w:val="20"/>
      <w:szCs w:val="20"/>
    </w:rPr>
  </w:style>
  <w:style w:type="paragraph" w:customStyle="1" w:styleId="Title0">
    <w:name w:val="Title0"/>
    <w:basedOn w:val="Normal0"/>
    <w:next w:val="Normal0"/>
    <w:pPr>
      <w:jc w:val="center"/>
    </w:pPr>
    <w:rPr>
      <w:b/>
    </w:rPr>
  </w:style>
  <w:style w:type="paragraph" w:customStyle="1" w:styleId="Normal1">
    <w:name w:val="Normal1"/>
    <w:qFormat/>
  </w:style>
  <w:style w:type="paragraph" w:customStyle="1" w:styleId="heading11">
    <w:name w:val="heading 11"/>
    <w:basedOn w:val="Normal1"/>
    <w:next w:val="Normal1"/>
    <w:uiPriority w:val="9"/>
    <w:qFormat/>
    <w:pPr>
      <w:keepNext/>
      <w:jc w:val="center"/>
      <w:outlineLvl w:val="0"/>
    </w:pPr>
    <w:rPr>
      <w:b/>
      <w:sz w:val="28"/>
      <w:szCs w:val="28"/>
    </w:rPr>
  </w:style>
  <w:style w:type="paragraph" w:customStyle="1" w:styleId="heading21">
    <w:name w:val="heading 21"/>
    <w:basedOn w:val="Normal1"/>
    <w:next w:val="Normal1"/>
    <w:uiPriority w:val="9"/>
    <w:semiHidden/>
    <w:unhideWhenUsed/>
    <w:qFormat/>
    <w:pPr>
      <w:keepNext/>
      <w:ind w:left="1" w:hanging="1"/>
      <w:jc w:val="both"/>
      <w:outlineLvl w:val="1"/>
    </w:pPr>
  </w:style>
  <w:style w:type="paragraph" w:customStyle="1" w:styleId="heading31">
    <w:name w:val="heading 31"/>
    <w:basedOn w:val="Normal1"/>
    <w:next w:val="Normal1"/>
    <w:uiPriority w:val="9"/>
    <w:semiHidden/>
    <w:unhideWhenUsed/>
    <w:qFormat/>
    <w:pPr>
      <w:keepNext/>
      <w:ind w:firstLine="708"/>
      <w:outlineLvl w:val="2"/>
    </w:pPr>
  </w:style>
  <w:style w:type="paragraph" w:customStyle="1" w:styleId="heading41">
    <w:name w:val="heading 41"/>
    <w:basedOn w:val="Normal1"/>
    <w:next w:val="Normal1"/>
    <w:uiPriority w:val="9"/>
    <w:semiHidden/>
    <w:unhideWhenUsed/>
    <w:qFormat/>
    <w:pPr>
      <w:keepNext/>
      <w:jc w:val="center"/>
      <w:outlineLvl w:val="3"/>
    </w:pPr>
  </w:style>
  <w:style w:type="paragraph" w:customStyle="1" w:styleId="heading51">
    <w:name w:val="heading 51"/>
    <w:basedOn w:val="Normal1"/>
    <w:next w:val="Normal1"/>
    <w:uiPriority w:val="9"/>
    <w:semiHidden/>
    <w:unhideWhenUsed/>
    <w:qFormat/>
    <w:pPr>
      <w:keepNext/>
      <w:outlineLvl w:val="4"/>
    </w:pPr>
  </w:style>
  <w:style w:type="paragraph" w:customStyle="1" w:styleId="heading61">
    <w:name w:val="heading 61"/>
    <w:basedOn w:val="Normal1"/>
    <w:next w:val="Normal1"/>
    <w:uiPriority w:val="9"/>
    <w:semiHidden/>
    <w:unhideWhenUsed/>
    <w:qFormat/>
    <w:pPr>
      <w:keepNext/>
      <w:jc w:val="center"/>
      <w:outlineLvl w:val="5"/>
    </w:pPr>
    <w:rPr>
      <w:b/>
      <w:sz w:val="20"/>
      <w:szCs w:val="20"/>
    </w:rPr>
  </w:style>
  <w:style w:type="table" w:customStyle="1" w:styleId="NormalTable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1"/>
    <w:basedOn w:val="Normal1"/>
    <w:next w:val="Normal1"/>
    <w:uiPriority w:val="10"/>
    <w:qFormat/>
    <w:pPr>
      <w:jc w:val="center"/>
    </w:pPr>
    <w:rPr>
      <w:b/>
    </w:r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1"/>
    <w:next w:val="Normal1"/>
    <w:uiPriority w:val="11"/>
    <w:qFormat/>
    <w:pPr>
      <w:ind w:left="360"/>
    </w:pPr>
    <w:rPr>
      <w:b/>
    </w:rPr>
  </w:style>
  <w:style w:type="table" w:customStyle="1" w:styleId="24">
    <w:name w:val="24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3">
    <w:name w:val="2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8">
    <w:name w:val="18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7">
    <w:name w:val="17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6">
    <w:name w:val="16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5">
    <w:name w:val="15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4">
    <w:name w:val="14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3">
    <w:name w:val="13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2">
    <w:name w:val="12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1">
    <w:name w:val="11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0">
    <w:name w:val="10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9">
    <w:name w:val="9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8">
    <w:name w:val="8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7">
    <w:name w:val="7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6">
    <w:name w:val="6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5">
    <w:name w:val="5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4">
    <w:name w:val="4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3">
    <w:name w:val="3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2">
    <w:name w:val="2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1">
    <w:name w:val="1"/>
    <w:basedOn w:val="TableNormal1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paragraph" w:styleId="Encabezado">
    <w:name w:val="header"/>
    <w:basedOn w:val="Normal1"/>
    <w:link w:val="EncabezadoCar"/>
    <w:uiPriority w:val="99"/>
    <w:unhideWhenUsed/>
    <w:rsid w:val="00FD14B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4BB"/>
  </w:style>
  <w:style w:type="paragraph" w:styleId="Piedepgina">
    <w:name w:val="footer"/>
    <w:basedOn w:val="Normal1"/>
    <w:link w:val="PiedepginaCar"/>
    <w:uiPriority w:val="99"/>
    <w:unhideWhenUsed/>
    <w:rsid w:val="00FD14B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4BB"/>
  </w:style>
  <w:style w:type="paragraph" w:styleId="Prrafodelista">
    <w:name w:val="List Paragraph"/>
    <w:basedOn w:val="Normal1"/>
    <w:uiPriority w:val="34"/>
    <w:qFormat/>
    <w:rsid w:val="00610A1E"/>
    <w:pPr>
      <w:ind w:left="720"/>
      <w:contextualSpacing/>
    </w:pPr>
  </w:style>
  <w:style w:type="paragraph" w:customStyle="1" w:styleId="Subtitle0">
    <w:name w:val="Subtitle0"/>
    <w:basedOn w:val="Normal1"/>
    <w:next w:val="Normal1"/>
    <w:pPr>
      <w:ind w:left="360"/>
    </w:pPr>
    <w:rPr>
      <w:b/>
    </w:rPr>
  </w:style>
  <w:style w:type="table" w:customStyle="1" w:styleId="a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0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1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2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3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4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paragraph" w:customStyle="1" w:styleId="Subtitle1">
    <w:name w:val="Subtitle1"/>
    <w:basedOn w:val="Normal1"/>
    <w:next w:val="Normal1"/>
    <w:pPr>
      <w:ind w:left="360"/>
    </w:pPr>
    <w:rPr>
      <w:b/>
    </w:rPr>
  </w:style>
  <w:style w:type="table" w:customStyle="1" w:styleId="a5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6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7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8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9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a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  <w:style w:type="table" w:customStyle="1" w:styleId="ab">
    <w:basedOn w:val="NormalTable2"/>
    <w:rPr>
      <w:color w:val="00008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C0C0C0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A1866A7013B64E8A19DAFCD6008F3A" ma:contentTypeVersion="11" ma:contentTypeDescription="Create a new document." ma:contentTypeScope="" ma:versionID="68961d62e815106371bf6b0d904cb5ef">
  <xsd:schema xmlns:xsd="http://www.w3.org/2001/XMLSchema" xmlns:xs="http://www.w3.org/2001/XMLSchema" xmlns:p="http://schemas.microsoft.com/office/2006/metadata/properties" xmlns:ns2="71252951-d398-4507-ae26-e90efa692f9e" xmlns:ns3="e5eb19e9-4c98-416b-9214-5daa184527b7" targetNamespace="http://schemas.microsoft.com/office/2006/metadata/properties" ma:root="true" ma:fieldsID="e826d8634a5f9f22fe69b4612ef4eed9" ns2:_="" ns3:_="">
    <xsd:import namespace="71252951-d398-4507-ae26-e90efa692f9e"/>
    <xsd:import namespace="e5eb19e9-4c98-416b-9214-5daa18452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52951-d398-4507-ae26-e90efa692f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b19e9-4c98-416b-9214-5daa184527b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fde21e-1183-41bc-ac74-3ffbdb302b95}" ma:internalName="TaxCatchAll" ma:showField="CatchAllData" ma:web="e5eb19e9-4c98-416b-9214-5daa18452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A95MKJo6kHvUBp6vOhDURnD7SQ==">CgMxLjA4AHIhMUV4dnN6OGxQaENOSmRPZlM5MXJhY2t4NmxJWHVEYnd0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252951-d398-4507-ae26-e90efa692f9e">
      <Terms xmlns="http://schemas.microsoft.com/office/infopath/2007/PartnerControls"/>
    </lcf76f155ced4ddcb4097134ff3c332f>
    <TaxCatchAll xmlns="e5eb19e9-4c98-416b-9214-5daa184527b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B99AF-3795-42BF-8BF7-C2A781802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252951-d398-4507-ae26-e90efa692f9e"/>
    <ds:schemaRef ds:uri="e5eb19e9-4c98-416b-9214-5daa18452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1DD10C2-3C6B-401F-8FF7-7439B7CD6144}">
  <ds:schemaRefs>
    <ds:schemaRef ds:uri="http://schemas.microsoft.com/office/2006/metadata/properties"/>
    <ds:schemaRef ds:uri="http://schemas.microsoft.com/office/infopath/2007/PartnerControls"/>
    <ds:schemaRef ds:uri="71252951-d398-4507-ae26-e90efa692f9e"/>
    <ds:schemaRef ds:uri="e5eb19e9-4c98-416b-9214-5daa184527b7"/>
  </ds:schemaRefs>
</ds:datastoreItem>
</file>

<file path=customXml/itemProps4.xml><?xml version="1.0" encoding="utf-8"?>
<ds:datastoreItem xmlns:ds="http://schemas.openxmlformats.org/officeDocument/2006/customXml" ds:itemID="{06E83EA9-F01D-4FF9-8659-5FAAC09A65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3</Pages>
  <Words>596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Francy Bateman</dc:creator>
  <cp:lastModifiedBy>Anzaanza</cp:lastModifiedBy>
  <cp:revision>12</cp:revision>
  <dcterms:created xsi:type="dcterms:W3CDTF">2024-04-13T21:49:00Z</dcterms:created>
  <dcterms:modified xsi:type="dcterms:W3CDTF">2025-09-16T15:06:00Z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ActionId">
    <vt:lpwstr>b6c978e9-9605-4a38-93c1-84ef250854b9</vt:lpwstr>
  </property>
  <property fmtid="{D5CDD505-2E9C-101B-9397-08002B2CF9AE}" pid="3" name="MSIP_Label_fc111285-cafa-4fc9-8a9a-bd902089b24f_Name">
    <vt:lpwstr>Pública</vt:lpwstr>
  </property>
  <property fmtid="{D5CDD505-2E9C-101B-9397-08002B2CF9AE}" pid="4" name="MSIP_Label_fc111285-cafa-4fc9-8a9a-bd902089b24f_SetDate">
    <vt:lpwstr>2025-07-28T13:50:31Z</vt:lpwstr>
  </property>
  <property fmtid="{D5CDD505-2E9C-101B-9397-08002B2CF9AE}" pid="5" name="MSIP_Label_fc111285-cafa-4fc9-8a9a-bd902089b24f_SiteId">
    <vt:lpwstr>cbc2c381-2f2e-4d93-91d1-506c9316ace7</vt:lpwstr>
  </property>
  <property fmtid="{D5CDD505-2E9C-101B-9397-08002B2CF9AE}" pid="6" name="MSIP_Label_fc111285-cafa-4fc9-8a9a-bd902089b24f_Enabled">
    <vt:lpwstr>True</vt:lpwstr>
  </property>
  <property fmtid="{D5CDD505-2E9C-101B-9397-08002B2CF9AE}" pid="7" name="ContentTypeId">
    <vt:lpwstr>0x010100BCA1866A7013B64E8A19DAFCD6008F3A</vt:lpwstr>
  </property>
  <property fmtid="{D5CDD505-2E9C-101B-9397-08002B2CF9AE}" pid="8" name="MediaServiceImageTags">
    <vt:lpwstr/>
  </property>
  <property fmtid="{D5CDD505-2E9C-101B-9397-08002B2CF9AE}" pid="9" name="MSIP_Label_fc111285-cafa-4fc9-8a9a-bd902089b24f_Removed">
    <vt:lpwstr>False</vt:lpwstr>
  </property>
  <property fmtid="{D5CDD505-2E9C-101B-9397-08002B2CF9AE}" pid="10" name="MSIP_Label_fc111285-cafa-4fc9-8a9a-bd902089b24f_Extended_MSFT_Method">
    <vt:lpwstr>Standard</vt:lpwstr>
  </property>
  <property fmtid="{D5CDD505-2E9C-101B-9397-08002B2CF9AE}" pid="11" name="Sensitivity">
    <vt:lpwstr>Pública</vt:lpwstr>
  </property>
</Properties>
</file>