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0F0F3D" w14:textId="77777777" w:rsidR="008C1790" w:rsidRPr="000D3848" w:rsidRDefault="008C1790" w:rsidP="000D3848">
      <w:pPr>
        <w:spacing w:line="480" w:lineRule="auto"/>
        <w:jc w:val="center"/>
        <w:rPr>
          <w:rFonts w:ascii="Times New Roman" w:hAnsi="Times New Roman" w:cs="Times New Roman"/>
          <w:sz w:val="24"/>
          <w:szCs w:val="24"/>
        </w:rPr>
      </w:pPr>
      <w:bookmarkStart w:id="0" w:name="_Hlk40647098"/>
      <w:bookmarkEnd w:id="0"/>
    </w:p>
    <w:p w14:paraId="41F4B212" w14:textId="77777777" w:rsidR="008C1790" w:rsidRPr="000D3848" w:rsidRDefault="008C1790" w:rsidP="000D3848">
      <w:pPr>
        <w:spacing w:line="480" w:lineRule="auto"/>
        <w:jc w:val="center"/>
        <w:rPr>
          <w:rFonts w:ascii="Times New Roman" w:hAnsi="Times New Roman" w:cs="Times New Roman"/>
          <w:sz w:val="24"/>
          <w:szCs w:val="24"/>
        </w:rPr>
      </w:pPr>
    </w:p>
    <w:p w14:paraId="7DA8722F" w14:textId="77777777" w:rsidR="008C1790" w:rsidRPr="000D3848" w:rsidRDefault="008C1790" w:rsidP="000D3848">
      <w:pPr>
        <w:spacing w:line="480" w:lineRule="auto"/>
        <w:jc w:val="center"/>
        <w:rPr>
          <w:rFonts w:ascii="Times New Roman" w:hAnsi="Times New Roman" w:cs="Times New Roman"/>
          <w:sz w:val="24"/>
          <w:szCs w:val="24"/>
        </w:rPr>
      </w:pPr>
    </w:p>
    <w:p w14:paraId="7AFD5E1C" w14:textId="77777777" w:rsidR="008C1790" w:rsidRPr="000D3848" w:rsidRDefault="008C1790" w:rsidP="000D3848">
      <w:pPr>
        <w:spacing w:line="480" w:lineRule="auto"/>
        <w:jc w:val="center"/>
        <w:rPr>
          <w:rFonts w:ascii="Times New Roman" w:hAnsi="Times New Roman" w:cs="Times New Roman"/>
          <w:sz w:val="24"/>
          <w:szCs w:val="24"/>
        </w:rPr>
      </w:pPr>
    </w:p>
    <w:p w14:paraId="3F5789D5" w14:textId="77777777" w:rsidR="008C1790" w:rsidRPr="000D3848" w:rsidRDefault="008C1790" w:rsidP="000D3848">
      <w:pPr>
        <w:spacing w:line="480" w:lineRule="auto"/>
        <w:jc w:val="center"/>
        <w:rPr>
          <w:rFonts w:ascii="Times New Roman" w:hAnsi="Times New Roman" w:cs="Times New Roman"/>
          <w:sz w:val="24"/>
          <w:szCs w:val="24"/>
        </w:rPr>
      </w:pPr>
    </w:p>
    <w:p w14:paraId="30EC89BC" w14:textId="77777777" w:rsidR="008C1790" w:rsidRPr="000D3848" w:rsidRDefault="008C1790" w:rsidP="000D3848">
      <w:pPr>
        <w:spacing w:line="480" w:lineRule="auto"/>
        <w:jc w:val="center"/>
        <w:rPr>
          <w:rFonts w:ascii="Times New Roman" w:hAnsi="Times New Roman" w:cs="Times New Roman"/>
          <w:sz w:val="24"/>
          <w:szCs w:val="24"/>
        </w:rPr>
      </w:pPr>
    </w:p>
    <w:p w14:paraId="30B6508B" w14:textId="1C4F7FF5" w:rsidR="00C6027D" w:rsidRPr="000D3848" w:rsidRDefault="00F2173A" w:rsidP="000D3848">
      <w:pPr>
        <w:spacing w:line="480" w:lineRule="auto"/>
        <w:jc w:val="center"/>
        <w:rPr>
          <w:rFonts w:ascii="Times New Roman" w:hAnsi="Times New Roman" w:cs="Times New Roman"/>
          <w:sz w:val="24"/>
          <w:szCs w:val="24"/>
        </w:rPr>
      </w:pPr>
      <w:r w:rsidRPr="000D3848">
        <w:rPr>
          <w:rFonts w:ascii="Times New Roman" w:hAnsi="Times New Roman" w:cs="Times New Roman"/>
          <w:sz w:val="24"/>
          <w:szCs w:val="24"/>
        </w:rPr>
        <w:t>Brantly McKendree</w:t>
      </w:r>
    </w:p>
    <w:p w14:paraId="4CEEF64C" w14:textId="2A9295C2" w:rsidR="00F2173A" w:rsidRPr="000D3848" w:rsidRDefault="00F2173A" w:rsidP="000D3848">
      <w:pPr>
        <w:spacing w:line="480" w:lineRule="auto"/>
        <w:jc w:val="center"/>
        <w:rPr>
          <w:rFonts w:ascii="Times New Roman" w:hAnsi="Times New Roman" w:cs="Times New Roman"/>
          <w:sz w:val="24"/>
          <w:szCs w:val="24"/>
        </w:rPr>
      </w:pPr>
      <w:r w:rsidRPr="000D3848">
        <w:rPr>
          <w:rFonts w:ascii="Times New Roman" w:hAnsi="Times New Roman" w:cs="Times New Roman"/>
          <w:sz w:val="24"/>
          <w:szCs w:val="24"/>
        </w:rPr>
        <w:t xml:space="preserve">IT </w:t>
      </w:r>
      <w:r w:rsidR="0047130F">
        <w:rPr>
          <w:rFonts w:ascii="Times New Roman" w:hAnsi="Times New Roman" w:cs="Times New Roman"/>
          <w:sz w:val="24"/>
          <w:szCs w:val="24"/>
        </w:rPr>
        <w:t>331</w:t>
      </w:r>
      <w:r w:rsidRPr="000D3848">
        <w:rPr>
          <w:rFonts w:ascii="Times New Roman" w:hAnsi="Times New Roman" w:cs="Times New Roman"/>
          <w:sz w:val="24"/>
          <w:szCs w:val="24"/>
        </w:rPr>
        <w:t xml:space="preserve"> –</w:t>
      </w:r>
      <w:r w:rsidR="00AC0373">
        <w:rPr>
          <w:rFonts w:ascii="Times New Roman" w:hAnsi="Times New Roman" w:cs="Times New Roman"/>
          <w:sz w:val="24"/>
          <w:szCs w:val="24"/>
        </w:rPr>
        <w:t xml:space="preserve">Project Management </w:t>
      </w:r>
      <w:r w:rsidR="0047130F">
        <w:rPr>
          <w:rFonts w:ascii="Times New Roman" w:hAnsi="Times New Roman" w:cs="Times New Roman"/>
          <w:sz w:val="24"/>
          <w:szCs w:val="24"/>
        </w:rPr>
        <w:t>in Info Tech</w:t>
      </w:r>
    </w:p>
    <w:p w14:paraId="55C71CD1" w14:textId="258EAEA3" w:rsidR="00F2173A" w:rsidRPr="000D3848" w:rsidRDefault="00AC0373" w:rsidP="000D3848">
      <w:pPr>
        <w:spacing w:line="480" w:lineRule="auto"/>
        <w:jc w:val="center"/>
        <w:rPr>
          <w:rFonts w:ascii="Times New Roman" w:hAnsi="Times New Roman" w:cs="Times New Roman"/>
          <w:sz w:val="24"/>
          <w:szCs w:val="24"/>
        </w:rPr>
      </w:pPr>
      <w:r>
        <w:rPr>
          <w:rFonts w:ascii="Times New Roman" w:hAnsi="Times New Roman" w:cs="Times New Roman"/>
          <w:sz w:val="24"/>
          <w:szCs w:val="24"/>
        </w:rPr>
        <w:t>Professor Holmes</w:t>
      </w:r>
    </w:p>
    <w:p w14:paraId="5794A57B" w14:textId="49B0B886" w:rsidR="00F2173A" w:rsidRPr="000D3848" w:rsidRDefault="00F2173A" w:rsidP="000D3848">
      <w:pPr>
        <w:spacing w:line="480" w:lineRule="auto"/>
        <w:jc w:val="center"/>
        <w:rPr>
          <w:rFonts w:ascii="Times New Roman" w:hAnsi="Times New Roman" w:cs="Times New Roman"/>
          <w:sz w:val="24"/>
          <w:szCs w:val="24"/>
        </w:rPr>
      </w:pPr>
      <w:r w:rsidRPr="000D3848">
        <w:rPr>
          <w:rFonts w:ascii="Times New Roman" w:hAnsi="Times New Roman" w:cs="Times New Roman"/>
          <w:sz w:val="24"/>
          <w:szCs w:val="24"/>
        </w:rPr>
        <w:t>1</w:t>
      </w:r>
      <w:r w:rsidR="0047130F">
        <w:rPr>
          <w:rFonts w:ascii="Times New Roman" w:hAnsi="Times New Roman" w:cs="Times New Roman"/>
          <w:sz w:val="24"/>
          <w:szCs w:val="24"/>
        </w:rPr>
        <w:t>7</w:t>
      </w:r>
      <w:r w:rsidRPr="000D3848">
        <w:rPr>
          <w:rFonts w:ascii="Times New Roman" w:hAnsi="Times New Roman" w:cs="Times New Roman"/>
          <w:sz w:val="24"/>
          <w:szCs w:val="24"/>
        </w:rPr>
        <w:t xml:space="preserve"> M</w:t>
      </w:r>
      <w:r w:rsidR="0047130F">
        <w:rPr>
          <w:rFonts w:ascii="Times New Roman" w:hAnsi="Times New Roman" w:cs="Times New Roman"/>
          <w:sz w:val="24"/>
          <w:szCs w:val="24"/>
        </w:rPr>
        <w:t>ay</w:t>
      </w:r>
      <w:r w:rsidRPr="000D3848">
        <w:rPr>
          <w:rFonts w:ascii="Times New Roman" w:hAnsi="Times New Roman" w:cs="Times New Roman"/>
          <w:sz w:val="24"/>
          <w:szCs w:val="24"/>
        </w:rPr>
        <w:t xml:space="preserve"> 2020</w:t>
      </w:r>
    </w:p>
    <w:p w14:paraId="7A8B13F1" w14:textId="59B3115A" w:rsidR="00470DCB" w:rsidRDefault="008C1790" w:rsidP="00470DCB">
      <w:pPr>
        <w:spacing w:line="480" w:lineRule="auto"/>
        <w:jc w:val="center"/>
        <w:rPr>
          <w:rFonts w:ascii="Times New Roman" w:hAnsi="Times New Roman" w:cs="Times New Roman"/>
          <w:b/>
          <w:bCs/>
          <w:sz w:val="24"/>
          <w:szCs w:val="24"/>
          <w:u w:val="single"/>
        </w:rPr>
      </w:pPr>
      <w:r w:rsidRPr="000D3848">
        <w:rPr>
          <w:rFonts w:ascii="Times New Roman" w:hAnsi="Times New Roman" w:cs="Times New Roman"/>
          <w:sz w:val="24"/>
          <w:szCs w:val="24"/>
        </w:rPr>
        <w:br w:type="page"/>
      </w:r>
    </w:p>
    <w:p w14:paraId="4132B05E" w14:textId="2A4E34FE" w:rsidR="0047130F" w:rsidRDefault="00470DCB" w:rsidP="0047130F">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TO: </w:t>
      </w:r>
    </w:p>
    <w:p w14:paraId="1BB244B9" w14:textId="366B7E6C" w:rsidR="00470DCB" w:rsidRDefault="00470DCB" w:rsidP="0047130F">
      <w:pPr>
        <w:spacing w:line="480" w:lineRule="auto"/>
        <w:rPr>
          <w:rFonts w:ascii="Times New Roman" w:hAnsi="Times New Roman" w:cs="Times New Roman"/>
          <w:sz w:val="24"/>
          <w:szCs w:val="24"/>
        </w:rPr>
      </w:pPr>
      <w:r>
        <w:rPr>
          <w:rFonts w:ascii="Times New Roman" w:hAnsi="Times New Roman" w:cs="Times New Roman"/>
          <w:sz w:val="24"/>
          <w:szCs w:val="24"/>
        </w:rPr>
        <w:t>FROM: Brantly McKendree, Project Manage</w:t>
      </w:r>
      <w:r w:rsidR="002631F1">
        <w:rPr>
          <w:rFonts w:ascii="Times New Roman" w:hAnsi="Times New Roman" w:cs="Times New Roman"/>
          <w:sz w:val="24"/>
          <w:szCs w:val="24"/>
        </w:rPr>
        <w:t>r</w:t>
      </w:r>
    </w:p>
    <w:p w14:paraId="2B99F610" w14:textId="5A303304" w:rsidR="00470DCB" w:rsidRDefault="00470DCB" w:rsidP="0047130F">
      <w:pPr>
        <w:spacing w:line="480" w:lineRule="auto"/>
        <w:rPr>
          <w:rFonts w:ascii="Times New Roman" w:hAnsi="Times New Roman" w:cs="Times New Roman"/>
          <w:sz w:val="24"/>
          <w:szCs w:val="24"/>
        </w:rPr>
      </w:pPr>
      <w:r>
        <w:rPr>
          <w:rFonts w:ascii="Times New Roman" w:hAnsi="Times New Roman" w:cs="Times New Roman"/>
          <w:sz w:val="24"/>
          <w:szCs w:val="24"/>
        </w:rPr>
        <w:t>Date:</w:t>
      </w:r>
      <w:r w:rsidR="002631F1">
        <w:rPr>
          <w:rFonts w:ascii="Times New Roman" w:hAnsi="Times New Roman" w:cs="Times New Roman"/>
          <w:sz w:val="24"/>
          <w:szCs w:val="24"/>
        </w:rPr>
        <w:t xml:space="preserve"> </w:t>
      </w:r>
      <w:r>
        <w:rPr>
          <w:rFonts w:ascii="Times New Roman" w:hAnsi="Times New Roman" w:cs="Times New Roman"/>
          <w:sz w:val="24"/>
          <w:szCs w:val="24"/>
        </w:rPr>
        <w:t>May 17, 2020</w:t>
      </w:r>
    </w:p>
    <w:p w14:paraId="162EE419" w14:textId="1FA749BC" w:rsidR="00470DCB" w:rsidRDefault="00470DCB" w:rsidP="0047130F">
      <w:pPr>
        <w:spacing w:line="480" w:lineRule="auto"/>
        <w:rPr>
          <w:rFonts w:ascii="Times New Roman" w:hAnsi="Times New Roman" w:cs="Times New Roman"/>
          <w:sz w:val="24"/>
          <w:szCs w:val="24"/>
        </w:rPr>
      </w:pPr>
      <w:r>
        <w:rPr>
          <w:rFonts w:ascii="Times New Roman" w:hAnsi="Times New Roman" w:cs="Times New Roman"/>
          <w:sz w:val="24"/>
          <w:szCs w:val="24"/>
        </w:rPr>
        <w:t>SUBJECT: Student Degree Progress Tool</w:t>
      </w:r>
    </w:p>
    <w:p w14:paraId="5A2E5884" w14:textId="495592A9" w:rsidR="0047130F" w:rsidRDefault="0047130F" w:rsidP="00470DCB">
      <w:pPr>
        <w:spacing w:line="480" w:lineRule="auto"/>
        <w:rPr>
          <w:rFonts w:ascii="Times New Roman" w:hAnsi="Times New Roman" w:cs="Times New Roman"/>
          <w:sz w:val="24"/>
          <w:szCs w:val="24"/>
          <w:u w:val="single"/>
        </w:rPr>
      </w:pPr>
    </w:p>
    <w:p w14:paraId="72E82A31" w14:textId="45AD8E8C" w:rsidR="00470DCB" w:rsidRDefault="00470DCB" w:rsidP="00470DCB">
      <w:pPr>
        <w:spacing w:line="480" w:lineRule="auto"/>
        <w:rPr>
          <w:rFonts w:ascii="Times New Roman" w:hAnsi="Times New Roman" w:cs="Times New Roman"/>
          <w:b/>
          <w:bCs/>
          <w:sz w:val="24"/>
          <w:szCs w:val="24"/>
        </w:rPr>
      </w:pPr>
      <w:r w:rsidRPr="00470DCB">
        <w:rPr>
          <w:rFonts w:ascii="Times New Roman" w:hAnsi="Times New Roman" w:cs="Times New Roman"/>
          <w:b/>
          <w:bCs/>
          <w:sz w:val="24"/>
          <w:szCs w:val="24"/>
        </w:rPr>
        <w:t>Introduction</w:t>
      </w:r>
    </w:p>
    <w:p w14:paraId="159E69DD" w14:textId="075CE368" w:rsidR="009347FE" w:rsidRDefault="002631F1" w:rsidP="00470DCB">
      <w:pPr>
        <w:spacing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The </w:t>
      </w:r>
      <w:r w:rsidR="009347FE">
        <w:rPr>
          <w:rFonts w:ascii="Times New Roman" w:hAnsi="Times New Roman" w:cs="Times New Roman"/>
          <w:sz w:val="24"/>
          <w:szCs w:val="24"/>
        </w:rPr>
        <w:t>purpose</w:t>
      </w:r>
      <w:r>
        <w:rPr>
          <w:rFonts w:ascii="Times New Roman" w:hAnsi="Times New Roman" w:cs="Times New Roman"/>
          <w:sz w:val="24"/>
          <w:szCs w:val="24"/>
        </w:rPr>
        <w:t xml:space="preserve"> behind the Student Degree Progress Tool is to allow students to access a powerful and flexible system to access their progress toward their program and degree completion. </w:t>
      </w:r>
    </w:p>
    <w:p w14:paraId="0EF64345" w14:textId="77777777" w:rsidR="009347FE" w:rsidRDefault="009347FE" w:rsidP="00470DCB">
      <w:pPr>
        <w:spacing w:line="480" w:lineRule="auto"/>
        <w:rPr>
          <w:rFonts w:ascii="Times New Roman" w:hAnsi="Times New Roman" w:cs="Times New Roman"/>
          <w:sz w:val="24"/>
          <w:szCs w:val="24"/>
        </w:rPr>
      </w:pPr>
    </w:p>
    <w:p w14:paraId="6A1E5F8B" w14:textId="77777777" w:rsidR="009347FE" w:rsidRDefault="002631F1" w:rsidP="009347F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Project objectives or outcomes expected is broken down into 4 things. </w:t>
      </w:r>
    </w:p>
    <w:p w14:paraId="2E427D6F" w14:textId="027755F2" w:rsidR="002631F1" w:rsidRDefault="002631F1" w:rsidP="009347FE">
      <w:pPr>
        <w:pStyle w:val="ListParagraph"/>
        <w:numPr>
          <w:ilvl w:val="0"/>
          <w:numId w:val="5"/>
        </w:numPr>
        <w:spacing w:line="480" w:lineRule="auto"/>
        <w:rPr>
          <w:rFonts w:ascii="Times New Roman" w:hAnsi="Times New Roman" w:cs="Times New Roman"/>
          <w:sz w:val="24"/>
          <w:szCs w:val="24"/>
        </w:rPr>
      </w:pPr>
      <w:r w:rsidRPr="009347FE">
        <w:rPr>
          <w:rFonts w:ascii="Times New Roman" w:hAnsi="Times New Roman" w:cs="Times New Roman"/>
          <w:sz w:val="24"/>
          <w:szCs w:val="24"/>
        </w:rPr>
        <w:t>Project functionality based on the scope</w:t>
      </w:r>
    </w:p>
    <w:p w14:paraId="3728C822" w14:textId="29B02707" w:rsidR="009347FE" w:rsidRDefault="009347FE" w:rsidP="009347FE">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Project completion with no additional expenses</w:t>
      </w:r>
    </w:p>
    <w:p w14:paraId="65D6119B" w14:textId="58D56ADD" w:rsidR="009347FE" w:rsidRDefault="009347FE" w:rsidP="009347FE">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Project free of defects or down time causing errors</w:t>
      </w:r>
    </w:p>
    <w:p w14:paraId="0E71891D" w14:textId="2BAE5A1B" w:rsidR="009347FE" w:rsidRDefault="009347FE" w:rsidP="009347FE">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Project delivered no later than two weeks from the target time frame within the Summary Milestone Schedule</w:t>
      </w:r>
    </w:p>
    <w:p w14:paraId="389B99CE" w14:textId="77777777" w:rsidR="00E52BED" w:rsidRDefault="009347FE" w:rsidP="00E52BED">
      <w:pPr>
        <w:spacing w:line="480" w:lineRule="auto"/>
        <w:ind w:left="720"/>
        <w:rPr>
          <w:rFonts w:ascii="Times New Roman" w:hAnsi="Times New Roman" w:cs="Times New Roman"/>
          <w:sz w:val="24"/>
          <w:szCs w:val="24"/>
        </w:rPr>
      </w:pPr>
      <w:r>
        <w:rPr>
          <w:rFonts w:ascii="Times New Roman" w:hAnsi="Times New Roman" w:cs="Times New Roman"/>
          <w:sz w:val="24"/>
          <w:szCs w:val="24"/>
        </w:rPr>
        <w:t xml:space="preserve">Documentation of the project’s purpose can be found within the Project Management Documents Excel workbook. It is stated within the third paragraph of the first sheet of the excel sheet. As far as project objective documentation, this can be found within the project charter under the </w:t>
      </w:r>
      <w:r>
        <w:rPr>
          <w:rFonts w:ascii="Times New Roman" w:hAnsi="Times New Roman" w:cs="Times New Roman"/>
          <w:b/>
          <w:bCs/>
          <w:sz w:val="24"/>
          <w:szCs w:val="24"/>
        </w:rPr>
        <w:t>P</w:t>
      </w:r>
      <w:r w:rsidRPr="009347FE">
        <w:rPr>
          <w:rFonts w:ascii="Times New Roman" w:hAnsi="Times New Roman" w:cs="Times New Roman"/>
          <w:b/>
          <w:bCs/>
          <w:sz w:val="24"/>
          <w:szCs w:val="24"/>
        </w:rPr>
        <w:t xml:space="preserve">roject </w:t>
      </w:r>
      <w:r>
        <w:rPr>
          <w:rFonts w:ascii="Times New Roman" w:hAnsi="Times New Roman" w:cs="Times New Roman"/>
          <w:b/>
          <w:bCs/>
          <w:sz w:val="24"/>
          <w:szCs w:val="24"/>
        </w:rPr>
        <w:t>O</w:t>
      </w:r>
      <w:r w:rsidRPr="009347FE">
        <w:rPr>
          <w:rFonts w:ascii="Times New Roman" w:hAnsi="Times New Roman" w:cs="Times New Roman"/>
          <w:b/>
          <w:bCs/>
          <w:sz w:val="24"/>
          <w:szCs w:val="24"/>
        </w:rPr>
        <w:t xml:space="preserve">bjectives and </w:t>
      </w:r>
      <w:r>
        <w:rPr>
          <w:rFonts w:ascii="Times New Roman" w:hAnsi="Times New Roman" w:cs="Times New Roman"/>
          <w:b/>
          <w:bCs/>
          <w:sz w:val="24"/>
          <w:szCs w:val="24"/>
        </w:rPr>
        <w:t>S</w:t>
      </w:r>
      <w:r w:rsidRPr="009347FE">
        <w:rPr>
          <w:rFonts w:ascii="Times New Roman" w:hAnsi="Times New Roman" w:cs="Times New Roman"/>
          <w:b/>
          <w:bCs/>
          <w:sz w:val="24"/>
          <w:szCs w:val="24"/>
        </w:rPr>
        <w:t>uccess Criteria</w:t>
      </w:r>
      <w:r>
        <w:rPr>
          <w:rFonts w:ascii="Times New Roman" w:hAnsi="Times New Roman" w:cs="Times New Roman"/>
          <w:sz w:val="24"/>
          <w:szCs w:val="24"/>
        </w:rPr>
        <w:t xml:space="preserve"> sub-heading. </w:t>
      </w:r>
      <w:r w:rsidR="00470DCB">
        <w:rPr>
          <w:rFonts w:ascii="Times New Roman" w:hAnsi="Times New Roman" w:cs="Times New Roman"/>
          <w:sz w:val="24"/>
          <w:szCs w:val="24"/>
        </w:rPr>
        <w:tab/>
      </w:r>
    </w:p>
    <w:p w14:paraId="54A119B4" w14:textId="3D747AE6" w:rsidR="00470DCB" w:rsidRPr="00E52BED" w:rsidRDefault="00470DCB" w:rsidP="00E52BED">
      <w:pPr>
        <w:spacing w:line="480" w:lineRule="auto"/>
        <w:ind w:left="720"/>
        <w:rPr>
          <w:rFonts w:ascii="Times New Roman" w:hAnsi="Times New Roman" w:cs="Times New Roman"/>
          <w:sz w:val="24"/>
          <w:szCs w:val="24"/>
        </w:rPr>
      </w:pPr>
      <w:r w:rsidRPr="00470DCB">
        <w:rPr>
          <w:rFonts w:ascii="Times New Roman" w:hAnsi="Times New Roman" w:cs="Times New Roman"/>
          <w:b/>
          <w:bCs/>
          <w:sz w:val="24"/>
          <w:szCs w:val="24"/>
        </w:rPr>
        <w:lastRenderedPageBreak/>
        <w:t>Key Stakeholders and Roles</w:t>
      </w:r>
    </w:p>
    <w:p w14:paraId="206BCD8E" w14:textId="6DE51D2C" w:rsidR="009347FE" w:rsidRDefault="006462AD" w:rsidP="00470DCB">
      <w:pPr>
        <w:spacing w:line="480" w:lineRule="auto"/>
        <w:rPr>
          <w:rFonts w:ascii="Times New Roman" w:hAnsi="Times New Roman" w:cs="Times New Roman"/>
          <w:sz w:val="24"/>
          <w:szCs w:val="24"/>
        </w:rPr>
      </w:pPr>
      <w:r>
        <w:rPr>
          <w:rFonts w:ascii="Times New Roman" w:hAnsi="Times New Roman" w:cs="Times New Roman"/>
          <w:b/>
          <w:bCs/>
          <w:sz w:val="24"/>
          <w:szCs w:val="24"/>
        </w:rPr>
        <w:tab/>
      </w:r>
      <w:r w:rsidR="00583373">
        <w:rPr>
          <w:rFonts w:ascii="Times New Roman" w:hAnsi="Times New Roman" w:cs="Times New Roman"/>
          <w:sz w:val="24"/>
          <w:szCs w:val="24"/>
        </w:rPr>
        <w:t xml:space="preserve">Stakeholders </w:t>
      </w:r>
      <w:r>
        <w:rPr>
          <w:rFonts w:ascii="Times New Roman" w:hAnsi="Times New Roman" w:cs="Times New Roman"/>
          <w:sz w:val="24"/>
          <w:szCs w:val="24"/>
        </w:rPr>
        <w:t>and Their Roles:</w:t>
      </w:r>
    </w:p>
    <w:p w14:paraId="27E35ECD" w14:textId="4C9270F2" w:rsidR="006462AD" w:rsidRDefault="006462AD" w:rsidP="00470DCB">
      <w:pPr>
        <w:spacing w:line="480" w:lineRule="auto"/>
        <w:rPr>
          <w:rFonts w:ascii="Times New Roman" w:hAnsi="Times New Roman" w:cs="Times New Roman"/>
          <w:b/>
          <w:bCs/>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bCs/>
          <w:sz w:val="24"/>
          <w:szCs w:val="24"/>
        </w:rPr>
        <w:t>Project Sponsor: Jane Smith</w:t>
      </w:r>
    </w:p>
    <w:p w14:paraId="2903DBB1" w14:textId="4ADB8C4D" w:rsidR="006462AD" w:rsidRDefault="006462AD" w:rsidP="00470DCB">
      <w:pPr>
        <w:spacing w:line="480" w:lineRule="auto"/>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t>Project Manager: John Doe</w:t>
      </w:r>
    </w:p>
    <w:p w14:paraId="63A234DF" w14:textId="32461CD9" w:rsidR="006462AD" w:rsidRDefault="006462AD" w:rsidP="00470DCB">
      <w:pPr>
        <w:spacing w:line="480" w:lineRule="auto"/>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t>Core Stakeholder: Authur Bowman</w:t>
      </w:r>
    </w:p>
    <w:p w14:paraId="46CD9174" w14:textId="5E85489B" w:rsidR="006462AD" w:rsidRDefault="006462AD" w:rsidP="00470DCB">
      <w:pPr>
        <w:spacing w:line="480" w:lineRule="auto"/>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t>Project Team Members: Shila Cole, Ana Fischer, John Jones</w:t>
      </w:r>
    </w:p>
    <w:p w14:paraId="03487D5E" w14:textId="6C894F1D" w:rsidR="006462AD" w:rsidRDefault="00A430CC" w:rsidP="00470DCB">
      <w:pPr>
        <w:spacing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Role’s relevant functions</w:t>
      </w:r>
      <w:r w:rsidR="004678DE">
        <w:rPr>
          <w:rFonts w:ascii="Times New Roman" w:hAnsi="Times New Roman" w:cs="Times New Roman"/>
          <w:sz w:val="24"/>
          <w:szCs w:val="24"/>
        </w:rPr>
        <w:t xml:space="preserve"> within steps of the project</w:t>
      </w:r>
      <w:r>
        <w:rPr>
          <w:rFonts w:ascii="Times New Roman" w:hAnsi="Times New Roman" w:cs="Times New Roman"/>
          <w:sz w:val="24"/>
          <w:szCs w:val="24"/>
        </w:rPr>
        <w:t>:</w:t>
      </w:r>
    </w:p>
    <w:p w14:paraId="6AAD073D" w14:textId="060E3127" w:rsidR="006507BB" w:rsidRDefault="006507BB" w:rsidP="00470DCB">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6507BB">
        <w:rPr>
          <w:rFonts w:ascii="Times New Roman" w:hAnsi="Times New Roman" w:cs="Times New Roman"/>
          <w:b/>
          <w:bCs/>
          <w:sz w:val="24"/>
          <w:szCs w:val="24"/>
          <w:u w:val="single"/>
        </w:rPr>
        <w:t>R</w:t>
      </w:r>
      <w:r>
        <w:rPr>
          <w:rFonts w:ascii="Times New Roman" w:hAnsi="Times New Roman" w:cs="Times New Roman"/>
          <w:sz w:val="24"/>
          <w:szCs w:val="24"/>
        </w:rPr>
        <w:t>esponsibility for completing step</w:t>
      </w:r>
    </w:p>
    <w:p w14:paraId="319E5DD4" w14:textId="7914D772" w:rsidR="006507BB" w:rsidRDefault="006507BB" w:rsidP="00470DCB">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6507BB">
        <w:rPr>
          <w:rFonts w:ascii="Times New Roman" w:hAnsi="Times New Roman" w:cs="Times New Roman"/>
          <w:b/>
          <w:bCs/>
          <w:sz w:val="24"/>
          <w:szCs w:val="24"/>
          <w:u w:val="single"/>
        </w:rPr>
        <w:t>A</w:t>
      </w:r>
      <w:r>
        <w:rPr>
          <w:rFonts w:ascii="Times New Roman" w:hAnsi="Times New Roman" w:cs="Times New Roman"/>
          <w:sz w:val="24"/>
          <w:szCs w:val="24"/>
        </w:rPr>
        <w:t>ccountable for the step</w:t>
      </w:r>
    </w:p>
    <w:p w14:paraId="6F7C1F92" w14:textId="19B01F21" w:rsidR="006507BB" w:rsidRPr="006507BB" w:rsidRDefault="006507BB" w:rsidP="00470DCB">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6507BB">
        <w:rPr>
          <w:rFonts w:ascii="Times New Roman" w:hAnsi="Times New Roman" w:cs="Times New Roman"/>
          <w:b/>
          <w:bCs/>
          <w:sz w:val="24"/>
          <w:szCs w:val="24"/>
          <w:u w:val="single"/>
        </w:rPr>
        <w:t>C</w:t>
      </w:r>
      <w:r>
        <w:rPr>
          <w:rFonts w:ascii="Times New Roman" w:hAnsi="Times New Roman" w:cs="Times New Roman"/>
          <w:sz w:val="24"/>
          <w:szCs w:val="24"/>
        </w:rPr>
        <w:t>onsulted with before completing step</w:t>
      </w:r>
    </w:p>
    <w:p w14:paraId="452EB356" w14:textId="763C16B1" w:rsidR="006507BB" w:rsidRDefault="006507BB" w:rsidP="00470DCB">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6507BB">
        <w:rPr>
          <w:rFonts w:ascii="Times New Roman" w:hAnsi="Times New Roman" w:cs="Times New Roman"/>
          <w:b/>
          <w:bCs/>
          <w:sz w:val="24"/>
          <w:szCs w:val="24"/>
          <w:u w:val="single"/>
        </w:rPr>
        <w:t>I</w:t>
      </w:r>
      <w:r>
        <w:rPr>
          <w:rFonts w:ascii="Times New Roman" w:hAnsi="Times New Roman" w:cs="Times New Roman"/>
          <w:sz w:val="24"/>
          <w:szCs w:val="24"/>
        </w:rPr>
        <w:t>nformed when step is completed</w:t>
      </w:r>
    </w:p>
    <w:p w14:paraId="7A3F7CB5" w14:textId="77777777" w:rsidR="001C3D71" w:rsidRPr="006507BB" w:rsidRDefault="001C3D71" w:rsidP="00470DCB">
      <w:pPr>
        <w:spacing w:line="480" w:lineRule="auto"/>
        <w:rPr>
          <w:rFonts w:ascii="Times New Roman" w:hAnsi="Times New Roman" w:cs="Times New Roman"/>
          <w:sz w:val="24"/>
          <w:szCs w:val="24"/>
        </w:rPr>
      </w:pPr>
    </w:p>
    <w:p w14:paraId="329011C0" w14:textId="070147B3" w:rsidR="00A430CC" w:rsidRDefault="00A430CC" w:rsidP="00470DCB">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43473B" w:rsidRPr="00EF4570">
        <w:rPr>
          <w:rFonts w:ascii="Times New Roman" w:hAnsi="Times New Roman" w:cs="Times New Roman"/>
          <w:sz w:val="24"/>
          <w:szCs w:val="24"/>
          <w:u w:val="single"/>
        </w:rPr>
        <w:t>Project Sponsor</w:t>
      </w:r>
      <w:r w:rsidR="0043473B">
        <w:rPr>
          <w:rFonts w:ascii="Times New Roman" w:hAnsi="Times New Roman" w:cs="Times New Roman"/>
          <w:sz w:val="24"/>
          <w:szCs w:val="24"/>
        </w:rPr>
        <w:t>: Jane Smith</w:t>
      </w:r>
    </w:p>
    <w:p w14:paraId="1DDE7E2A" w14:textId="2D5D2DB3" w:rsidR="009D41EF" w:rsidRDefault="0043473B" w:rsidP="0043473B">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9D41EF">
        <w:rPr>
          <w:rFonts w:ascii="Times New Roman" w:hAnsi="Times New Roman" w:cs="Times New Roman"/>
          <w:sz w:val="24"/>
          <w:szCs w:val="24"/>
        </w:rPr>
        <w:tab/>
        <w:t>Function</w:t>
      </w:r>
      <w:r>
        <w:rPr>
          <w:rFonts w:ascii="Times New Roman" w:hAnsi="Times New Roman" w:cs="Times New Roman"/>
          <w:sz w:val="24"/>
          <w:szCs w:val="24"/>
        </w:rPr>
        <w:t>:</w:t>
      </w:r>
    </w:p>
    <w:p w14:paraId="3E068D98" w14:textId="232DBB0B" w:rsidR="009D41EF" w:rsidRDefault="009D41EF" w:rsidP="009D41EF">
      <w:pPr>
        <w:ind w:left="2160" w:firstLine="720"/>
        <w:rPr>
          <w:rFonts w:ascii="Times New Roman" w:hAnsi="Times New Roman" w:cs="Times New Roman"/>
          <w:sz w:val="24"/>
          <w:szCs w:val="24"/>
        </w:rPr>
      </w:pPr>
      <w:r>
        <w:rPr>
          <w:rFonts w:ascii="Times New Roman" w:hAnsi="Times New Roman" w:cs="Times New Roman"/>
          <w:sz w:val="24"/>
          <w:szCs w:val="24"/>
        </w:rPr>
        <w:t xml:space="preserve">The </w:t>
      </w:r>
      <w:r w:rsidR="003A7D83">
        <w:rPr>
          <w:rFonts w:ascii="Times New Roman" w:hAnsi="Times New Roman" w:cs="Times New Roman"/>
          <w:sz w:val="24"/>
          <w:szCs w:val="24"/>
        </w:rPr>
        <w:t>P</w:t>
      </w:r>
      <w:r>
        <w:rPr>
          <w:rFonts w:ascii="Times New Roman" w:hAnsi="Times New Roman" w:cs="Times New Roman"/>
          <w:sz w:val="24"/>
          <w:szCs w:val="24"/>
        </w:rPr>
        <w:t xml:space="preserve">roject </w:t>
      </w:r>
      <w:r w:rsidR="003A7D83">
        <w:rPr>
          <w:rFonts w:ascii="Times New Roman" w:hAnsi="Times New Roman" w:cs="Times New Roman"/>
          <w:sz w:val="24"/>
          <w:szCs w:val="24"/>
        </w:rPr>
        <w:t>S</w:t>
      </w:r>
      <w:r>
        <w:rPr>
          <w:rFonts w:ascii="Times New Roman" w:hAnsi="Times New Roman" w:cs="Times New Roman"/>
          <w:sz w:val="24"/>
          <w:szCs w:val="24"/>
        </w:rPr>
        <w:t xml:space="preserve">ponsor is an executive that has authority to advise the </w:t>
      </w:r>
      <w:r w:rsidR="003A7D83">
        <w:rPr>
          <w:rFonts w:ascii="Times New Roman" w:hAnsi="Times New Roman" w:cs="Times New Roman"/>
          <w:sz w:val="24"/>
          <w:szCs w:val="24"/>
        </w:rPr>
        <w:t>P</w:t>
      </w:r>
      <w:r>
        <w:rPr>
          <w:rFonts w:ascii="Times New Roman" w:hAnsi="Times New Roman" w:cs="Times New Roman"/>
          <w:sz w:val="24"/>
          <w:szCs w:val="24"/>
        </w:rPr>
        <w:t xml:space="preserve">roject </w:t>
      </w:r>
      <w:r w:rsidR="003A7D83">
        <w:rPr>
          <w:rFonts w:ascii="Times New Roman" w:hAnsi="Times New Roman" w:cs="Times New Roman"/>
          <w:sz w:val="24"/>
          <w:szCs w:val="24"/>
        </w:rPr>
        <w:t>M</w:t>
      </w:r>
      <w:r>
        <w:rPr>
          <w:rFonts w:ascii="Times New Roman" w:hAnsi="Times New Roman" w:cs="Times New Roman"/>
          <w:sz w:val="24"/>
          <w:szCs w:val="24"/>
        </w:rPr>
        <w:t>anager and serve as a tiebreaking decision maker with the organization.</w:t>
      </w:r>
      <w:r w:rsidR="00D7313E">
        <w:rPr>
          <w:rFonts w:ascii="Times New Roman" w:hAnsi="Times New Roman" w:cs="Times New Roman"/>
          <w:sz w:val="24"/>
          <w:szCs w:val="24"/>
        </w:rPr>
        <w:t xml:space="preserve"> The sponsor also approves things and helps market the benefit of the project.</w:t>
      </w:r>
    </w:p>
    <w:p w14:paraId="29E16032" w14:textId="5DD7E204" w:rsidR="009D41EF" w:rsidRDefault="009D41EF" w:rsidP="009D41EF">
      <w:pPr>
        <w:ind w:left="2160" w:firstLine="720"/>
        <w:rPr>
          <w:rFonts w:ascii="Times New Roman" w:hAnsi="Times New Roman" w:cs="Times New Roman"/>
          <w:sz w:val="24"/>
          <w:szCs w:val="24"/>
        </w:rPr>
      </w:pPr>
      <w:r>
        <w:rPr>
          <w:rFonts w:ascii="Times New Roman" w:hAnsi="Times New Roman" w:cs="Times New Roman"/>
          <w:sz w:val="24"/>
          <w:szCs w:val="24"/>
        </w:rPr>
        <w:t xml:space="preserve"> </w:t>
      </w:r>
      <w:r w:rsidR="0043473B">
        <w:rPr>
          <w:rFonts w:ascii="Times New Roman" w:hAnsi="Times New Roman" w:cs="Times New Roman"/>
          <w:sz w:val="24"/>
          <w:szCs w:val="24"/>
        </w:rPr>
        <w:t xml:space="preserve"> </w:t>
      </w:r>
    </w:p>
    <w:p w14:paraId="5527085F" w14:textId="24FAA3A8" w:rsidR="001C3D71" w:rsidRDefault="009D41EF" w:rsidP="001C3D7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Significance:</w:t>
      </w:r>
      <w:r w:rsidR="003A7D83">
        <w:rPr>
          <w:rFonts w:ascii="Times New Roman" w:hAnsi="Times New Roman" w:cs="Times New Roman"/>
          <w:sz w:val="24"/>
          <w:szCs w:val="24"/>
        </w:rPr>
        <w:t xml:space="preserve"> </w:t>
      </w:r>
    </w:p>
    <w:p w14:paraId="4CA89FAD" w14:textId="77777777" w:rsidR="001C3D71" w:rsidRDefault="001C3D71" w:rsidP="001C3D71">
      <w:pPr>
        <w:ind w:left="2160" w:firstLine="720"/>
        <w:rPr>
          <w:rFonts w:ascii="Times New Roman" w:hAnsi="Times New Roman" w:cs="Times New Roman"/>
          <w:sz w:val="24"/>
          <w:szCs w:val="24"/>
        </w:rPr>
      </w:pPr>
      <w:r>
        <w:rPr>
          <w:rFonts w:ascii="Times New Roman" w:hAnsi="Times New Roman" w:cs="Times New Roman"/>
          <w:sz w:val="24"/>
          <w:szCs w:val="24"/>
        </w:rPr>
        <w:t>The Project Sponsor is significant in each of the steps</w:t>
      </w:r>
    </w:p>
    <w:p w14:paraId="14CFBF1A" w14:textId="1E8262C5" w:rsidR="00583373" w:rsidRDefault="001C3D71" w:rsidP="001C3D71">
      <w:pPr>
        <w:ind w:left="2160"/>
        <w:rPr>
          <w:rFonts w:ascii="Times New Roman" w:hAnsi="Times New Roman" w:cs="Times New Roman"/>
          <w:sz w:val="24"/>
          <w:szCs w:val="24"/>
        </w:rPr>
      </w:pPr>
      <w:r>
        <w:rPr>
          <w:rFonts w:ascii="Times New Roman" w:hAnsi="Times New Roman" w:cs="Times New Roman"/>
          <w:sz w:val="24"/>
          <w:szCs w:val="24"/>
        </w:rPr>
        <w:lastRenderedPageBreak/>
        <w:t xml:space="preserve">located below. These are steps within the project in which the Project sponsor will </w:t>
      </w:r>
      <w:r w:rsidR="00583373">
        <w:rPr>
          <w:rFonts w:ascii="Times New Roman" w:hAnsi="Times New Roman" w:cs="Times New Roman"/>
          <w:sz w:val="24"/>
          <w:szCs w:val="24"/>
        </w:rPr>
        <w:t>be</w:t>
      </w:r>
      <w:r>
        <w:rPr>
          <w:rFonts w:ascii="Times New Roman" w:hAnsi="Times New Roman" w:cs="Times New Roman"/>
          <w:sz w:val="24"/>
          <w:szCs w:val="24"/>
        </w:rPr>
        <w:t xml:space="preserve"> making decisions and consulting with the Project Manager.</w:t>
      </w:r>
      <w:r w:rsidR="00583373">
        <w:rPr>
          <w:rFonts w:ascii="Times New Roman" w:hAnsi="Times New Roman" w:cs="Times New Roman"/>
          <w:sz w:val="24"/>
          <w:szCs w:val="24"/>
        </w:rPr>
        <w:t xml:space="preserve"> </w:t>
      </w:r>
    </w:p>
    <w:p w14:paraId="3E6525E5" w14:textId="33671650" w:rsidR="001C3D71" w:rsidRDefault="001C3D71" w:rsidP="001C3D71">
      <w:pPr>
        <w:ind w:left="2160"/>
        <w:rPr>
          <w:rFonts w:ascii="Times New Roman" w:hAnsi="Times New Roman" w:cs="Times New Roman"/>
          <w:sz w:val="24"/>
          <w:szCs w:val="24"/>
        </w:rPr>
      </w:pPr>
    </w:p>
    <w:tbl>
      <w:tblPr>
        <w:tblpPr w:leftFromText="180" w:rightFromText="180" w:vertAnchor="text" w:horzAnchor="page" w:tblpX="3410" w:tblpY="63"/>
        <w:tblW w:w="7360" w:type="dxa"/>
        <w:tblLook w:val="04A0" w:firstRow="1" w:lastRow="0" w:firstColumn="1" w:lastColumn="0" w:noHBand="0" w:noVBand="1"/>
      </w:tblPr>
      <w:tblGrid>
        <w:gridCol w:w="1180"/>
        <w:gridCol w:w="4760"/>
        <w:gridCol w:w="1420"/>
      </w:tblGrid>
      <w:tr w:rsidR="00583373" w:rsidRPr="00583373" w14:paraId="7337A19C" w14:textId="77777777" w:rsidTr="00583373">
        <w:trPr>
          <w:trHeight w:val="210"/>
        </w:trPr>
        <w:tc>
          <w:tcPr>
            <w:tcW w:w="1180" w:type="dxa"/>
            <w:tcBorders>
              <w:top w:val="nil"/>
              <w:left w:val="nil"/>
              <w:bottom w:val="single" w:sz="4" w:space="0" w:color="B7B3AB"/>
              <w:right w:val="nil"/>
            </w:tcBorders>
            <w:shd w:val="clear" w:color="FFFFFF" w:fill="FFFFFF"/>
            <w:vAlign w:val="center"/>
          </w:tcPr>
          <w:p w14:paraId="41F20CFC" w14:textId="77777777" w:rsidR="00583373" w:rsidRPr="00583373" w:rsidRDefault="00583373" w:rsidP="00583373">
            <w:pPr>
              <w:spacing w:after="0" w:line="240" w:lineRule="auto"/>
              <w:jc w:val="center"/>
              <w:rPr>
                <w:rFonts w:ascii="Tahoma" w:eastAsia="Times New Roman" w:hAnsi="Tahoma" w:cs="Tahoma"/>
                <w:color w:val="595959"/>
                <w:sz w:val="16"/>
                <w:szCs w:val="16"/>
              </w:rPr>
            </w:pPr>
            <w:r>
              <w:rPr>
                <w:rFonts w:ascii="Tahoma" w:eastAsia="Times New Roman" w:hAnsi="Tahoma" w:cs="Tahoma"/>
                <w:color w:val="595959"/>
                <w:sz w:val="16"/>
                <w:szCs w:val="16"/>
              </w:rPr>
              <w:t>Step</w:t>
            </w:r>
          </w:p>
        </w:tc>
        <w:tc>
          <w:tcPr>
            <w:tcW w:w="4760" w:type="dxa"/>
            <w:tcBorders>
              <w:top w:val="nil"/>
              <w:left w:val="nil"/>
              <w:bottom w:val="single" w:sz="4" w:space="0" w:color="B7B3AB"/>
              <w:right w:val="nil"/>
            </w:tcBorders>
            <w:shd w:val="clear" w:color="FFFFFF" w:fill="FFFFFF"/>
            <w:vAlign w:val="center"/>
          </w:tcPr>
          <w:p w14:paraId="7DE8FEED" w14:textId="77777777" w:rsidR="00583373" w:rsidRPr="00583373" w:rsidRDefault="00583373" w:rsidP="00583373">
            <w:pPr>
              <w:spacing w:after="0" w:line="240" w:lineRule="auto"/>
              <w:rPr>
                <w:rFonts w:ascii="Tahoma" w:eastAsia="Times New Roman" w:hAnsi="Tahoma" w:cs="Tahoma"/>
                <w:color w:val="595959"/>
                <w:sz w:val="16"/>
                <w:szCs w:val="16"/>
              </w:rPr>
            </w:pPr>
            <w:r>
              <w:rPr>
                <w:rFonts w:ascii="Tahoma" w:eastAsia="Times New Roman" w:hAnsi="Tahoma" w:cs="Tahoma"/>
                <w:color w:val="595959"/>
                <w:sz w:val="16"/>
                <w:szCs w:val="16"/>
              </w:rPr>
              <w:t>Description of step</w:t>
            </w:r>
          </w:p>
        </w:tc>
        <w:tc>
          <w:tcPr>
            <w:tcW w:w="1420" w:type="dxa"/>
            <w:tcBorders>
              <w:top w:val="nil"/>
              <w:left w:val="nil"/>
              <w:bottom w:val="single" w:sz="4" w:space="0" w:color="B7B3AB"/>
              <w:right w:val="nil"/>
            </w:tcBorders>
            <w:shd w:val="clear" w:color="FFFFFF" w:fill="F0EFEE"/>
            <w:vAlign w:val="center"/>
          </w:tcPr>
          <w:p w14:paraId="6E88D310" w14:textId="77777777" w:rsidR="00583373" w:rsidRPr="00583373" w:rsidRDefault="00583373" w:rsidP="00583373">
            <w:pPr>
              <w:spacing w:after="0" w:line="240" w:lineRule="auto"/>
              <w:jc w:val="center"/>
              <w:rPr>
                <w:rFonts w:ascii="Tahoma" w:eastAsia="Times New Roman" w:hAnsi="Tahoma" w:cs="Tahoma"/>
                <w:b/>
                <w:bCs/>
                <w:color w:val="595959"/>
                <w:sz w:val="16"/>
                <w:szCs w:val="16"/>
              </w:rPr>
            </w:pPr>
            <w:r>
              <w:rPr>
                <w:rFonts w:ascii="Tahoma" w:eastAsia="Times New Roman" w:hAnsi="Tahoma" w:cs="Tahoma"/>
                <w:b/>
                <w:bCs/>
                <w:color w:val="595959"/>
                <w:sz w:val="16"/>
                <w:szCs w:val="16"/>
              </w:rPr>
              <w:t>Project Sponsor</w:t>
            </w:r>
          </w:p>
        </w:tc>
      </w:tr>
    </w:tbl>
    <w:p w14:paraId="228429C0" w14:textId="77777777" w:rsidR="006507BB" w:rsidRDefault="006507BB" w:rsidP="009D41EF">
      <w:pPr>
        <w:rPr>
          <w:rFonts w:ascii="Times New Roman" w:hAnsi="Times New Roman" w:cs="Times New Roman"/>
          <w:sz w:val="24"/>
          <w:szCs w:val="24"/>
        </w:rPr>
      </w:pPr>
    </w:p>
    <w:tbl>
      <w:tblPr>
        <w:tblpPr w:leftFromText="180" w:rightFromText="180" w:vertAnchor="text" w:horzAnchor="margin" w:tblpXSpec="right" w:tblpY="-17"/>
        <w:tblW w:w="7360" w:type="dxa"/>
        <w:tblLook w:val="04A0" w:firstRow="1" w:lastRow="0" w:firstColumn="1" w:lastColumn="0" w:noHBand="0" w:noVBand="1"/>
      </w:tblPr>
      <w:tblGrid>
        <w:gridCol w:w="1180"/>
        <w:gridCol w:w="4760"/>
        <w:gridCol w:w="1420"/>
      </w:tblGrid>
      <w:tr w:rsidR="006507BB" w:rsidRPr="006507BB" w14:paraId="7C2B93C2" w14:textId="77777777" w:rsidTr="006507BB">
        <w:trPr>
          <w:trHeight w:val="210"/>
        </w:trPr>
        <w:tc>
          <w:tcPr>
            <w:tcW w:w="1180" w:type="dxa"/>
            <w:tcBorders>
              <w:top w:val="nil"/>
              <w:left w:val="nil"/>
              <w:bottom w:val="single" w:sz="4" w:space="0" w:color="B7B3AB"/>
              <w:right w:val="nil"/>
            </w:tcBorders>
            <w:shd w:val="clear" w:color="FFFFFF" w:fill="FFFFFF"/>
            <w:vAlign w:val="center"/>
            <w:hideMark/>
          </w:tcPr>
          <w:p w14:paraId="22A6CDE0" w14:textId="77777777" w:rsidR="006507BB" w:rsidRPr="006507BB" w:rsidRDefault="006507BB" w:rsidP="006507BB">
            <w:pPr>
              <w:spacing w:after="0" w:line="240" w:lineRule="auto"/>
              <w:jc w:val="center"/>
              <w:rPr>
                <w:rFonts w:ascii="Tahoma" w:eastAsia="Times New Roman" w:hAnsi="Tahoma" w:cs="Tahoma"/>
                <w:color w:val="595959"/>
                <w:sz w:val="16"/>
                <w:szCs w:val="16"/>
              </w:rPr>
            </w:pPr>
            <w:r w:rsidRPr="006507BB">
              <w:rPr>
                <w:rFonts w:ascii="Tahoma" w:eastAsia="Times New Roman" w:hAnsi="Tahoma" w:cs="Tahoma"/>
                <w:color w:val="595959"/>
                <w:sz w:val="16"/>
                <w:szCs w:val="16"/>
              </w:rPr>
              <w:t>1</w:t>
            </w:r>
          </w:p>
        </w:tc>
        <w:tc>
          <w:tcPr>
            <w:tcW w:w="4760" w:type="dxa"/>
            <w:tcBorders>
              <w:top w:val="nil"/>
              <w:left w:val="nil"/>
              <w:bottom w:val="single" w:sz="4" w:space="0" w:color="B7B3AB"/>
              <w:right w:val="nil"/>
            </w:tcBorders>
            <w:shd w:val="clear" w:color="FFFFFF" w:fill="FFFFFF"/>
            <w:vAlign w:val="center"/>
            <w:hideMark/>
          </w:tcPr>
          <w:p w14:paraId="7434D620" w14:textId="77777777" w:rsidR="006507BB" w:rsidRPr="006507BB" w:rsidRDefault="006507BB" w:rsidP="006507BB">
            <w:pPr>
              <w:spacing w:after="0" w:line="240" w:lineRule="auto"/>
              <w:rPr>
                <w:rFonts w:ascii="Tahoma" w:eastAsia="Times New Roman" w:hAnsi="Tahoma" w:cs="Tahoma"/>
                <w:color w:val="595959"/>
                <w:sz w:val="16"/>
                <w:szCs w:val="16"/>
              </w:rPr>
            </w:pPr>
            <w:r w:rsidRPr="006507BB">
              <w:rPr>
                <w:rFonts w:ascii="Tahoma" w:eastAsia="Times New Roman" w:hAnsi="Tahoma" w:cs="Tahoma"/>
                <w:color w:val="595959"/>
                <w:sz w:val="16"/>
                <w:szCs w:val="16"/>
              </w:rPr>
              <w:t>Create the project charter</w:t>
            </w:r>
          </w:p>
        </w:tc>
        <w:tc>
          <w:tcPr>
            <w:tcW w:w="1420" w:type="dxa"/>
            <w:tcBorders>
              <w:top w:val="nil"/>
              <w:left w:val="nil"/>
              <w:bottom w:val="single" w:sz="4" w:space="0" w:color="B7B3AB"/>
              <w:right w:val="nil"/>
            </w:tcBorders>
            <w:shd w:val="clear" w:color="FFFFFF" w:fill="F0EFEE"/>
            <w:vAlign w:val="center"/>
            <w:hideMark/>
          </w:tcPr>
          <w:p w14:paraId="2A077BF8" w14:textId="77777777" w:rsidR="006507BB" w:rsidRPr="006507BB" w:rsidRDefault="006507BB" w:rsidP="006507BB">
            <w:pPr>
              <w:spacing w:after="0" w:line="240" w:lineRule="auto"/>
              <w:jc w:val="center"/>
              <w:rPr>
                <w:rFonts w:ascii="Tahoma" w:eastAsia="Times New Roman" w:hAnsi="Tahoma" w:cs="Tahoma"/>
                <w:b/>
                <w:bCs/>
                <w:color w:val="595959"/>
                <w:sz w:val="16"/>
                <w:szCs w:val="16"/>
              </w:rPr>
            </w:pPr>
            <w:r w:rsidRPr="006507BB">
              <w:rPr>
                <w:rFonts w:ascii="Tahoma" w:eastAsia="Times New Roman" w:hAnsi="Tahoma" w:cs="Tahoma"/>
                <w:b/>
                <w:bCs/>
                <w:color w:val="595959"/>
                <w:sz w:val="16"/>
                <w:szCs w:val="16"/>
              </w:rPr>
              <w:t>I</w:t>
            </w:r>
          </w:p>
        </w:tc>
      </w:tr>
    </w:tbl>
    <w:tbl>
      <w:tblPr>
        <w:tblpPr w:leftFromText="180" w:rightFromText="180" w:vertAnchor="text" w:horzAnchor="margin" w:tblpXSpec="right" w:tblpY="171"/>
        <w:tblW w:w="7360" w:type="dxa"/>
        <w:tblLook w:val="04A0" w:firstRow="1" w:lastRow="0" w:firstColumn="1" w:lastColumn="0" w:noHBand="0" w:noVBand="1"/>
      </w:tblPr>
      <w:tblGrid>
        <w:gridCol w:w="1180"/>
        <w:gridCol w:w="4760"/>
        <w:gridCol w:w="1420"/>
      </w:tblGrid>
      <w:tr w:rsidR="006507BB" w:rsidRPr="006507BB" w14:paraId="2E93A4F3" w14:textId="77777777" w:rsidTr="006507BB">
        <w:trPr>
          <w:trHeight w:val="210"/>
        </w:trPr>
        <w:tc>
          <w:tcPr>
            <w:tcW w:w="1180" w:type="dxa"/>
            <w:tcBorders>
              <w:top w:val="single" w:sz="4" w:space="0" w:color="B7B3AB"/>
              <w:left w:val="nil"/>
              <w:bottom w:val="single" w:sz="4" w:space="0" w:color="B7B3AB"/>
              <w:right w:val="nil"/>
            </w:tcBorders>
            <w:shd w:val="clear" w:color="FFFFFF" w:fill="FFFFFF"/>
            <w:vAlign w:val="center"/>
            <w:hideMark/>
          </w:tcPr>
          <w:p w14:paraId="24D5E3B8" w14:textId="77777777" w:rsidR="006507BB" w:rsidRPr="006507BB" w:rsidRDefault="006507BB" w:rsidP="006507BB">
            <w:pPr>
              <w:spacing w:after="0" w:line="240" w:lineRule="auto"/>
              <w:jc w:val="center"/>
              <w:rPr>
                <w:rFonts w:ascii="Tahoma" w:eastAsia="Times New Roman" w:hAnsi="Tahoma" w:cs="Tahoma"/>
                <w:color w:val="595959"/>
                <w:sz w:val="16"/>
                <w:szCs w:val="16"/>
              </w:rPr>
            </w:pPr>
            <w:r w:rsidRPr="006507BB">
              <w:rPr>
                <w:rFonts w:ascii="Tahoma" w:eastAsia="Times New Roman" w:hAnsi="Tahoma" w:cs="Tahoma"/>
                <w:color w:val="595959"/>
                <w:sz w:val="16"/>
                <w:szCs w:val="16"/>
              </w:rPr>
              <w:t>4</w:t>
            </w:r>
          </w:p>
        </w:tc>
        <w:tc>
          <w:tcPr>
            <w:tcW w:w="4760" w:type="dxa"/>
            <w:tcBorders>
              <w:top w:val="single" w:sz="4" w:space="0" w:color="B7B3AB"/>
              <w:left w:val="nil"/>
              <w:bottom w:val="single" w:sz="4" w:space="0" w:color="B7B3AB"/>
              <w:right w:val="nil"/>
            </w:tcBorders>
            <w:shd w:val="clear" w:color="FFFFFF" w:fill="FFFFFF"/>
            <w:vAlign w:val="center"/>
            <w:hideMark/>
          </w:tcPr>
          <w:p w14:paraId="3C8DC7CF" w14:textId="77777777" w:rsidR="006507BB" w:rsidRPr="006507BB" w:rsidRDefault="006507BB" w:rsidP="006507BB">
            <w:pPr>
              <w:spacing w:after="0" w:line="240" w:lineRule="auto"/>
              <w:rPr>
                <w:rFonts w:ascii="Tahoma" w:eastAsia="Times New Roman" w:hAnsi="Tahoma" w:cs="Tahoma"/>
                <w:color w:val="595959"/>
                <w:sz w:val="16"/>
                <w:szCs w:val="16"/>
              </w:rPr>
            </w:pPr>
            <w:r w:rsidRPr="006507BB">
              <w:rPr>
                <w:rFonts w:ascii="Tahoma" w:eastAsia="Times New Roman" w:hAnsi="Tahoma" w:cs="Tahoma"/>
                <w:color w:val="595959"/>
                <w:sz w:val="16"/>
                <w:szCs w:val="16"/>
              </w:rPr>
              <w:t>Create a formal budget and budget plan</w:t>
            </w:r>
          </w:p>
        </w:tc>
        <w:tc>
          <w:tcPr>
            <w:tcW w:w="1420" w:type="dxa"/>
            <w:tcBorders>
              <w:top w:val="single" w:sz="4" w:space="0" w:color="B7B3AB"/>
              <w:left w:val="nil"/>
              <w:bottom w:val="single" w:sz="4" w:space="0" w:color="B7B3AB"/>
              <w:right w:val="nil"/>
            </w:tcBorders>
            <w:shd w:val="clear" w:color="FFFFFF" w:fill="F0EFEE"/>
            <w:vAlign w:val="center"/>
            <w:hideMark/>
          </w:tcPr>
          <w:p w14:paraId="2637325B" w14:textId="77777777" w:rsidR="006507BB" w:rsidRPr="006507BB" w:rsidRDefault="006507BB" w:rsidP="006507BB">
            <w:pPr>
              <w:spacing w:after="0" w:line="240" w:lineRule="auto"/>
              <w:jc w:val="center"/>
              <w:rPr>
                <w:rFonts w:ascii="Tahoma" w:eastAsia="Times New Roman" w:hAnsi="Tahoma" w:cs="Tahoma"/>
                <w:b/>
                <w:bCs/>
                <w:color w:val="595959"/>
                <w:sz w:val="16"/>
                <w:szCs w:val="16"/>
              </w:rPr>
            </w:pPr>
            <w:r w:rsidRPr="006507BB">
              <w:rPr>
                <w:rFonts w:ascii="Tahoma" w:eastAsia="Times New Roman" w:hAnsi="Tahoma" w:cs="Tahoma"/>
                <w:b/>
                <w:bCs/>
                <w:color w:val="595959"/>
                <w:sz w:val="16"/>
                <w:szCs w:val="16"/>
              </w:rPr>
              <w:t>C/I</w:t>
            </w:r>
          </w:p>
        </w:tc>
      </w:tr>
    </w:tbl>
    <w:tbl>
      <w:tblPr>
        <w:tblpPr w:leftFromText="180" w:rightFromText="180" w:vertAnchor="text" w:horzAnchor="margin" w:tblpXSpec="right" w:tblpY="402"/>
        <w:tblW w:w="7360" w:type="dxa"/>
        <w:tblLook w:val="04A0" w:firstRow="1" w:lastRow="0" w:firstColumn="1" w:lastColumn="0" w:noHBand="0" w:noVBand="1"/>
      </w:tblPr>
      <w:tblGrid>
        <w:gridCol w:w="1180"/>
        <w:gridCol w:w="4760"/>
        <w:gridCol w:w="1420"/>
      </w:tblGrid>
      <w:tr w:rsidR="006507BB" w:rsidRPr="006507BB" w14:paraId="12B6BC47" w14:textId="77777777" w:rsidTr="006507BB">
        <w:trPr>
          <w:trHeight w:val="210"/>
        </w:trPr>
        <w:tc>
          <w:tcPr>
            <w:tcW w:w="1180" w:type="dxa"/>
            <w:tcBorders>
              <w:top w:val="single" w:sz="4" w:space="0" w:color="B7B3AB"/>
              <w:left w:val="nil"/>
              <w:bottom w:val="single" w:sz="4" w:space="0" w:color="B7B3AB"/>
              <w:right w:val="nil"/>
            </w:tcBorders>
            <w:shd w:val="clear" w:color="FFFFFF" w:fill="FFFFFF"/>
            <w:vAlign w:val="center"/>
            <w:hideMark/>
          </w:tcPr>
          <w:p w14:paraId="7453AA05" w14:textId="77777777" w:rsidR="006507BB" w:rsidRPr="006507BB" w:rsidRDefault="006507BB" w:rsidP="006507BB">
            <w:pPr>
              <w:spacing w:after="0" w:line="240" w:lineRule="auto"/>
              <w:jc w:val="center"/>
              <w:rPr>
                <w:rFonts w:ascii="Tahoma" w:eastAsia="Times New Roman" w:hAnsi="Tahoma" w:cs="Tahoma"/>
                <w:color w:val="595959"/>
                <w:sz w:val="16"/>
                <w:szCs w:val="16"/>
              </w:rPr>
            </w:pPr>
            <w:r w:rsidRPr="006507BB">
              <w:rPr>
                <w:rFonts w:ascii="Tahoma" w:eastAsia="Times New Roman" w:hAnsi="Tahoma" w:cs="Tahoma"/>
                <w:color w:val="595959"/>
                <w:sz w:val="16"/>
                <w:szCs w:val="16"/>
              </w:rPr>
              <w:t>5</w:t>
            </w:r>
          </w:p>
        </w:tc>
        <w:tc>
          <w:tcPr>
            <w:tcW w:w="4760" w:type="dxa"/>
            <w:tcBorders>
              <w:top w:val="single" w:sz="4" w:space="0" w:color="B7B3AB"/>
              <w:left w:val="nil"/>
              <w:bottom w:val="single" w:sz="4" w:space="0" w:color="B7B3AB"/>
              <w:right w:val="nil"/>
            </w:tcBorders>
            <w:shd w:val="clear" w:color="FFFFFF" w:fill="FFFFFF"/>
            <w:vAlign w:val="center"/>
            <w:hideMark/>
          </w:tcPr>
          <w:p w14:paraId="48AE8025" w14:textId="77777777" w:rsidR="006507BB" w:rsidRPr="006507BB" w:rsidRDefault="006507BB" w:rsidP="006507BB">
            <w:pPr>
              <w:spacing w:after="0" w:line="240" w:lineRule="auto"/>
              <w:rPr>
                <w:rFonts w:ascii="Tahoma" w:eastAsia="Times New Roman" w:hAnsi="Tahoma" w:cs="Tahoma"/>
                <w:color w:val="595959"/>
                <w:sz w:val="16"/>
                <w:szCs w:val="16"/>
              </w:rPr>
            </w:pPr>
            <w:r w:rsidRPr="006507BB">
              <w:rPr>
                <w:rFonts w:ascii="Tahoma" w:eastAsia="Times New Roman" w:hAnsi="Tahoma" w:cs="Tahoma"/>
                <w:color w:val="595959"/>
                <w:sz w:val="16"/>
                <w:szCs w:val="16"/>
              </w:rPr>
              <w:t>Fill in a Gantt chart with the project schedule and milestones</w:t>
            </w:r>
          </w:p>
        </w:tc>
        <w:tc>
          <w:tcPr>
            <w:tcW w:w="1420" w:type="dxa"/>
            <w:tcBorders>
              <w:top w:val="single" w:sz="4" w:space="0" w:color="B7B3AB"/>
              <w:left w:val="nil"/>
              <w:bottom w:val="single" w:sz="4" w:space="0" w:color="B7B3AB"/>
              <w:right w:val="nil"/>
            </w:tcBorders>
            <w:shd w:val="clear" w:color="FFFFFF" w:fill="F0EFEE"/>
            <w:vAlign w:val="center"/>
            <w:hideMark/>
          </w:tcPr>
          <w:p w14:paraId="6976EEDE" w14:textId="77777777" w:rsidR="006507BB" w:rsidRPr="006507BB" w:rsidRDefault="006507BB" w:rsidP="006507BB">
            <w:pPr>
              <w:spacing w:after="0" w:line="240" w:lineRule="auto"/>
              <w:jc w:val="center"/>
              <w:rPr>
                <w:rFonts w:ascii="Tahoma" w:eastAsia="Times New Roman" w:hAnsi="Tahoma" w:cs="Tahoma"/>
                <w:b/>
                <w:bCs/>
                <w:color w:val="595959"/>
                <w:sz w:val="16"/>
                <w:szCs w:val="16"/>
              </w:rPr>
            </w:pPr>
            <w:r w:rsidRPr="006507BB">
              <w:rPr>
                <w:rFonts w:ascii="Tahoma" w:eastAsia="Times New Roman" w:hAnsi="Tahoma" w:cs="Tahoma"/>
                <w:b/>
                <w:bCs/>
                <w:color w:val="595959"/>
                <w:sz w:val="16"/>
                <w:szCs w:val="16"/>
              </w:rPr>
              <w:t>I</w:t>
            </w:r>
          </w:p>
        </w:tc>
      </w:tr>
    </w:tbl>
    <w:tbl>
      <w:tblPr>
        <w:tblpPr w:leftFromText="180" w:rightFromText="180" w:vertAnchor="text" w:horzAnchor="margin" w:tblpXSpec="right" w:tblpY="633"/>
        <w:tblW w:w="7360" w:type="dxa"/>
        <w:tblLook w:val="04A0" w:firstRow="1" w:lastRow="0" w:firstColumn="1" w:lastColumn="0" w:noHBand="0" w:noVBand="1"/>
      </w:tblPr>
      <w:tblGrid>
        <w:gridCol w:w="1180"/>
        <w:gridCol w:w="4760"/>
        <w:gridCol w:w="1420"/>
      </w:tblGrid>
      <w:tr w:rsidR="006507BB" w:rsidRPr="006507BB" w14:paraId="0D5C6250" w14:textId="77777777" w:rsidTr="006507BB">
        <w:trPr>
          <w:trHeight w:val="840"/>
        </w:trPr>
        <w:tc>
          <w:tcPr>
            <w:tcW w:w="1180" w:type="dxa"/>
            <w:tcBorders>
              <w:top w:val="single" w:sz="4" w:space="0" w:color="B7B3AB"/>
              <w:left w:val="nil"/>
              <w:bottom w:val="single" w:sz="4" w:space="0" w:color="B7B3AB"/>
              <w:right w:val="nil"/>
            </w:tcBorders>
            <w:shd w:val="clear" w:color="FFFFFF" w:fill="FFFFFF"/>
            <w:vAlign w:val="center"/>
            <w:hideMark/>
          </w:tcPr>
          <w:p w14:paraId="288CBAC5" w14:textId="77777777" w:rsidR="006507BB" w:rsidRPr="006507BB" w:rsidRDefault="006507BB" w:rsidP="006507BB">
            <w:pPr>
              <w:spacing w:after="0" w:line="240" w:lineRule="auto"/>
              <w:jc w:val="center"/>
              <w:rPr>
                <w:rFonts w:ascii="Tahoma" w:eastAsia="Times New Roman" w:hAnsi="Tahoma" w:cs="Tahoma"/>
                <w:color w:val="595959"/>
                <w:sz w:val="16"/>
                <w:szCs w:val="16"/>
              </w:rPr>
            </w:pPr>
            <w:r w:rsidRPr="006507BB">
              <w:rPr>
                <w:rFonts w:ascii="Tahoma" w:eastAsia="Times New Roman" w:hAnsi="Tahoma" w:cs="Tahoma"/>
                <w:color w:val="595959"/>
                <w:sz w:val="16"/>
                <w:szCs w:val="16"/>
              </w:rPr>
              <w:t>14</w:t>
            </w:r>
          </w:p>
        </w:tc>
        <w:tc>
          <w:tcPr>
            <w:tcW w:w="4760" w:type="dxa"/>
            <w:tcBorders>
              <w:top w:val="single" w:sz="4" w:space="0" w:color="B7B3AB"/>
              <w:left w:val="nil"/>
              <w:bottom w:val="single" w:sz="4" w:space="0" w:color="B7B3AB"/>
              <w:right w:val="nil"/>
            </w:tcBorders>
            <w:shd w:val="clear" w:color="FFFFFF" w:fill="FFFFFF"/>
            <w:vAlign w:val="center"/>
            <w:hideMark/>
          </w:tcPr>
          <w:p w14:paraId="39E5EE56" w14:textId="77777777" w:rsidR="006507BB" w:rsidRPr="006507BB" w:rsidRDefault="006507BB" w:rsidP="006507BB">
            <w:pPr>
              <w:spacing w:after="0" w:line="240" w:lineRule="auto"/>
              <w:rPr>
                <w:rFonts w:ascii="Tahoma" w:eastAsia="Times New Roman" w:hAnsi="Tahoma" w:cs="Tahoma"/>
                <w:color w:val="595959"/>
                <w:sz w:val="16"/>
                <w:szCs w:val="16"/>
              </w:rPr>
            </w:pPr>
            <w:r w:rsidRPr="006507BB">
              <w:rPr>
                <w:rFonts w:ascii="Tahoma" w:eastAsia="Times New Roman" w:hAnsi="Tahoma" w:cs="Tahoma"/>
                <w:color w:val="595959"/>
                <w:sz w:val="16"/>
                <w:szCs w:val="16"/>
              </w:rPr>
              <w:t>Perform integration testing to ensure that the front-end components and back-end components speak to each other as well as integrate seamlessly with the rest of the web application</w:t>
            </w:r>
          </w:p>
        </w:tc>
        <w:tc>
          <w:tcPr>
            <w:tcW w:w="1420" w:type="dxa"/>
            <w:tcBorders>
              <w:top w:val="single" w:sz="4" w:space="0" w:color="B7B3AB"/>
              <w:left w:val="nil"/>
              <w:bottom w:val="single" w:sz="4" w:space="0" w:color="B7B3AB"/>
              <w:right w:val="nil"/>
            </w:tcBorders>
            <w:shd w:val="clear" w:color="FFFFFF" w:fill="F0EFEE"/>
            <w:vAlign w:val="center"/>
            <w:hideMark/>
          </w:tcPr>
          <w:p w14:paraId="44F530C2" w14:textId="77777777" w:rsidR="006507BB" w:rsidRPr="006507BB" w:rsidRDefault="006507BB" w:rsidP="006507BB">
            <w:pPr>
              <w:spacing w:after="0" w:line="240" w:lineRule="auto"/>
              <w:jc w:val="center"/>
              <w:rPr>
                <w:rFonts w:ascii="Tahoma" w:eastAsia="Times New Roman" w:hAnsi="Tahoma" w:cs="Tahoma"/>
                <w:b/>
                <w:bCs/>
                <w:color w:val="595959"/>
                <w:sz w:val="16"/>
                <w:szCs w:val="16"/>
              </w:rPr>
            </w:pPr>
            <w:r w:rsidRPr="006507BB">
              <w:rPr>
                <w:rFonts w:ascii="Tahoma" w:eastAsia="Times New Roman" w:hAnsi="Tahoma" w:cs="Tahoma"/>
                <w:b/>
                <w:bCs/>
                <w:color w:val="595959"/>
                <w:sz w:val="16"/>
                <w:szCs w:val="16"/>
              </w:rPr>
              <w:t>I</w:t>
            </w:r>
          </w:p>
        </w:tc>
      </w:tr>
    </w:tbl>
    <w:p w14:paraId="0DAF229D" w14:textId="77777777" w:rsidR="006507BB" w:rsidRDefault="006507BB" w:rsidP="009D41E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0BF66924" w14:textId="4F1C59D5" w:rsidR="006507BB" w:rsidRDefault="006507BB" w:rsidP="009D41EF">
      <w:pPr>
        <w:rPr>
          <w:rFonts w:ascii="Times New Roman" w:hAnsi="Times New Roman" w:cs="Times New Roman"/>
          <w:sz w:val="24"/>
          <w:szCs w:val="24"/>
        </w:rPr>
      </w:pPr>
    </w:p>
    <w:tbl>
      <w:tblPr>
        <w:tblpPr w:leftFromText="180" w:rightFromText="180" w:vertAnchor="text" w:horzAnchor="margin" w:tblpXSpec="right" w:tblpY="248"/>
        <w:tblW w:w="7360" w:type="dxa"/>
        <w:tblLook w:val="04A0" w:firstRow="1" w:lastRow="0" w:firstColumn="1" w:lastColumn="0" w:noHBand="0" w:noVBand="1"/>
      </w:tblPr>
      <w:tblGrid>
        <w:gridCol w:w="1180"/>
        <w:gridCol w:w="4760"/>
        <w:gridCol w:w="1420"/>
      </w:tblGrid>
      <w:tr w:rsidR="006507BB" w:rsidRPr="006507BB" w14:paraId="114E4E75" w14:textId="77777777" w:rsidTr="006507BB">
        <w:trPr>
          <w:trHeight w:val="420"/>
        </w:trPr>
        <w:tc>
          <w:tcPr>
            <w:tcW w:w="1180" w:type="dxa"/>
            <w:tcBorders>
              <w:top w:val="single" w:sz="4" w:space="0" w:color="B7B3AB"/>
              <w:left w:val="nil"/>
              <w:bottom w:val="single" w:sz="4" w:space="0" w:color="B7B3AB"/>
              <w:right w:val="nil"/>
            </w:tcBorders>
            <w:shd w:val="clear" w:color="FFFFFF" w:fill="FFFFFF"/>
            <w:vAlign w:val="center"/>
            <w:hideMark/>
          </w:tcPr>
          <w:p w14:paraId="27C8EF6D" w14:textId="77777777" w:rsidR="006507BB" w:rsidRPr="006507BB" w:rsidRDefault="006507BB" w:rsidP="006507BB">
            <w:pPr>
              <w:spacing w:after="0" w:line="240" w:lineRule="auto"/>
              <w:jc w:val="center"/>
              <w:rPr>
                <w:rFonts w:ascii="Tahoma" w:eastAsia="Times New Roman" w:hAnsi="Tahoma" w:cs="Tahoma"/>
                <w:color w:val="595959"/>
                <w:sz w:val="16"/>
                <w:szCs w:val="16"/>
              </w:rPr>
            </w:pPr>
            <w:r w:rsidRPr="006507BB">
              <w:rPr>
                <w:rFonts w:ascii="Tahoma" w:eastAsia="Times New Roman" w:hAnsi="Tahoma" w:cs="Tahoma"/>
                <w:color w:val="595959"/>
                <w:sz w:val="16"/>
                <w:szCs w:val="16"/>
              </w:rPr>
              <w:t>15</w:t>
            </w:r>
          </w:p>
        </w:tc>
        <w:tc>
          <w:tcPr>
            <w:tcW w:w="4760" w:type="dxa"/>
            <w:tcBorders>
              <w:top w:val="single" w:sz="4" w:space="0" w:color="B7B3AB"/>
              <w:left w:val="nil"/>
              <w:bottom w:val="single" w:sz="4" w:space="0" w:color="B7B3AB"/>
              <w:right w:val="nil"/>
            </w:tcBorders>
            <w:shd w:val="clear" w:color="FFFFFF" w:fill="FFFFFF"/>
            <w:vAlign w:val="center"/>
            <w:hideMark/>
          </w:tcPr>
          <w:p w14:paraId="6295EA02" w14:textId="77777777" w:rsidR="006507BB" w:rsidRPr="006507BB" w:rsidRDefault="006507BB" w:rsidP="006507BB">
            <w:pPr>
              <w:spacing w:after="0" w:line="240" w:lineRule="auto"/>
              <w:rPr>
                <w:rFonts w:ascii="Tahoma" w:eastAsia="Times New Roman" w:hAnsi="Tahoma" w:cs="Tahoma"/>
                <w:color w:val="595959"/>
                <w:sz w:val="16"/>
                <w:szCs w:val="16"/>
              </w:rPr>
            </w:pPr>
            <w:r w:rsidRPr="006507BB">
              <w:rPr>
                <w:rFonts w:ascii="Tahoma" w:eastAsia="Times New Roman" w:hAnsi="Tahoma" w:cs="Tahoma"/>
                <w:color w:val="595959"/>
                <w:sz w:val="16"/>
                <w:szCs w:val="16"/>
              </w:rPr>
              <w:t>Transition web application into production environment (go-live)</w:t>
            </w:r>
          </w:p>
        </w:tc>
        <w:tc>
          <w:tcPr>
            <w:tcW w:w="1420" w:type="dxa"/>
            <w:tcBorders>
              <w:top w:val="single" w:sz="4" w:space="0" w:color="B7B3AB"/>
              <w:left w:val="nil"/>
              <w:bottom w:val="single" w:sz="4" w:space="0" w:color="B7B3AB"/>
              <w:right w:val="nil"/>
            </w:tcBorders>
            <w:shd w:val="clear" w:color="FFFFFF" w:fill="F0EFEE"/>
            <w:vAlign w:val="center"/>
            <w:hideMark/>
          </w:tcPr>
          <w:p w14:paraId="2C3F3E85" w14:textId="77777777" w:rsidR="006507BB" w:rsidRPr="006507BB" w:rsidRDefault="006507BB" w:rsidP="006507BB">
            <w:pPr>
              <w:spacing w:after="0" w:line="240" w:lineRule="auto"/>
              <w:jc w:val="center"/>
              <w:rPr>
                <w:rFonts w:ascii="Tahoma" w:eastAsia="Times New Roman" w:hAnsi="Tahoma" w:cs="Tahoma"/>
                <w:b/>
                <w:bCs/>
                <w:color w:val="595959"/>
                <w:sz w:val="16"/>
                <w:szCs w:val="16"/>
              </w:rPr>
            </w:pPr>
            <w:r w:rsidRPr="006507BB">
              <w:rPr>
                <w:rFonts w:ascii="Tahoma" w:eastAsia="Times New Roman" w:hAnsi="Tahoma" w:cs="Tahoma"/>
                <w:b/>
                <w:bCs/>
                <w:color w:val="595959"/>
                <w:sz w:val="16"/>
                <w:szCs w:val="16"/>
              </w:rPr>
              <w:t>C/I</w:t>
            </w:r>
          </w:p>
        </w:tc>
      </w:tr>
    </w:tbl>
    <w:p w14:paraId="69AC78FA" w14:textId="0424A5B1" w:rsidR="006507BB" w:rsidRDefault="006507BB" w:rsidP="009D41EF">
      <w:pPr>
        <w:rPr>
          <w:rFonts w:ascii="Times New Roman" w:hAnsi="Times New Roman" w:cs="Times New Roman"/>
          <w:sz w:val="24"/>
          <w:szCs w:val="24"/>
        </w:rPr>
      </w:pPr>
    </w:p>
    <w:tbl>
      <w:tblPr>
        <w:tblpPr w:leftFromText="180" w:rightFromText="180" w:vertAnchor="text" w:horzAnchor="margin" w:tblpXSpec="right" w:tblpY="197"/>
        <w:tblW w:w="7360" w:type="dxa"/>
        <w:tblLook w:val="04A0" w:firstRow="1" w:lastRow="0" w:firstColumn="1" w:lastColumn="0" w:noHBand="0" w:noVBand="1"/>
      </w:tblPr>
      <w:tblGrid>
        <w:gridCol w:w="1180"/>
        <w:gridCol w:w="4760"/>
        <w:gridCol w:w="1420"/>
      </w:tblGrid>
      <w:tr w:rsidR="006507BB" w:rsidRPr="006507BB" w14:paraId="0762E12E" w14:textId="77777777" w:rsidTr="006507BB">
        <w:trPr>
          <w:trHeight w:val="210"/>
        </w:trPr>
        <w:tc>
          <w:tcPr>
            <w:tcW w:w="1180" w:type="dxa"/>
            <w:tcBorders>
              <w:top w:val="single" w:sz="4" w:space="0" w:color="B7B3AB"/>
              <w:left w:val="nil"/>
              <w:bottom w:val="single" w:sz="4" w:space="0" w:color="B7B3AB"/>
              <w:right w:val="nil"/>
            </w:tcBorders>
            <w:shd w:val="clear" w:color="FFFFFF" w:fill="FFFFFF"/>
            <w:vAlign w:val="center"/>
            <w:hideMark/>
          </w:tcPr>
          <w:p w14:paraId="075809B4" w14:textId="77777777" w:rsidR="006507BB" w:rsidRPr="006507BB" w:rsidRDefault="006507BB" w:rsidP="006507BB">
            <w:pPr>
              <w:spacing w:after="0" w:line="240" w:lineRule="auto"/>
              <w:jc w:val="center"/>
              <w:rPr>
                <w:rFonts w:ascii="Tahoma" w:eastAsia="Times New Roman" w:hAnsi="Tahoma" w:cs="Tahoma"/>
                <w:color w:val="595959"/>
                <w:sz w:val="16"/>
                <w:szCs w:val="16"/>
              </w:rPr>
            </w:pPr>
            <w:r w:rsidRPr="006507BB">
              <w:rPr>
                <w:rFonts w:ascii="Tahoma" w:eastAsia="Times New Roman" w:hAnsi="Tahoma" w:cs="Tahoma"/>
                <w:color w:val="595959"/>
                <w:sz w:val="16"/>
                <w:szCs w:val="16"/>
              </w:rPr>
              <w:t>19</w:t>
            </w:r>
          </w:p>
        </w:tc>
        <w:tc>
          <w:tcPr>
            <w:tcW w:w="4760" w:type="dxa"/>
            <w:tcBorders>
              <w:top w:val="single" w:sz="4" w:space="0" w:color="B7B3AB"/>
              <w:left w:val="nil"/>
              <w:bottom w:val="single" w:sz="4" w:space="0" w:color="B7B3AB"/>
              <w:right w:val="nil"/>
            </w:tcBorders>
            <w:shd w:val="clear" w:color="FFFFFF" w:fill="FFFFFF"/>
            <w:vAlign w:val="center"/>
            <w:hideMark/>
          </w:tcPr>
          <w:p w14:paraId="5778ED12" w14:textId="77777777" w:rsidR="006507BB" w:rsidRPr="006507BB" w:rsidRDefault="006507BB" w:rsidP="006507BB">
            <w:pPr>
              <w:spacing w:after="0" w:line="240" w:lineRule="auto"/>
              <w:rPr>
                <w:rFonts w:ascii="Tahoma" w:eastAsia="Times New Roman" w:hAnsi="Tahoma" w:cs="Tahoma"/>
                <w:color w:val="595959"/>
                <w:sz w:val="16"/>
                <w:szCs w:val="16"/>
              </w:rPr>
            </w:pPr>
            <w:r w:rsidRPr="006507BB">
              <w:rPr>
                <w:rFonts w:ascii="Tahoma" w:eastAsia="Times New Roman" w:hAnsi="Tahoma" w:cs="Tahoma"/>
                <w:color w:val="595959"/>
                <w:sz w:val="16"/>
                <w:szCs w:val="16"/>
              </w:rPr>
              <w:t>Develop the final project report</w:t>
            </w:r>
          </w:p>
        </w:tc>
        <w:tc>
          <w:tcPr>
            <w:tcW w:w="1420" w:type="dxa"/>
            <w:tcBorders>
              <w:top w:val="single" w:sz="4" w:space="0" w:color="B7B3AB"/>
              <w:left w:val="nil"/>
              <w:bottom w:val="single" w:sz="4" w:space="0" w:color="B7B3AB"/>
              <w:right w:val="nil"/>
            </w:tcBorders>
            <w:shd w:val="clear" w:color="FFFFFF" w:fill="F0EFEE"/>
            <w:vAlign w:val="center"/>
            <w:hideMark/>
          </w:tcPr>
          <w:p w14:paraId="552BAB99" w14:textId="77777777" w:rsidR="006507BB" w:rsidRPr="006507BB" w:rsidRDefault="006507BB" w:rsidP="006507BB">
            <w:pPr>
              <w:spacing w:after="0" w:line="240" w:lineRule="auto"/>
              <w:jc w:val="center"/>
              <w:rPr>
                <w:rFonts w:ascii="Tahoma" w:eastAsia="Times New Roman" w:hAnsi="Tahoma" w:cs="Tahoma"/>
                <w:b/>
                <w:bCs/>
                <w:color w:val="595959"/>
                <w:sz w:val="16"/>
                <w:szCs w:val="16"/>
              </w:rPr>
            </w:pPr>
            <w:r w:rsidRPr="006507BB">
              <w:rPr>
                <w:rFonts w:ascii="Tahoma" w:eastAsia="Times New Roman" w:hAnsi="Tahoma" w:cs="Tahoma"/>
                <w:b/>
                <w:bCs/>
                <w:color w:val="595959"/>
                <w:sz w:val="16"/>
                <w:szCs w:val="16"/>
              </w:rPr>
              <w:t>I</w:t>
            </w:r>
          </w:p>
        </w:tc>
      </w:tr>
    </w:tbl>
    <w:p w14:paraId="0CF519D9" w14:textId="31ED4332" w:rsidR="006507BB" w:rsidRDefault="006507BB" w:rsidP="009D41EF">
      <w:pPr>
        <w:rPr>
          <w:rFonts w:ascii="Times New Roman" w:hAnsi="Times New Roman" w:cs="Times New Roman"/>
          <w:sz w:val="24"/>
          <w:szCs w:val="24"/>
        </w:rPr>
      </w:pPr>
    </w:p>
    <w:p w14:paraId="763792D4" w14:textId="77777777" w:rsidR="006507BB" w:rsidRDefault="006507BB" w:rsidP="009D41EF">
      <w:pPr>
        <w:rPr>
          <w:rFonts w:ascii="Times New Roman" w:hAnsi="Times New Roman" w:cs="Times New Roman"/>
          <w:sz w:val="24"/>
          <w:szCs w:val="24"/>
        </w:rPr>
      </w:pPr>
    </w:p>
    <w:p w14:paraId="0B1BD4A3" w14:textId="7975D68D" w:rsidR="003A7D83" w:rsidRDefault="001C3D71" w:rsidP="009D41E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29C02139" w14:textId="77777777" w:rsidR="00E454E1" w:rsidRDefault="001C3D71" w:rsidP="009D41E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Tasks:</w:t>
      </w:r>
    </w:p>
    <w:p w14:paraId="38B4DBC1" w14:textId="51FEAB9E" w:rsidR="001C3D71" w:rsidRDefault="00E454E1" w:rsidP="00E454E1">
      <w:pPr>
        <w:ind w:left="2160" w:firstLine="720"/>
        <w:rPr>
          <w:rFonts w:ascii="Times New Roman" w:hAnsi="Times New Roman" w:cs="Times New Roman"/>
          <w:sz w:val="24"/>
          <w:szCs w:val="24"/>
        </w:rPr>
      </w:pPr>
      <w:r>
        <w:rPr>
          <w:rFonts w:ascii="Times New Roman" w:hAnsi="Times New Roman" w:cs="Times New Roman"/>
          <w:sz w:val="24"/>
          <w:szCs w:val="24"/>
        </w:rPr>
        <w:t xml:space="preserve"> </w:t>
      </w:r>
      <w:r w:rsidR="00F64389">
        <w:rPr>
          <w:rFonts w:ascii="Times New Roman" w:hAnsi="Times New Roman" w:cs="Times New Roman"/>
          <w:sz w:val="24"/>
          <w:szCs w:val="24"/>
        </w:rPr>
        <w:t>The Program Sponsor is to consult the Project Manager in step four and step fifteen of the RACI chart.</w:t>
      </w:r>
    </w:p>
    <w:p w14:paraId="573EB0AE" w14:textId="7AD440B4" w:rsidR="00E454E1" w:rsidRDefault="00E454E1" w:rsidP="00E454E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14:paraId="3BC33CF7" w14:textId="2F265DD7" w:rsidR="00E454E1" w:rsidRDefault="00E454E1" w:rsidP="00E454E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E454E1">
        <w:rPr>
          <w:rFonts w:ascii="Times New Roman" w:hAnsi="Times New Roman" w:cs="Times New Roman"/>
          <w:sz w:val="24"/>
          <w:szCs w:val="24"/>
          <w:u w:val="single"/>
        </w:rPr>
        <w:t>Project Manager</w:t>
      </w:r>
      <w:r>
        <w:rPr>
          <w:rFonts w:ascii="Times New Roman" w:hAnsi="Times New Roman" w:cs="Times New Roman"/>
          <w:sz w:val="24"/>
          <w:szCs w:val="24"/>
        </w:rPr>
        <w:t>:</w:t>
      </w:r>
      <w:r w:rsidR="006A5306">
        <w:rPr>
          <w:rFonts w:ascii="Times New Roman" w:hAnsi="Times New Roman" w:cs="Times New Roman"/>
          <w:sz w:val="24"/>
          <w:szCs w:val="24"/>
        </w:rPr>
        <w:t xml:space="preserve"> John Doe</w:t>
      </w:r>
    </w:p>
    <w:p w14:paraId="540BFD7A" w14:textId="14F0F79B" w:rsidR="00E454E1" w:rsidRDefault="00E454E1" w:rsidP="00E454E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7B57B944" w14:textId="57FD3534" w:rsidR="00E454E1" w:rsidRDefault="00E454E1" w:rsidP="00E454E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Function:</w:t>
      </w:r>
    </w:p>
    <w:p w14:paraId="27EEFDC9" w14:textId="43CE2762" w:rsidR="00E454E1" w:rsidRDefault="00E454E1" w:rsidP="00E454E1">
      <w:pPr>
        <w:ind w:left="2160" w:firstLine="720"/>
        <w:rPr>
          <w:rFonts w:ascii="Times New Roman" w:hAnsi="Times New Roman" w:cs="Times New Roman"/>
          <w:sz w:val="24"/>
          <w:szCs w:val="24"/>
        </w:rPr>
      </w:pPr>
      <w:r>
        <w:rPr>
          <w:rFonts w:ascii="Times New Roman" w:hAnsi="Times New Roman" w:cs="Times New Roman"/>
          <w:sz w:val="24"/>
          <w:szCs w:val="24"/>
        </w:rPr>
        <w:t xml:space="preserve">The Project Manager is responsible for putting the project together and completing the project successfully. </w:t>
      </w:r>
      <w:r w:rsidR="00D7313E">
        <w:rPr>
          <w:rFonts w:ascii="Times New Roman" w:hAnsi="Times New Roman" w:cs="Times New Roman"/>
          <w:sz w:val="24"/>
          <w:szCs w:val="24"/>
        </w:rPr>
        <w:t xml:space="preserve">They are with the project from start to finish checking on all steps. </w:t>
      </w:r>
    </w:p>
    <w:p w14:paraId="1B900E2F" w14:textId="4B874685" w:rsidR="00E454E1" w:rsidRDefault="00E454E1" w:rsidP="00E454E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1FA931E3" w14:textId="56126FF2" w:rsidR="00E454E1" w:rsidRDefault="00E454E1" w:rsidP="00E454E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Significance:</w:t>
      </w:r>
    </w:p>
    <w:p w14:paraId="1C5D7FBE" w14:textId="6EF8AB5D" w:rsidR="00E454E1" w:rsidRDefault="00E454E1" w:rsidP="00583373">
      <w:pPr>
        <w:ind w:left="2160" w:firstLine="720"/>
        <w:rPr>
          <w:rFonts w:ascii="Times New Roman" w:hAnsi="Times New Roman" w:cs="Times New Roman"/>
          <w:sz w:val="24"/>
          <w:szCs w:val="24"/>
        </w:rPr>
      </w:pPr>
      <w:r>
        <w:rPr>
          <w:rFonts w:ascii="Times New Roman" w:hAnsi="Times New Roman" w:cs="Times New Roman"/>
          <w:sz w:val="24"/>
          <w:szCs w:val="24"/>
        </w:rPr>
        <w:t xml:space="preserve">The Project Manager is significant in </w:t>
      </w:r>
      <w:r w:rsidR="00583373">
        <w:rPr>
          <w:rFonts w:ascii="Times New Roman" w:hAnsi="Times New Roman" w:cs="Times New Roman"/>
          <w:sz w:val="24"/>
          <w:szCs w:val="24"/>
        </w:rPr>
        <w:t>all</w:t>
      </w:r>
      <w:r>
        <w:rPr>
          <w:rFonts w:ascii="Times New Roman" w:hAnsi="Times New Roman" w:cs="Times New Roman"/>
          <w:sz w:val="24"/>
          <w:szCs w:val="24"/>
        </w:rPr>
        <w:t xml:space="preserve"> the steps below</w:t>
      </w:r>
      <w:r w:rsidR="00583373">
        <w:rPr>
          <w:rFonts w:ascii="Times New Roman" w:hAnsi="Times New Roman" w:cs="Times New Roman"/>
          <w:sz w:val="24"/>
          <w:szCs w:val="24"/>
        </w:rPr>
        <w:t xml:space="preserve"> in the RACI chart</w:t>
      </w:r>
      <w:r>
        <w:rPr>
          <w:rFonts w:ascii="Times New Roman" w:hAnsi="Times New Roman" w:cs="Times New Roman"/>
          <w:sz w:val="24"/>
          <w:szCs w:val="24"/>
        </w:rPr>
        <w:t>. The</w:t>
      </w:r>
      <w:r w:rsidR="00583373">
        <w:rPr>
          <w:rFonts w:ascii="Times New Roman" w:hAnsi="Times New Roman" w:cs="Times New Roman"/>
          <w:sz w:val="24"/>
          <w:szCs w:val="24"/>
        </w:rPr>
        <w:t xml:space="preserve">se steps the Project Manager will be not only communicating with the entire group of </w:t>
      </w:r>
      <w:r w:rsidR="006A5306">
        <w:rPr>
          <w:rFonts w:ascii="Times New Roman" w:hAnsi="Times New Roman" w:cs="Times New Roman"/>
          <w:sz w:val="24"/>
          <w:szCs w:val="24"/>
        </w:rPr>
        <w:t>stakeholders,</w:t>
      </w:r>
      <w:r w:rsidR="00583373">
        <w:rPr>
          <w:rFonts w:ascii="Times New Roman" w:hAnsi="Times New Roman" w:cs="Times New Roman"/>
          <w:sz w:val="24"/>
          <w:szCs w:val="24"/>
        </w:rPr>
        <w:t xml:space="preserve"> but they will also complete all of the tasks labeled A/R</w:t>
      </w:r>
      <w:r w:rsidR="006A5306">
        <w:rPr>
          <w:rFonts w:ascii="Times New Roman" w:hAnsi="Times New Roman" w:cs="Times New Roman"/>
          <w:sz w:val="24"/>
          <w:szCs w:val="24"/>
        </w:rPr>
        <w:t xml:space="preserve"> in the chart below</w:t>
      </w:r>
      <w:r w:rsidR="00583373">
        <w:rPr>
          <w:rFonts w:ascii="Times New Roman" w:hAnsi="Times New Roman" w:cs="Times New Roman"/>
          <w:sz w:val="24"/>
          <w:szCs w:val="24"/>
        </w:rPr>
        <w:t xml:space="preserve">. </w:t>
      </w:r>
    </w:p>
    <w:p w14:paraId="4F4F98D5" w14:textId="223E50BC" w:rsidR="006A5306" w:rsidRDefault="006A5306" w:rsidP="006A5306">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4BABEF19" w14:textId="5E46F21E" w:rsidR="006A5306" w:rsidRDefault="006A5306" w:rsidP="006A5306">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Tasks:</w:t>
      </w:r>
    </w:p>
    <w:p w14:paraId="41DF41D0" w14:textId="0FC6F63C" w:rsidR="006A5306" w:rsidRDefault="006A5306" w:rsidP="006A5306">
      <w:pPr>
        <w:ind w:left="2160" w:firstLine="720"/>
        <w:rPr>
          <w:rFonts w:ascii="Times New Roman" w:hAnsi="Times New Roman" w:cs="Times New Roman"/>
          <w:sz w:val="24"/>
          <w:szCs w:val="24"/>
        </w:rPr>
      </w:pPr>
      <w:r>
        <w:rPr>
          <w:rFonts w:ascii="Times New Roman" w:hAnsi="Times New Roman" w:cs="Times New Roman"/>
          <w:sz w:val="24"/>
          <w:szCs w:val="24"/>
        </w:rPr>
        <w:t xml:space="preserve">The project manager is to communicate with the stakeholders and complete the project charter, develop the project management plan, define </w:t>
      </w:r>
      <w:r>
        <w:rPr>
          <w:rFonts w:ascii="Times New Roman" w:hAnsi="Times New Roman" w:cs="Times New Roman"/>
          <w:sz w:val="24"/>
          <w:szCs w:val="24"/>
        </w:rPr>
        <w:lastRenderedPageBreak/>
        <w:t xml:space="preserve">the project scope, create a formal budget and budget plan, fill in the Gantt cart with the project schedule and milestone. The Project Manager also monitors project progress throughout the lifecycle, manages project deliverables for records and hand-off, assesses and manages risks throughout the project life cycle, develop the final report, and finally perform project reflections. </w:t>
      </w:r>
      <w:r w:rsidR="00D7313E">
        <w:rPr>
          <w:rFonts w:ascii="Times New Roman" w:hAnsi="Times New Roman" w:cs="Times New Roman"/>
          <w:sz w:val="24"/>
          <w:szCs w:val="24"/>
        </w:rPr>
        <w:t xml:space="preserve">The Project Manager should keep the Stakeholders informed within the steps provided and engaged with the project. </w:t>
      </w:r>
    </w:p>
    <w:p w14:paraId="5D049F90" w14:textId="29872D54" w:rsidR="006A5306" w:rsidRDefault="006A5306" w:rsidP="006A5306">
      <w:pPr>
        <w:rPr>
          <w:rFonts w:ascii="Times New Roman" w:hAnsi="Times New Roman" w:cs="Times New Roman"/>
          <w:sz w:val="24"/>
          <w:szCs w:val="24"/>
        </w:rPr>
      </w:pPr>
      <w:r>
        <w:rPr>
          <w:rFonts w:ascii="Times New Roman" w:hAnsi="Times New Roman" w:cs="Times New Roman"/>
          <w:sz w:val="24"/>
          <w:szCs w:val="24"/>
        </w:rPr>
        <w:tab/>
      </w:r>
    </w:p>
    <w:p w14:paraId="41E2B666" w14:textId="3CF7B55D" w:rsidR="006A5306" w:rsidRDefault="006A5306" w:rsidP="006A5306">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6A5306">
        <w:rPr>
          <w:rFonts w:ascii="Times New Roman" w:hAnsi="Times New Roman" w:cs="Times New Roman"/>
          <w:sz w:val="24"/>
          <w:szCs w:val="24"/>
          <w:u w:val="single"/>
        </w:rPr>
        <w:t>Core Stakeholder</w:t>
      </w:r>
      <w:r>
        <w:rPr>
          <w:rFonts w:ascii="Times New Roman" w:hAnsi="Times New Roman" w:cs="Times New Roman"/>
          <w:sz w:val="24"/>
          <w:szCs w:val="24"/>
        </w:rPr>
        <w:t>: Arthur Bowman</w:t>
      </w:r>
    </w:p>
    <w:p w14:paraId="75F93615" w14:textId="270951FB" w:rsidR="006A5306" w:rsidRDefault="006A5306" w:rsidP="006A5306">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2B9AD3D7" w14:textId="56C9BF14" w:rsidR="006A5306" w:rsidRDefault="006A5306" w:rsidP="006A5306">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Function:</w:t>
      </w:r>
    </w:p>
    <w:p w14:paraId="14B4525C" w14:textId="03990A66" w:rsidR="00D7313E" w:rsidRDefault="00D7313E" w:rsidP="00D7313E">
      <w:pPr>
        <w:ind w:left="2160" w:firstLine="720"/>
        <w:rPr>
          <w:rFonts w:ascii="Times New Roman" w:hAnsi="Times New Roman" w:cs="Times New Roman"/>
          <w:sz w:val="24"/>
          <w:szCs w:val="24"/>
        </w:rPr>
      </w:pPr>
      <w:r>
        <w:rPr>
          <w:rFonts w:ascii="Times New Roman" w:hAnsi="Times New Roman" w:cs="Times New Roman"/>
          <w:sz w:val="24"/>
          <w:szCs w:val="24"/>
        </w:rPr>
        <w:t xml:space="preserve">The Core Stakeholder acts as the primary </w:t>
      </w:r>
      <w:r w:rsidR="00F64389">
        <w:rPr>
          <w:rFonts w:ascii="Times New Roman" w:hAnsi="Times New Roman" w:cs="Times New Roman"/>
          <w:sz w:val="24"/>
          <w:szCs w:val="24"/>
        </w:rPr>
        <w:t xml:space="preserve">Stakeholder and is key to the success of the project. </w:t>
      </w:r>
    </w:p>
    <w:p w14:paraId="03AA49F8" w14:textId="77777777" w:rsidR="00D7313E" w:rsidRDefault="00D7313E" w:rsidP="00D7313E">
      <w:pPr>
        <w:rPr>
          <w:rFonts w:ascii="Times New Roman" w:hAnsi="Times New Roman" w:cs="Times New Roman"/>
          <w:sz w:val="24"/>
          <w:szCs w:val="24"/>
        </w:rPr>
      </w:pPr>
    </w:p>
    <w:p w14:paraId="1650F638" w14:textId="03566F5A" w:rsidR="00D7313E" w:rsidRDefault="006A5306" w:rsidP="006A5306">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D7313E">
        <w:rPr>
          <w:rFonts w:ascii="Times New Roman" w:hAnsi="Times New Roman" w:cs="Times New Roman"/>
          <w:sz w:val="24"/>
          <w:szCs w:val="24"/>
        </w:rPr>
        <w:tab/>
        <w:t>Significance:</w:t>
      </w:r>
    </w:p>
    <w:p w14:paraId="6E6D62A4" w14:textId="10EFF62B" w:rsidR="00D7313E" w:rsidRDefault="00D7313E" w:rsidP="00D7313E">
      <w:pPr>
        <w:ind w:left="2160" w:firstLine="720"/>
        <w:rPr>
          <w:rFonts w:ascii="Times New Roman" w:hAnsi="Times New Roman" w:cs="Times New Roman"/>
          <w:sz w:val="24"/>
          <w:szCs w:val="24"/>
        </w:rPr>
      </w:pPr>
      <w:r>
        <w:rPr>
          <w:rFonts w:ascii="Times New Roman" w:hAnsi="Times New Roman" w:cs="Times New Roman"/>
          <w:sz w:val="24"/>
          <w:szCs w:val="24"/>
        </w:rPr>
        <w:t xml:space="preserve">The Core Stakeholder is significant in each of the steps located below. These are steps within the project in which the Project sponsor will be making decisions and is vital to the success of the project. </w:t>
      </w:r>
    </w:p>
    <w:p w14:paraId="6BCE08ED" w14:textId="74D4D774" w:rsidR="00D7313E" w:rsidRDefault="00D7313E" w:rsidP="00D7313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245A68BD" w14:textId="7E81A9D7" w:rsidR="00D7313E" w:rsidRDefault="00D7313E" w:rsidP="00D7313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Task:</w:t>
      </w:r>
    </w:p>
    <w:p w14:paraId="3955422A" w14:textId="7BAC7992" w:rsidR="00F64389" w:rsidRDefault="00F64389" w:rsidP="00F64389">
      <w:pPr>
        <w:ind w:left="2160" w:firstLine="720"/>
        <w:rPr>
          <w:rFonts w:ascii="Times New Roman" w:hAnsi="Times New Roman" w:cs="Times New Roman"/>
          <w:sz w:val="24"/>
          <w:szCs w:val="24"/>
        </w:rPr>
      </w:pPr>
      <w:r>
        <w:rPr>
          <w:rFonts w:ascii="Times New Roman" w:hAnsi="Times New Roman" w:cs="Times New Roman"/>
          <w:sz w:val="24"/>
          <w:szCs w:val="24"/>
        </w:rPr>
        <w:t xml:space="preserve">The tasks of the Core Stakeholder are consult and be informed about the project according to the RACI chart. </w:t>
      </w:r>
    </w:p>
    <w:p w14:paraId="58A2E581" w14:textId="47020BEB" w:rsidR="00F64389" w:rsidRDefault="00F64389" w:rsidP="00F6438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14:paraId="40E48BB4" w14:textId="4F40F7CD" w:rsidR="00F64389" w:rsidRDefault="00F64389" w:rsidP="00F6438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Team Members: </w:t>
      </w:r>
      <w:r w:rsidRPr="00F64389">
        <w:rPr>
          <w:rFonts w:ascii="Times New Roman" w:hAnsi="Times New Roman" w:cs="Times New Roman"/>
          <w:sz w:val="24"/>
          <w:szCs w:val="24"/>
        </w:rPr>
        <w:t>Shila Cole, Ana Fischer, John Jones</w:t>
      </w:r>
    </w:p>
    <w:p w14:paraId="4F5D8661" w14:textId="43603A50" w:rsidR="00F64389" w:rsidRDefault="00F64389" w:rsidP="00D7313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2D1804E7" w14:textId="77777777" w:rsidR="00F64389" w:rsidRDefault="00F64389" w:rsidP="00D7313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Function: </w:t>
      </w:r>
    </w:p>
    <w:p w14:paraId="5DA9EBE6" w14:textId="57D0FDA1" w:rsidR="00F64389" w:rsidRDefault="00F64389" w:rsidP="00F64389">
      <w:pPr>
        <w:ind w:left="2160" w:firstLine="720"/>
        <w:rPr>
          <w:rFonts w:ascii="Times New Roman" w:hAnsi="Times New Roman" w:cs="Times New Roman"/>
          <w:sz w:val="24"/>
          <w:szCs w:val="24"/>
        </w:rPr>
      </w:pPr>
      <w:r>
        <w:rPr>
          <w:rFonts w:ascii="Times New Roman" w:hAnsi="Times New Roman" w:cs="Times New Roman"/>
          <w:sz w:val="24"/>
          <w:szCs w:val="24"/>
        </w:rPr>
        <w:t xml:space="preserve">The Team members are assigned to areas of the project and are to complete tasks assigned to them by the Project Manager. </w:t>
      </w:r>
    </w:p>
    <w:p w14:paraId="6BEC451E" w14:textId="23948900" w:rsidR="00F64389" w:rsidRDefault="00F64389" w:rsidP="00F64389">
      <w:pPr>
        <w:rPr>
          <w:rFonts w:ascii="Times New Roman" w:hAnsi="Times New Roman" w:cs="Times New Roman"/>
          <w:sz w:val="24"/>
          <w:szCs w:val="24"/>
        </w:rPr>
      </w:pPr>
    </w:p>
    <w:p w14:paraId="145893C1" w14:textId="77777777" w:rsidR="00F64389" w:rsidRDefault="00F64389" w:rsidP="00F64389">
      <w:pPr>
        <w:rPr>
          <w:rFonts w:ascii="Times New Roman" w:hAnsi="Times New Roman" w:cs="Times New Roman"/>
          <w:sz w:val="24"/>
          <w:szCs w:val="24"/>
        </w:rPr>
      </w:pPr>
    </w:p>
    <w:p w14:paraId="4C0146D6" w14:textId="524F397C" w:rsidR="00F64389" w:rsidRDefault="00F64389" w:rsidP="00F6438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445D2011" w14:textId="1184155F" w:rsidR="00F64389" w:rsidRDefault="00F64389" w:rsidP="00F64389">
      <w:pPr>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sz w:val="24"/>
          <w:szCs w:val="24"/>
        </w:rPr>
        <w:tab/>
        <w:t>Significance:</w:t>
      </w:r>
    </w:p>
    <w:p w14:paraId="1334A991" w14:textId="252902EB" w:rsidR="00F64389" w:rsidRDefault="00F64389" w:rsidP="00F64389">
      <w:pPr>
        <w:ind w:left="2160" w:firstLine="720"/>
        <w:rPr>
          <w:rFonts w:ascii="Times New Roman" w:hAnsi="Times New Roman" w:cs="Times New Roman"/>
          <w:sz w:val="24"/>
          <w:szCs w:val="24"/>
        </w:rPr>
      </w:pPr>
      <w:r>
        <w:rPr>
          <w:rFonts w:ascii="Times New Roman" w:hAnsi="Times New Roman" w:cs="Times New Roman"/>
          <w:sz w:val="24"/>
          <w:szCs w:val="24"/>
        </w:rPr>
        <w:t>The team members complete the front-end and backend application. They are the creators of the application with the guidance of the Project Manager.</w:t>
      </w:r>
    </w:p>
    <w:p w14:paraId="0865EB37" w14:textId="3B02F4F4" w:rsidR="00F64389" w:rsidRDefault="00F64389" w:rsidP="00F64389">
      <w:pPr>
        <w:rPr>
          <w:rFonts w:ascii="Times New Roman" w:hAnsi="Times New Roman" w:cs="Times New Roman"/>
          <w:sz w:val="24"/>
          <w:szCs w:val="24"/>
        </w:rPr>
      </w:pPr>
      <w:r>
        <w:rPr>
          <w:rFonts w:ascii="Times New Roman" w:hAnsi="Times New Roman" w:cs="Times New Roman"/>
          <w:sz w:val="24"/>
          <w:szCs w:val="24"/>
        </w:rPr>
        <w:tab/>
      </w:r>
    </w:p>
    <w:p w14:paraId="7B7BF7C6" w14:textId="08A9EF82" w:rsidR="00F64389" w:rsidRDefault="00F64389" w:rsidP="00F6438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Tasks: </w:t>
      </w:r>
    </w:p>
    <w:p w14:paraId="694DAB78" w14:textId="07ED37F4" w:rsidR="00F64389" w:rsidRDefault="00F64389" w:rsidP="00F64389">
      <w:pPr>
        <w:ind w:left="2160" w:firstLine="720"/>
        <w:rPr>
          <w:rFonts w:ascii="Times New Roman" w:hAnsi="Times New Roman" w:cs="Times New Roman"/>
          <w:sz w:val="24"/>
          <w:szCs w:val="24"/>
        </w:rPr>
      </w:pPr>
      <w:r>
        <w:rPr>
          <w:rFonts w:ascii="Times New Roman" w:hAnsi="Times New Roman" w:cs="Times New Roman"/>
          <w:sz w:val="24"/>
          <w:szCs w:val="24"/>
        </w:rPr>
        <w:t xml:space="preserve">The tasks are assigned to the Team members on the RACI Chart and can be located below. They essentially design the application according to the Project Manager and the </w:t>
      </w:r>
      <w:r w:rsidR="007308C9">
        <w:rPr>
          <w:rFonts w:ascii="Times New Roman" w:hAnsi="Times New Roman" w:cs="Times New Roman"/>
          <w:sz w:val="24"/>
          <w:szCs w:val="24"/>
        </w:rPr>
        <w:t xml:space="preserve">defined constraints. </w:t>
      </w:r>
    </w:p>
    <w:p w14:paraId="32883DD8" w14:textId="79CE93BC" w:rsidR="007308C9" w:rsidRDefault="007308C9" w:rsidP="00F64389">
      <w:pPr>
        <w:ind w:left="2160" w:firstLine="720"/>
        <w:rPr>
          <w:rFonts w:ascii="Times New Roman" w:hAnsi="Times New Roman" w:cs="Times New Roman"/>
          <w:sz w:val="24"/>
          <w:szCs w:val="24"/>
        </w:rPr>
      </w:pPr>
    </w:p>
    <w:p w14:paraId="05069AFF" w14:textId="4E469882" w:rsidR="007308C9" w:rsidRDefault="007308C9" w:rsidP="007308C9">
      <w:pPr>
        <w:ind w:left="2160" w:firstLine="720"/>
        <w:jc w:val="center"/>
        <w:rPr>
          <w:rFonts w:ascii="Times New Roman" w:hAnsi="Times New Roman" w:cs="Times New Roman"/>
          <w:sz w:val="24"/>
          <w:szCs w:val="24"/>
        </w:rPr>
      </w:pPr>
    </w:p>
    <w:p w14:paraId="055593E3" w14:textId="6588CA50" w:rsidR="007308C9" w:rsidRPr="007308C9" w:rsidRDefault="007308C9" w:rsidP="007308C9">
      <w:pPr>
        <w:jc w:val="center"/>
        <w:rPr>
          <w:rFonts w:ascii="Times New Roman" w:hAnsi="Times New Roman" w:cs="Times New Roman"/>
          <w:b/>
          <w:bCs/>
          <w:sz w:val="24"/>
          <w:szCs w:val="24"/>
        </w:rPr>
      </w:pPr>
      <w:r>
        <w:rPr>
          <w:rFonts w:ascii="Times New Roman" w:hAnsi="Times New Roman" w:cs="Times New Roman"/>
          <w:b/>
          <w:bCs/>
          <w:sz w:val="24"/>
          <w:szCs w:val="24"/>
        </w:rPr>
        <w:t>RACI Chart and Legend</w:t>
      </w:r>
    </w:p>
    <w:p w14:paraId="02F8BA50" w14:textId="77777777" w:rsidR="007308C9" w:rsidRDefault="007308C9" w:rsidP="00F64389">
      <w:pPr>
        <w:ind w:left="2160" w:firstLine="720"/>
        <w:rPr>
          <w:rFonts w:ascii="Times New Roman" w:hAnsi="Times New Roman" w:cs="Times New Roman"/>
          <w:sz w:val="24"/>
          <w:szCs w:val="24"/>
        </w:rPr>
      </w:pPr>
    </w:p>
    <w:p w14:paraId="1E0AB6CD" w14:textId="1A657FF5" w:rsidR="00EF4570" w:rsidRDefault="00F64389" w:rsidP="007308C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3A7D83">
        <w:rPr>
          <w:rFonts w:ascii="Times New Roman" w:hAnsi="Times New Roman" w:cs="Times New Roman"/>
          <w:sz w:val="24"/>
          <w:szCs w:val="24"/>
        </w:rPr>
        <w:t xml:space="preserve"> </w:t>
      </w:r>
      <w:r w:rsidR="007308C9">
        <w:rPr>
          <w:rFonts w:ascii="Times New Roman" w:hAnsi="Times New Roman" w:cs="Times New Roman"/>
          <w:noProof/>
          <w:sz w:val="24"/>
          <w:szCs w:val="24"/>
        </w:rPr>
        <w:drawing>
          <wp:inline distT="0" distB="0" distL="0" distR="0" wp14:anchorId="42EAABD3" wp14:editId="3FCEA4FB">
            <wp:extent cx="4420217" cy="1181265"/>
            <wp:effectExtent l="0" t="0" r="0" b="0"/>
            <wp:docPr id="3" name="Picture 3"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538201.tmp"/>
                    <pic:cNvPicPr/>
                  </pic:nvPicPr>
                  <pic:blipFill>
                    <a:blip r:embed="rId8">
                      <a:extLst>
                        <a:ext uri="{28A0092B-C50C-407E-A947-70E740481C1C}">
                          <a14:useLocalDpi xmlns:a14="http://schemas.microsoft.com/office/drawing/2010/main" val="0"/>
                        </a:ext>
                      </a:extLst>
                    </a:blip>
                    <a:stretch>
                      <a:fillRect/>
                    </a:stretch>
                  </pic:blipFill>
                  <pic:spPr>
                    <a:xfrm>
                      <a:off x="0" y="0"/>
                      <a:ext cx="4420217" cy="1181265"/>
                    </a:xfrm>
                    <a:prstGeom prst="rect">
                      <a:avLst/>
                    </a:prstGeom>
                  </pic:spPr>
                </pic:pic>
              </a:graphicData>
            </a:graphic>
          </wp:inline>
        </w:drawing>
      </w:r>
    </w:p>
    <w:p w14:paraId="60CA8DC6" w14:textId="15FCC7F6" w:rsidR="009D41EF" w:rsidRPr="00A430CC" w:rsidRDefault="009D41EF" w:rsidP="00470DCB">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1BF898F2" w14:textId="43FF4161" w:rsidR="006462AD" w:rsidRDefault="007308C9" w:rsidP="00470DCB">
      <w:pPr>
        <w:spacing w:line="480" w:lineRule="auto"/>
        <w:rPr>
          <w:rFonts w:ascii="Times New Roman" w:hAnsi="Times New Roman" w:cs="Times New Roman"/>
          <w:b/>
          <w:bCs/>
          <w:sz w:val="24"/>
          <w:szCs w:val="24"/>
        </w:rPr>
      </w:pPr>
      <w:r>
        <w:rPr>
          <w:rFonts w:ascii="Times New Roman" w:hAnsi="Times New Roman" w:cs="Times New Roman"/>
          <w:noProof/>
          <w:sz w:val="24"/>
          <w:szCs w:val="24"/>
        </w:rPr>
        <w:drawing>
          <wp:inline distT="0" distB="0" distL="0" distR="0" wp14:anchorId="4FD62262" wp14:editId="35EC045B">
            <wp:extent cx="6504348" cy="3029803"/>
            <wp:effectExtent l="0" t="0" r="0" b="0"/>
            <wp:docPr id="4" name="Picture 4" descr="A close up of a white wa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538B65E.tmp"/>
                    <pic:cNvPicPr/>
                  </pic:nvPicPr>
                  <pic:blipFill>
                    <a:blip r:embed="rId9">
                      <a:extLst>
                        <a:ext uri="{28A0092B-C50C-407E-A947-70E740481C1C}">
                          <a14:useLocalDpi xmlns:a14="http://schemas.microsoft.com/office/drawing/2010/main" val="0"/>
                        </a:ext>
                      </a:extLst>
                    </a:blip>
                    <a:stretch>
                      <a:fillRect/>
                    </a:stretch>
                  </pic:blipFill>
                  <pic:spPr>
                    <a:xfrm>
                      <a:off x="0" y="0"/>
                      <a:ext cx="6550052" cy="3051093"/>
                    </a:xfrm>
                    <a:prstGeom prst="rect">
                      <a:avLst/>
                    </a:prstGeom>
                  </pic:spPr>
                </pic:pic>
              </a:graphicData>
            </a:graphic>
          </wp:inline>
        </w:drawing>
      </w:r>
    </w:p>
    <w:p w14:paraId="1E133892" w14:textId="77777777" w:rsidR="00E52BED" w:rsidRPr="004F1132" w:rsidRDefault="00E52BED" w:rsidP="00E52BED">
      <w:pPr>
        <w:spacing w:line="480" w:lineRule="auto"/>
        <w:rPr>
          <w:rFonts w:ascii="Times New Roman" w:hAnsi="Times New Roman" w:cs="Times New Roman"/>
          <w:b/>
          <w:bCs/>
          <w:sz w:val="24"/>
          <w:szCs w:val="24"/>
          <w:u w:val="single"/>
        </w:rPr>
      </w:pPr>
      <w:r>
        <w:rPr>
          <w:rFonts w:ascii="Times New Roman" w:hAnsi="Times New Roman" w:cs="Times New Roman"/>
          <w:b/>
          <w:bCs/>
          <w:sz w:val="24"/>
          <w:szCs w:val="24"/>
        </w:rPr>
        <w:lastRenderedPageBreak/>
        <w:t>Your Role and the Triple Constraint</w:t>
      </w:r>
    </w:p>
    <w:p w14:paraId="626E02D7" w14:textId="77777777" w:rsidR="00E52BED" w:rsidRDefault="00E52BED" w:rsidP="00E52BED">
      <w:pPr>
        <w:spacing w:line="480" w:lineRule="auto"/>
        <w:rPr>
          <w:rFonts w:ascii="Times New Roman" w:hAnsi="Times New Roman" w:cs="Times New Roman"/>
          <w:b/>
          <w:bCs/>
          <w:sz w:val="24"/>
          <w:szCs w:val="24"/>
        </w:rPr>
      </w:pPr>
    </w:p>
    <w:p w14:paraId="316FEF16" w14:textId="77777777" w:rsidR="00E52BED" w:rsidRDefault="00E52BED" w:rsidP="00E52BED">
      <w:pPr>
        <w:spacing w:line="480" w:lineRule="auto"/>
        <w:rPr>
          <w:rFonts w:ascii="Times New Roman" w:hAnsi="Times New Roman" w:cs="Times New Roman"/>
          <w:bCs/>
          <w:sz w:val="24"/>
          <w:szCs w:val="24"/>
        </w:rPr>
      </w:pPr>
      <w:r>
        <w:rPr>
          <w:rFonts w:ascii="Times New Roman" w:hAnsi="Times New Roman" w:cs="Times New Roman"/>
          <w:bCs/>
          <w:sz w:val="24"/>
          <w:szCs w:val="24"/>
        </w:rPr>
        <w:t>Role: Shila Cole – Systems Analyst</w:t>
      </w:r>
    </w:p>
    <w:p w14:paraId="2E33F7EF" w14:textId="77777777" w:rsidR="00E52BED" w:rsidRDefault="00E52BED" w:rsidP="00E52BED">
      <w:pPr>
        <w:spacing w:line="480" w:lineRule="auto"/>
        <w:rPr>
          <w:rFonts w:ascii="Times New Roman" w:hAnsi="Times New Roman" w:cs="Times New Roman"/>
          <w:bCs/>
          <w:sz w:val="24"/>
          <w:szCs w:val="24"/>
        </w:rPr>
      </w:pPr>
      <w:r>
        <w:rPr>
          <w:rFonts w:ascii="Times New Roman" w:hAnsi="Times New Roman" w:cs="Times New Roman"/>
          <w:bCs/>
          <w:sz w:val="24"/>
          <w:szCs w:val="24"/>
        </w:rPr>
        <w:tab/>
        <w:t>Responsibilities</w:t>
      </w:r>
    </w:p>
    <w:p w14:paraId="1ABB569B" w14:textId="77777777" w:rsidR="00E52BED" w:rsidRDefault="00E52BED" w:rsidP="00E52BED">
      <w:pPr>
        <w:spacing w:line="480" w:lineRule="auto"/>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t xml:space="preserve">The system analyst is to analyze the system and make sure that testing and behavior of the program is all functional and correct. Within the project schedule the system analyst will be working on four essential steps. First, the defined test plan must be designed for all system components. Next, scenarios must be tested that were defined in the test plan. Next, front-end and back-end communication must be tested. Finally, assessing and managing all risks throughout the life cycle of the project. </w:t>
      </w:r>
    </w:p>
    <w:p w14:paraId="1FF6366D" w14:textId="77777777" w:rsidR="00E52BED" w:rsidRDefault="00E52BED" w:rsidP="00E52BED">
      <w:pPr>
        <w:spacing w:line="480" w:lineRule="auto"/>
        <w:rPr>
          <w:rFonts w:ascii="Times New Roman" w:hAnsi="Times New Roman" w:cs="Times New Roman"/>
          <w:bCs/>
          <w:sz w:val="24"/>
          <w:szCs w:val="24"/>
        </w:rPr>
      </w:pPr>
    </w:p>
    <w:p w14:paraId="4392BD54" w14:textId="77777777" w:rsidR="00E52BED" w:rsidRDefault="00E52BED" w:rsidP="00E52BED">
      <w:pPr>
        <w:spacing w:line="480" w:lineRule="auto"/>
        <w:rPr>
          <w:rFonts w:ascii="Times New Roman" w:hAnsi="Times New Roman" w:cs="Times New Roman"/>
          <w:bCs/>
          <w:sz w:val="24"/>
          <w:szCs w:val="24"/>
        </w:rPr>
      </w:pPr>
      <w:r>
        <w:rPr>
          <w:rFonts w:ascii="Times New Roman" w:hAnsi="Times New Roman" w:cs="Times New Roman"/>
          <w:bCs/>
          <w:sz w:val="24"/>
          <w:szCs w:val="24"/>
        </w:rPr>
        <w:tab/>
        <w:t>Predecessor tasks:</w:t>
      </w:r>
    </w:p>
    <w:p w14:paraId="6F760F29" w14:textId="215A774D" w:rsidR="00E52BED" w:rsidRDefault="00E52BED" w:rsidP="00E52BED">
      <w:pPr>
        <w:spacing w:line="480" w:lineRule="auto"/>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t xml:space="preserve">Predecessors tasks must be completed for another step to take place. For example, to create a test plan for all the system components, step 7 and 8 must be completed. Those being creating architectural </w:t>
      </w:r>
      <w:r>
        <w:rPr>
          <w:rFonts w:ascii="Times New Roman" w:hAnsi="Times New Roman" w:cs="Times New Roman"/>
          <w:bCs/>
          <w:sz w:val="24"/>
          <w:szCs w:val="24"/>
        </w:rPr>
        <w:tab/>
        <w:t xml:space="preserve">design for the front-end and the </w:t>
      </w:r>
      <w:r>
        <w:rPr>
          <w:rFonts w:ascii="Times New Roman" w:hAnsi="Times New Roman" w:cs="Times New Roman"/>
          <w:bCs/>
          <w:sz w:val="24"/>
          <w:szCs w:val="24"/>
        </w:rPr>
        <w:t>backend</w:t>
      </w:r>
      <w:r>
        <w:rPr>
          <w:rFonts w:ascii="Times New Roman" w:hAnsi="Times New Roman" w:cs="Times New Roman"/>
          <w:bCs/>
          <w:sz w:val="24"/>
          <w:szCs w:val="24"/>
        </w:rPr>
        <w:t xml:space="preserve"> of the application. It is imperative that these steps take place in this order because to perform proper testing the architectural layout must be completed. </w:t>
      </w:r>
    </w:p>
    <w:p w14:paraId="1F309B52" w14:textId="77777777" w:rsidR="00E52BED" w:rsidRDefault="00E52BED" w:rsidP="00E52BED">
      <w:pPr>
        <w:spacing w:line="480" w:lineRule="auto"/>
        <w:rPr>
          <w:rFonts w:ascii="Times New Roman" w:hAnsi="Times New Roman" w:cs="Times New Roman"/>
          <w:bCs/>
          <w:sz w:val="24"/>
          <w:szCs w:val="24"/>
        </w:rPr>
      </w:pPr>
    </w:p>
    <w:p w14:paraId="26C36358" w14:textId="77777777" w:rsidR="00E52BED" w:rsidRDefault="00E52BED" w:rsidP="00E52BED">
      <w:pPr>
        <w:spacing w:line="480" w:lineRule="auto"/>
        <w:rPr>
          <w:rFonts w:ascii="Times New Roman" w:hAnsi="Times New Roman" w:cs="Times New Roman"/>
          <w:bCs/>
          <w:sz w:val="24"/>
          <w:szCs w:val="24"/>
        </w:rPr>
      </w:pPr>
      <w:r>
        <w:rPr>
          <w:rFonts w:ascii="Times New Roman" w:hAnsi="Times New Roman" w:cs="Times New Roman"/>
          <w:bCs/>
          <w:sz w:val="24"/>
          <w:szCs w:val="24"/>
        </w:rPr>
        <w:t>Triple Constraint Matrix</w:t>
      </w:r>
    </w:p>
    <w:p w14:paraId="30C6F68B" w14:textId="50A375E9" w:rsidR="00E52BED" w:rsidRDefault="00E52BED" w:rsidP="00E52BED">
      <w:pPr>
        <w:spacing w:line="480" w:lineRule="auto"/>
        <w:rPr>
          <w:rFonts w:ascii="Times New Roman" w:hAnsi="Times New Roman" w:cs="Times New Roman"/>
          <w:bCs/>
          <w:sz w:val="24"/>
          <w:szCs w:val="24"/>
        </w:rPr>
      </w:pPr>
      <w:r>
        <w:rPr>
          <w:rFonts w:ascii="Times New Roman" w:hAnsi="Times New Roman" w:cs="Times New Roman"/>
          <w:bCs/>
          <w:sz w:val="24"/>
          <w:szCs w:val="24"/>
        </w:rPr>
        <w:tab/>
        <w:t xml:space="preserve">The additional element I intended to add is the ability to hover over a class within the degree program of the student and see the grade point average they received in the class. This </w:t>
      </w:r>
      <w:r>
        <w:rPr>
          <w:rFonts w:ascii="Times New Roman" w:hAnsi="Times New Roman" w:cs="Times New Roman"/>
          <w:bCs/>
          <w:sz w:val="24"/>
          <w:szCs w:val="24"/>
        </w:rPr>
        <w:lastRenderedPageBreak/>
        <w:t xml:space="preserve">feature will coincide with the creation of the front-end application because it is part of the front-end. This will delay Ana Fischer less than half a day, which will also delay the testing less than half a day delaying the project one day. This project addition should be </w:t>
      </w:r>
      <w:r>
        <w:rPr>
          <w:rFonts w:ascii="Times New Roman" w:hAnsi="Times New Roman" w:cs="Times New Roman"/>
          <w:bCs/>
          <w:sz w:val="24"/>
          <w:szCs w:val="24"/>
        </w:rPr>
        <w:t>simple</w:t>
      </w:r>
      <w:r>
        <w:rPr>
          <w:rFonts w:ascii="Times New Roman" w:hAnsi="Times New Roman" w:cs="Times New Roman"/>
          <w:bCs/>
          <w:sz w:val="24"/>
          <w:szCs w:val="24"/>
        </w:rPr>
        <w:t xml:space="preserve"> and should allow for schedule, scope, and cost all to stay within the project charter. </w:t>
      </w:r>
    </w:p>
    <w:p w14:paraId="29EF45EF" w14:textId="5B5AB6F1" w:rsidR="00E52BED" w:rsidRDefault="00E52BED" w:rsidP="00E52BED">
      <w:pPr>
        <w:spacing w:line="480" w:lineRule="auto"/>
        <w:rPr>
          <w:rFonts w:ascii="Times New Roman" w:hAnsi="Times New Roman" w:cs="Times New Roman"/>
          <w:bCs/>
          <w:sz w:val="24"/>
          <w:szCs w:val="24"/>
        </w:rPr>
      </w:pPr>
    </w:p>
    <w:p w14:paraId="3F20583D" w14:textId="77777777" w:rsidR="00E52BED" w:rsidRDefault="00E52BED" w:rsidP="00E52BED">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Project Risk and Mitigation</w:t>
      </w:r>
    </w:p>
    <w:p w14:paraId="56E5F925" w14:textId="77777777" w:rsidR="00E52BED" w:rsidRDefault="00E52BED" w:rsidP="00E52BED">
      <w:pPr>
        <w:spacing w:line="480" w:lineRule="auto"/>
        <w:rPr>
          <w:rFonts w:ascii="Times New Roman" w:hAnsi="Times New Roman" w:cs="Times New Roman"/>
          <w:b/>
          <w:bCs/>
          <w:sz w:val="24"/>
          <w:szCs w:val="24"/>
        </w:rPr>
      </w:pPr>
    </w:p>
    <w:p w14:paraId="4F93EA3D" w14:textId="77777777" w:rsidR="00E52BED" w:rsidRDefault="00E52BED" w:rsidP="00E52BED">
      <w:pPr>
        <w:spacing w:line="480" w:lineRule="auto"/>
        <w:rPr>
          <w:rFonts w:ascii="Times New Roman" w:hAnsi="Times New Roman" w:cs="Times New Roman"/>
          <w:b/>
          <w:sz w:val="24"/>
          <w:szCs w:val="24"/>
        </w:rPr>
      </w:pPr>
      <w:r>
        <w:rPr>
          <w:rFonts w:ascii="Times New Roman" w:hAnsi="Times New Roman" w:cs="Times New Roman"/>
          <w:b/>
          <w:sz w:val="24"/>
          <w:szCs w:val="24"/>
        </w:rPr>
        <w:t>Project Risk:</w:t>
      </w:r>
    </w:p>
    <w:p w14:paraId="788E1247" w14:textId="77777777" w:rsidR="00E52BED" w:rsidRPr="006E49F7" w:rsidRDefault="00E52BED" w:rsidP="00E52BED">
      <w:pPr>
        <w:ind w:left="720" w:firstLine="720"/>
        <w:rPr>
          <w:rFonts w:ascii="Tahoma" w:eastAsia="Times New Roman" w:hAnsi="Tahoma" w:cs="Tahoma"/>
          <w:bCs/>
          <w:color w:val="000000"/>
        </w:rPr>
      </w:pPr>
      <w:r w:rsidRPr="006E49F7">
        <w:rPr>
          <w:rFonts w:ascii="Times New Roman" w:hAnsi="Times New Roman" w:cs="Times New Roman"/>
          <w:bCs/>
          <w:sz w:val="24"/>
          <w:szCs w:val="24"/>
        </w:rPr>
        <w:t>“There is a risk that the ambiguity in the project scope (it only defines "graphical element" but not what type) will lead to requirement changes by the stakeholder during development, affecting both the budget and schedule.”</w:t>
      </w:r>
      <w:r>
        <w:rPr>
          <w:rFonts w:ascii="Times New Roman" w:hAnsi="Times New Roman" w:cs="Times New Roman"/>
          <w:bCs/>
          <w:sz w:val="24"/>
          <w:szCs w:val="24"/>
        </w:rPr>
        <w:t xml:space="preserve"> (From Project Management Documents)</w:t>
      </w:r>
    </w:p>
    <w:p w14:paraId="7D60321D" w14:textId="77777777" w:rsidR="00E52BED" w:rsidRDefault="00E52BED" w:rsidP="00E52BED">
      <w:pPr>
        <w:spacing w:line="480" w:lineRule="auto"/>
        <w:rPr>
          <w:rFonts w:ascii="Times New Roman" w:hAnsi="Times New Roman" w:cs="Times New Roman"/>
          <w:bCs/>
          <w:sz w:val="24"/>
          <w:szCs w:val="24"/>
        </w:rPr>
      </w:pPr>
    </w:p>
    <w:p w14:paraId="6E6F7A58" w14:textId="77777777" w:rsidR="00E52BED" w:rsidRDefault="00E52BED" w:rsidP="00E52BED">
      <w:pPr>
        <w:spacing w:line="480" w:lineRule="auto"/>
        <w:rPr>
          <w:rFonts w:ascii="Times New Roman" w:hAnsi="Times New Roman" w:cs="Times New Roman"/>
          <w:bCs/>
          <w:sz w:val="24"/>
          <w:szCs w:val="24"/>
        </w:rPr>
      </w:pPr>
      <w:r w:rsidRPr="000F138D">
        <w:rPr>
          <w:rFonts w:ascii="Times New Roman" w:hAnsi="Times New Roman" w:cs="Times New Roman"/>
          <w:bCs/>
          <w:sz w:val="24"/>
          <w:szCs w:val="24"/>
          <w:u w:val="single"/>
        </w:rPr>
        <w:t>Attention</w:t>
      </w:r>
      <w:r>
        <w:rPr>
          <w:rFonts w:ascii="Times New Roman" w:hAnsi="Times New Roman" w:cs="Times New Roman"/>
          <w:bCs/>
          <w:sz w:val="24"/>
          <w:szCs w:val="24"/>
        </w:rPr>
        <w:t>:</w:t>
      </w:r>
    </w:p>
    <w:p w14:paraId="45B56CE4" w14:textId="77777777" w:rsidR="00E52BED" w:rsidRDefault="00E52BED" w:rsidP="00E52BED">
      <w:pPr>
        <w:spacing w:line="480" w:lineRule="auto"/>
        <w:rPr>
          <w:rFonts w:ascii="Times New Roman" w:hAnsi="Times New Roman" w:cs="Times New Roman"/>
          <w:bCs/>
          <w:sz w:val="24"/>
          <w:szCs w:val="24"/>
        </w:rPr>
      </w:pPr>
      <w:r>
        <w:rPr>
          <w:rFonts w:ascii="Times New Roman" w:hAnsi="Times New Roman" w:cs="Times New Roman"/>
          <w:bCs/>
          <w:sz w:val="24"/>
          <w:szCs w:val="24"/>
        </w:rPr>
        <w:tab/>
        <w:t xml:space="preserve">This risk requires attention because if the requirements change during development then budget and schedule are going to change for the project. This can be seen in the WBS or work breakdown structure. The schedule is limited to those things unless something changes then the </w:t>
      </w:r>
      <w:r>
        <w:rPr>
          <w:rFonts w:ascii="Times New Roman" w:hAnsi="Times New Roman" w:cs="Times New Roman"/>
          <w:bCs/>
          <w:sz w:val="24"/>
          <w:szCs w:val="24"/>
        </w:rPr>
        <w:lastRenderedPageBreak/>
        <w:t xml:space="preserve">whole schedule will be pushed back. </w:t>
      </w:r>
      <w:r>
        <w:rPr>
          <w:rFonts w:ascii="Times New Roman" w:hAnsi="Times New Roman" w:cs="Times New Roman"/>
          <w:bCs/>
          <w:noProof/>
          <w:sz w:val="24"/>
          <w:szCs w:val="24"/>
        </w:rPr>
        <w:drawing>
          <wp:inline distT="0" distB="0" distL="0" distR="0" wp14:anchorId="1EB74821" wp14:editId="7856DC26">
            <wp:extent cx="5943600" cy="2489200"/>
            <wp:effectExtent l="0" t="0" r="0" b="6350"/>
            <wp:docPr id="1" name="Picture 1"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830D65E.tmp"/>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489200"/>
                    </a:xfrm>
                    <a:prstGeom prst="rect">
                      <a:avLst/>
                    </a:prstGeom>
                  </pic:spPr>
                </pic:pic>
              </a:graphicData>
            </a:graphic>
          </wp:inline>
        </w:drawing>
      </w:r>
    </w:p>
    <w:p w14:paraId="5C1F4875" w14:textId="77777777" w:rsidR="00E52BED" w:rsidRDefault="00E52BED" w:rsidP="00E52BED">
      <w:pPr>
        <w:spacing w:line="480" w:lineRule="auto"/>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r>
    </w:p>
    <w:p w14:paraId="372BA458" w14:textId="77777777" w:rsidR="00E52BED" w:rsidRDefault="00E52BED" w:rsidP="00E52BED">
      <w:pPr>
        <w:rPr>
          <w:rFonts w:ascii="Times New Roman" w:hAnsi="Times New Roman" w:cs="Times New Roman"/>
          <w:bCs/>
          <w:sz w:val="24"/>
          <w:szCs w:val="24"/>
        </w:rPr>
      </w:pPr>
      <w:r>
        <w:rPr>
          <w:rFonts w:ascii="Times New Roman" w:hAnsi="Times New Roman" w:cs="Times New Roman"/>
          <w:bCs/>
          <w:sz w:val="24"/>
          <w:szCs w:val="24"/>
        </w:rPr>
        <w:br w:type="page"/>
      </w:r>
    </w:p>
    <w:p w14:paraId="204C96C4" w14:textId="77777777" w:rsidR="00E52BED" w:rsidRDefault="00E52BED" w:rsidP="00E52BED">
      <w:pPr>
        <w:spacing w:line="480" w:lineRule="auto"/>
        <w:rPr>
          <w:rFonts w:ascii="Times New Roman" w:hAnsi="Times New Roman" w:cs="Times New Roman"/>
          <w:bCs/>
          <w:sz w:val="24"/>
          <w:szCs w:val="24"/>
        </w:rPr>
      </w:pPr>
    </w:p>
    <w:p w14:paraId="3540AC07" w14:textId="77777777" w:rsidR="00E52BED" w:rsidRDefault="00E52BED" w:rsidP="00E52BED">
      <w:pPr>
        <w:spacing w:line="480" w:lineRule="auto"/>
        <w:rPr>
          <w:rFonts w:ascii="Times New Roman" w:hAnsi="Times New Roman" w:cs="Times New Roman"/>
          <w:bCs/>
          <w:sz w:val="24"/>
          <w:szCs w:val="24"/>
          <w:u w:val="single"/>
        </w:rPr>
      </w:pPr>
      <w:r>
        <w:rPr>
          <w:rFonts w:ascii="Times New Roman" w:hAnsi="Times New Roman" w:cs="Times New Roman"/>
          <w:bCs/>
          <w:sz w:val="24"/>
          <w:szCs w:val="24"/>
          <w:u w:val="single"/>
        </w:rPr>
        <w:t>Dependencies:</w:t>
      </w:r>
    </w:p>
    <w:p w14:paraId="0D1465AF" w14:textId="77777777" w:rsidR="00E52BED" w:rsidRDefault="00E52BED" w:rsidP="00E52BED">
      <w:pPr>
        <w:spacing w:line="480" w:lineRule="auto"/>
        <w:rPr>
          <w:rFonts w:ascii="Times New Roman" w:hAnsi="Times New Roman" w:cs="Times New Roman"/>
          <w:bCs/>
          <w:sz w:val="24"/>
          <w:szCs w:val="24"/>
        </w:rPr>
      </w:pPr>
      <w:r>
        <w:rPr>
          <w:rFonts w:ascii="Times New Roman" w:hAnsi="Times New Roman" w:cs="Times New Roman"/>
          <w:bCs/>
          <w:sz w:val="24"/>
          <w:szCs w:val="24"/>
        </w:rPr>
        <w:tab/>
        <w:t>In the work break down structure above the graphical component unit would delay the web view unit and the backend unit. All the things that are in the red depend on each other. Because the graphics can’t be implemented without a mockup and the test plan can’t be made without a graphic component.</w:t>
      </w:r>
    </w:p>
    <w:p w14:paraId="628D9595" w14:textId="77777777" w:rsidR="00E52BED" w:rsidRDefault="00E52BED" w:rsidP="00E52BED">
      <w:pPr>
        <w:spacing w:line="480" w:lineRule="auto"/>
        <w:rPr>
          <w:rFonts w:ascii="Times New Roman" w:hAnsi="Times New Roman" w:cs="Times New Roman"/>
          <w:bCs/>
          <w:sz w:val="24"/>
          <w:szCs w:val="24"/>
        </w:rPr>
      </w:pPr>
    </w:p>
    <w:p w14:paraId="6CB05902" w14:textId="77777777" w:rsidR="00E52BED" w:rsidRDefault="00E52BED" w:rsidP="00E52BED">
      <w:pPr>
        <w:spacing w:line="480" w:lineRule="auto"/>
        <w:rPr>
          <w:rFonts w:ascii="Times New Roman" w:hAnsi="Times New Roman" w:cs="Times New Roman"/>
          <w:bCs/>
          <w:sz w:val="24"/>
          <w:szCs w:val="24"/>
          <w:u w:val="single"/>
        </w:rPr>
      </w:pPr>
      <w:r>
        <w:rPr>
          <w:rFonts w:ascii="Times New Roman" w:hAnsi="Times New Roman" w:cs="Times New Roman"/>
          <w:bCs/>
          <w:sz w:val="24"/>
          <w:szCs w:val="24"/>
          <w:u w:val="single"/>
        </w:rPr>
        <w:t>Implications:</w:t>
      </w:r>
    </w:p>
    <w:p w14:paraId="44538070" w14:textId="77777777" w:rsidR="00E52BED" w:rsidRDefault="00E52BED" w:rsidP="00E52BED">
      <w:pPr>
        <w:spacing w:line="480" w:lineRule="auto"/>
        <w:rPr>
          <w:rFonts w:ascii="Times New Roman" w:hAnsi="Times New Roman" w:cs="Times New Roman"/>
          <w:bCs/>
          <w:sz w:val="24"/>
          <w:szCs w:val="24"/>
        </w:rPr>
      </w:pPr>
      <w:r>
        <w:rPr>
          <w:rFonts w:ascii="Times New Roman" w:hAnsi="Times New Roman" w:cs="Times New Roman"/>
          <w:bCs/>
          <w:sz w:val="24"/>
          <w:szCs w:val="24"/>
        </w:rPr>
        <w:tab/>
        <w:t xml:space="preserve">If the risk is not addressed and the graphic component changes, which is the scope, then the budget and schedule will be forced to change to deliver the product. This makes it imperative to determine a graphical component immediately with limitations to change unless the triple constraints of schedule, scope, or budget can change. </w:t>
      </w:r>
    </w:p>
    <w:p w14:paraId="527312F1" w14:textId="77777777" w:rsidR="00E52BED" w:rsidRDefault="00E52BED" w:rsidP="00E52BED">
      <w:pPr>
        <w:spacing w:line="480" w:lineRule="auto"/>
        <w:rPr>
          <w:rFonts w:ascii="Times New Roman" w:hAnsi="Times New Roman" w:cs="Times New Roman"/>
          <w:bCs/>
          <w:sz w:val="24"/>
          <w:szCs w:val="24"/>
        </w:rPr>
      </w:pPr>
    </w:p>
    <w:p w14:paraId="23AA819E" w14:textId="77777777" w:rsidR="00E52BED" w:rsidRDefault="00E52BED" w:rsidP="00E52BED">
      <w:pPr>
        <w:spacing w:line="480" w:lineRule="auto"/>
        <w:rPr>
          <w:rFonts w:ascii="Times New Roman" w:hAnsi="Times New Roman" w:cs="Times New Roman"/>
          <w:b/>
          <w:sz w:val="24"/>
          <w:szCs w:val="24"/>
        </w:rPr>
      </w:pPr>
      <w:r>
        <w:rPr>
          <w:rFonts w:ascii="Times New Roman" w:hAnsi="Times New Roman" w:cs="Times New Roman"/>
          <w:b/>
          <w:sz w:val="24"/>
          <w:szCs w:val="24"/>
        </w:rPr>
        <w:t>Risk Mitigation:</w:t>
      </w:r>
    </w:p>
    <w:p w14:paraId="5F3B4A9C" w14:textId="77777777" w:rsidR="00E52BED" w:rsidRPr="00200C8D" w:rsidRDefault="00E52BED" w:rsidP="00E52BED">
      <w:pPr>
        <w:spacing w:line="480" w:lineRule="auto"/>
        <w:rPr>
          <w:rFonts w:ascii="Times New Roman" w:hAnsi="Times New Roman" w:cs="Times New Roman"/>
          <w:bCs/>
          <w:sz w:val="24"/>
          <w:szCs w:val="24"/>
        </w:rPr>
      </w:pPr>
      <w:r w:rsidRPr="00200C8D">
        <w:rPr>
          <w:rFonts w:ascii="Times New Roman" w:hAnsi="Times New Roman" w:cs="Times New Roman"/>
          <w:bCs/>
          <w:sz w:val="24"/>
          <w:szCs w:val="24"/>
        </w:rPr>
        <w:t>Steps to mitigate risk:</w:t>
      </w:r>
    </w:p>
    <w:p w14:paraId="00AA3611" w14:textId="77777777" w:rsidR="00E52BED" w:rsidRPr="00200C8D" w:rsidRDefault="00E52BED" w:rsidP="00E52BED">
      <w:pPr>
        <w:pStyle w:val="ListParagraph"/>
        <w:numPr>
          <w:ilvl w:val="0"/>
          <w:numId w:val="6"/>
        </w:numPr>
        <w:spacing w:line="480" w:lineRule="auto"/>
        <w:rPr>
          <w:rFonts w:ascii="Times New Roman" w:hAnsi="Times New Roman" w:cs="Times New Roman"/>
          <w:bCs/>
          <w:sz w:val="24"/>
          <w:szCs w:val="24"/>
        </w:rPr>
      </w:pPr>
      <w:r w:rsidRPr="00200C8D">
        <w:rPr>
          <w:rFonts w:ascii="Times New Roman" w:hAnsi="Times New Roman" w:cs="Times New Roman"/>
          <w:bCs/>
          <w:sz w:val="24"/>
          <w:szCs w:val="24"/>
        </w:rPr>
        <w:t xml:space="preserve">The determination of a graphic component details needs to be discussed early on. </w:t>
      </w:r>
    </w:p>
    <w:p w14:paraId="1CE8D32A" w14:textId="77777777" w:rsidR="00E52BED" w:rsidRPr="00200C8D" w:rsidRDefault="00E52BED" w:rsidP="00E52BED">
      <w:pPr>
        <w:pStyle w:val="ListParagraph"/>
        <w:numPr>
          <w:ilvl w:val="0"/>
          <w:numId w:val="6"/>
        </w:numPr>
        <w:spacing w:line="480" w:lineRule="auto"/>
        <w:rPr>
          <w:rFonts w:ascii="Times New Roman" w:hAnsi="Times New Roman" w:cs="Times New Roman"/>
          <w:bCs/>
          <w:sz w:val="24"/>
          <w:szCs w:val="24"/>
        </w:rPr>
      </w:pPr>
      <w:r w:rsidRPr="00200C8D">
        <w:rPr>
          <w:rFonts w:ascii="Times New Roman" w:hAnsi="Times New Roman" w:cs="Times New Roman"/>
          <w:bCs/>
          <w:sz w:val="24"/>
          <w:szCs w:val="24"/>
        </w:rPr>
        <w:t>The project manager will need communicate with everyone involved in the design of the graphics the ideas and their implementation.</w:t>
      </w:r>
    </w:p>
    <w:p w14:paraId="2AF9B373" w14:textId="77777777" w:rsidR="00E52BED" w:rsidRPr="00200C8D" w:rsidRDefault="00E52BED" w:rsidP="00E52BED">
      <w:pPr>
        <w:pStyle w:val="ListParagraph"/>
        <w:numPr>
          <w:ilvl w:val="0"/>
          <w:numId w:val="6"/>
        </w:numPr>
        <w:spacing w:line="480" w:lineRule="auto"/>
        <w:rPr>
          <w:rFonts w:ascii="Times New Roman" w:hAnsi="Times New Roman" w:cs="Times New Roman"/>
          <w:bCs/>
          <w:sz w:val="24"/>
          <w:szCs w:val="24"/>
        </w:rPr>
      </w:pPr>
      <w:r w:rsidRPr="00200C8D">
        <w:rPr>
          <w:rFonts w:ascii="Times New Roman" w:hAnsi="Times New Roman" w:cs="Times New Roman"/>
          <w:bCs/>
          <w:sz w:val="24"/>
          <w:szCs w:val="24"/>
        </w:rPr>
        <w:t>The stakeholders should be shown mock-ups and ideas before developing them.</w:t>
      </w:r>
    </w:p>
    <w:p w14:paraId="486602CE" w14:textId="77777777" w:rsidR="00E52BED" w:rsidRDefault="00E52BED" w:rsidP="00E52BED">
      <w:pPr>
        <w:rPr>
          <w:rFonts w:ascii="Times New Roman" w:hAnsi="Times New Roman" w:cs="Times New Roman"/>
          <w:bCs/>
          <w:sz w:val="24"/>
          <w:szCs w:val="24"/>
        </w:rPr>
      </w:pPr>
      <w:r>
        <w:rPr>
          <w:rFonts w:ascii="Times New Roman" w:hAnsi="Times New Roman" w:cs="Times New Roman"/>
          <w:bCs/>
          <w:sz w:val="24"/>
          <w:szCs w:val="24"/>
        </w:rPr>
        <w:br w:type="page"/>
      </w:r>
    </w:p>
    <w:p w14:paraId="0C8667A0" w14:textId="77777777" w:rsidR="00E52BED" w:rsidRDefault="00E52BED" w:rsidP="00E52BED">
      <w:pPr>
        <w:pStyle w:val="ListParagraph"/>
        <w:spacing w:line="480" w:lineRule="auto"/>
        <w:ind w:left="1446"/>
        <w:rPr>
          <w:rFonts w:ascii="Times New Roman" w:hAnsi="Times New Roman" w:cs="Times New Roman"/>
          <w:bCs/>
          <w:sz w:val="24"/>
          <w:szCs w:val="24"/>
        </w:rPr>
      </w:pPr>
    </w:p>
    <w:p w14:paraId="1B422B8F" w14:textId="77777777" w:rsidR="00E52BED" w:rsidRPr="00200C8D" w:rsidRDefault="00E52BED" w:rsidP="00E52BED">
      <w:pPr>
        <w:spacing w:line="480" w:lineRule="auto"/>
        <w:rPr>
          <w:rFonts w:ascii="Times New Roman" w:hAnsi="Times New Roman" w:cs="Times New Roman"/>
          <w:bCs/>
          <w:sz w:val="24"/>
          <w:szCs w:val="24"/>
        </w:rPr>
      </w:pPr>
      <w:r w:rsidRPr="00200C8D">
        <w:rPr>
          <w:rFonts w:ascii="Times New Roman" w:hAnsi="Times New Roman" w:cs="Times New Roman"/>
          <w:bCs/>
          <w:sz w:val="24"/>
          <w:szCs w:val="24"/>
        </w:rPr>
        <w:t>How will these steps affect the project?</w:t>
      </w:r>
    </w:p>
    <w:p w14:paraId="548DDCE6" w14:textId="77777777" w:rsidR="00E52BED" w:rsidRPr="00200C8D" w:rsidRDefault="00E52BED" w:rsidP="00E52BED">
      <w:pPr>
        <w:spacing w:line="480" w:lineRule="auto"/>
        <w:ind w:left="720" w:firstLine="720"/>
        <w:rPr>
          <w:rFonts w:ascii="Times New Roman" w:hAnsi="Times New Roman" w:cs="Times New Roman"/>
          <w:bCs/>
          <w:sz w:val="24"/>
          <w:szCs w:val="24"/>
        </w:rPr>
      </w:pPr>
      <w:r w:rsidRPr="00200C8D">
        <w:rPr>
          <w:rFonts w:ascii="Times New Roman" w:hAnsi="Times New Roman" w:cs="Times New Roman"/>
          <w:bCs/>
          <w:sz w:val="24"/>
          <w:szCs w:val="24"/>
        </w:rPr>
        <w:t xml:space="preserve">There will need to be a meeting if the graphic component is to be discussed early on. This will require the stakeholder and the project manager to meet and discuss the stakeholder’s ideas for the graphics. </w:t>
      </w:r>
    </w:p>
    <w:p w14:paraId="61603620" w14:textId="77777777" w:rsidR="00E52BED" w:rsidRPr="00200C8D" w:rsidRDefault="00E52BED" w:rsidP="00E52BED">
      <w:pPr>
        <w:spacing w:line="480" w:lineRule="auto"/>
        <w:ind w:left="720" w:firstLine="720"/>
        <w:rPr>
          <w:rFonts w:ascii="Times New Roman" w:hAnsi="Times New Roman" w:cs="Times New Roman"/>
          <w:bCs/>
          <w:sz w:val="24"/>
          <w:szCs w:val="24"/>
        </w:rPr>
      </w:pPr>
      <w:r w:rsidRPr="00200C8D">
        <w:rPr>
          <w:rFonts w:ascii="Times New Roman" w:hAnsi="Times New Roman" w:cs="Times New Roman"/>
          <w:bCs/>
          <w:sz w:val="24"/>
          <w:szCs w:val="24"/>
        </w:rPr>
        <w:t xml:space="preserve">The project manager will then have to communicate those ideas to the developer’s, and this will pose constraints on their designs and may slow production speed a miniscule amount. </w:t>
      </w:r>
    </w:p>
    <w:p w14:paraId="430949E8" w14:textId="77777777" w:rsidR="00E52BED" w:rsidRPr="00200C8D" w:rsidRDefault="00E52BED" w:rsidP="00E52BED">
      <w:pPr>
        <w:spacing w:line="480" w:lineRule="auto"/>
        <w:ind w:left="720" w:firstLine="720"/>
        <w:rPr>
          <w:rFonts w:ascii="Times New Roman" w:hAnsi="Times New Roman" w:cs="Times New Roman"/>
          <w:bCs/>
          <w:sz w:val="24"/>
          <w:szCs w:val="24"/>
        </w:rPr>
      </w:pPr>
      <w:r w:rsidRPr="00200C8D">
        <w:rPr>
          <w:rFonts w:ascii="Times New Roman" w:hAnsi="Times New Roman" w:cs="Times New Roman"/>
          <w:bCs/>
          <w:sz w:val="24"/>
          <w:szCs w:val="24"/>
        </w:rPr>
        <w:t xml:space="preserve">The stakeholders should be shown a mock-up. This will only pose a short meeting of roughly an hour at most. </w:t>
      </w:r>
    </w:p>
    <w:p w14:paraId="566532C7" w14:textId="77777777" w:rsidR="00E52BED" w:rsidRDefault="00E52BED" w:rsidP="00E52BED">
      <w:pPr>
        <w:pStyle w:val="ListParagraph"/>
        <w:spacing w:line="480" w:lineRule="auto"/>
        <w:ind w:left="1446"/>
        <w:rPr>
          <w:rFonts w:ascii="Times New Roman" w:hAnsi="Times New Roman" w:cs="Times New Roman"/>
          <w:bCs/>
          <w:sz w:val="24"/>
          <w:szCs w:val="24"/>
        </w:rPr>
      </w:pPr>
    </w:p>
    <w:p w14:paraId="0359F2E9" w14:textId="77777777" w:rsidR="00E52BED" w:rsidRPr="00200C8D" w:rsidRDefault="00E52BED" w:rsidP="00E52BED">
      <w:pPr>
        <w:spacing w:line="480" w:lineRule="auto"/>
        <w:rPr>
          <w:rFonts w:ascii="Times New Roman" w:hAnsi="Times New Roman" w:cs="Times New Roman"/>
          <w:bCs/>
          <w:sz w:val="24"/>
          <w:szCs w:val="24"/>
        </w:rPr>
      </w:pPr>
      <w:r w:rsidRPr="00200C8D">
        <w:rPr>
          <w:rFonts w:ascii="Times New Roman" w:hAnsi="Times New Roman" w:cs="Times New Roman"/>
          <w:bCs/>
          <w:sz w:val="24"/>
          <w:szCs w:val="24"/>
        </w:rPr>
        <w:t>Why are these strategies the best course of action?</w:t>
      </w:r>
    </w:p>
    <w:p w14:paraId="2CC8765D" w14:textId="77777777" w:rsidR="00E52BED" w:rsidRPr="000018D0" w:rsidRDefault="00E52BED" w:rsidP="00E52BED">
      <w:pPr>
        <w:spacing w:line="480" w:lineRule="auto"/>
        <w:rPr>
          <w:rFonts w:ascii="Times New Roman" w:hAnsi="Times New Roman" w:cs="Times New Roman"/>
          <w:bCs/>
          <w:sz w:val="24"/>
          <w:szCs w:val="24"/>
        </w:rPr>
      </w:pPr>
      <w:r>
        <w:rPr>
          <w:rFonts w:ascii="Times New Roman" w:hAnsi="Times New Roman" w:cs="Times New Roman"/>
          <w:bCs/>
          <w:sz w:val="24"/>
          <w:szCs w:val="24"/>
        </w:rPr>
        <w:tab/>
        <w:t xml:space="preserve">These steps will reduce productivity a miniscule amount but reduce the chance of a complete rehaul of the graphics and push the project back much farther and much later in development. This would cause extreme increases in schedule and budget. </w:t>
      </w:r>
    </w:p>
    <w:p w14:paraId="21719D96" w14:textId="77777777" w:rsidR="00E52BED" w:rsidRPr="001C24B1" w:rsidRDefault="00E52BED" w:rsidP="00E52BED">
      <w:pPr>
        <w:pStyle w:val="ListParagraph"/>
        <w:spacing w:line="480" w:lineRule="auto"/>
        <w:ind w:left="1446"/>
        <w:rPr>
          <w:rFonts w:ascii="Times New Roman" w:hAnsi="Times New Roman" w:cs="Times New Roman"/>
          <w:bCs/>
          <w:sz w:val="24"/>
          <w:szCs w:val="24"/>
        </w:rPr>
      </w:pPr>
    </w:p>
    <w:p w14:paraId="42292294" w14:textId="5427CE90" w:rsidR="00E52BED" w:rsidRDefault="008F3BB3" w:rsidP="00E52BED">
      <w:pPr>
        <w:spacing w:line="480" w:lineRule="auto"/>
        <w:rPr>
          <w:rFonts w:ascii="Times New Roman" w:hAnsi="Times New Roman" w:cs="Times New Roman"/>
          <w:b/>
          <w:sz w:val="24"/>
          <w:szCs w:val="24"/>
        </w:rPr>
      </w:pPr>
      <w:r>
        <w:rPr>
          <w:rFonts w:ascii="Times New Roman" w:hAnsi="Times New Roman" w:cs="Times New Roman"/>
          <w:b/>
          <w:sz w:val="24"/>
          <w:szCs w:val="24"/>
        </w:rPr>
        <w:t>Conclusions and Key Takeaways:</w:t>
      </w:r>
    </w:p>
    <w:p w14:paraId="33838A1A" w14:textId="64484475" w:rsidR="00F228FD" w:rsidRDefault="00F228FD" w:rsidP="00F228FD">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purpose behind the Student Degree Progress Tool is to allow students to access a powerful and flexible system to access their progress toward their program and degree completion</w:t>
      </w:r>
      <w:r>
        <w:rPr>
          <w:rFonts w:ascii="Times New Roman" w:hAnsi="Times New Roman" w:cs="Times New Roman"/>
          <w:sz w:val="24"/>
          <w:szCs w:val="24"/>
        </w:rPr>
        <w:t xml:space="preserve"> and here are the key takeaways. </w:t>
      </w:r>
      <w:r w:rsidR="00497964">
        <w:rPr>
          <w:rFonts w:ascii="Times New Roman" w:hAnsi="Times New Roman" w:cs="Times New Roman"/>
          <w:sz w:val="24"/>
          <w:szCs w:val="24"/>
        </w:rPr>
        <w:t xml:space="preserve">Most importantly tasks are scheduled and delegated in a strict schedule. This implies that things must happen in a certain order and at a certain rate in </w:t>
      </w:r>
      <w:r w:rsidR="00497964">
        <w:rPr>
          <w:rFonts w:ascii="Times New Roman" w:hAnsi="Times New Roman" w:cs="Times New Roman"/>
          <w:sz w:val="24"/>
          <w:szCs w:val="24"/>
        </w:rPr>
        <w:lastRenderedPageBreak/>
        <w:t xml:space="preserve">order to be completed on time. Next, we have the risks that could increase the times needed to complete the project. The key risk is the ambiguity of certain areas of the application. Within the Risk Mitigation section this risk can be reduced if not eliminated causing the project to complete on schedule. Finally, everyone involved should know their tasks and at any given time report discrepancies and complications. This will allow for the project to complete on time and within budget. </w:t>
      </w:r>
    </w:p>
    <w:p w14:paraId="43772F5E" w14:textId="4E611472" w:rsidR="00497964" w:rsidRDefault="00497964" w:rsidP="00F228FD">
      <w:pPr>
        <w:spacing w:line="480" w:lineRule="auto"/>
        <w:ind w:firstLine="720"/>
        <w:rPr>
          <w:rFonts w:ascii="Times New Roman" w:hAnsi="Times New Roman" w:cs="Times New Roman"/>
          <w:sz w:val="24"/>
          <w:szCs w:val="24"/>
        </w:rPr>
      </w:pPr>
    </w:p>
    <w:p w14:paraId="7D5A3772" w14:textId="6EC3A8BA" w:rsidR="00497964" w:rsidRPr="00497964" w:rsidRDefault="00497964" w:rsidP="00497964">
      <w:pPr>
        <w:spacing w:line="480" w:lineRule="auto"/>
        <w:ind w:firstLine="720"/>
        <w:jc w:val="center"/>
        <w:rPr>
          <w:rFonts w:ascii="Times New Roman" w:hAnsi="Times New Roman" w:cs="Times New Roman"/>
          <w:b/>
          <w:bCs/>
          <w:sz w:val="24"/>
          <w:szCs w:val="24"/>
        </w:rPr>
      </w:pPr>
      <w:r>
        <w:rPr>
          <w:rFonts w:ascii="Times New Roman" w:hAnsi="Times New Roman" w:cs="Times New Roman"/>
          <w:b/>
          <w:bCs/>
          <w:sz w:val="24"/>
          <w:szCs w:val="24"/>
        </w:rPr>
        <w:t>See attached files for critical project information and related information to the topic presented.</w:t>
      </w:r>
      <w:bookmarkStart w:id="1" w:name="_GoBack"/>
      <w:bookmarkEnd w:id="1"/>
    </w:p>
    <w:p w14:paraId="0082AD5F" w14:textId="77777777" w:rsidR="00F228FD" w:rsidRPr="00F228FD" w:rsidRDefault="00F228FD" w:rsidP="00F228FD">
      <w:pPr>
        <w:spacing w:line="480" w:lineRule="auto"/>
        <w:ind w:firstLine="720"/>
        <w:rPr>
          <w:rFonts w:ascii="Times New Roman" w:hAnsi="Times New Roman" w:cs="Times New Roman"/>
          <w:b/>
          <w:bCs/>
          <w:sz w:val="24"/>
          <w:szCs w:val="24"/>
        </w:rPr>
      </w:pPr>
    </w:p>
    <w:p w14:paraId="162C3B63" w14:textId="77777777" w:rsidR="008F3BB3" w:rsidRDefault="008F3BB3" w:rsidP="00E52BED">
      <w:pPr>
        <w:spacing w:line="480" w:lineRule="auto"/>
        <w:rPr>
          <w:rFonts w:ascii="Times New Roman" w:hAnsi="Times New Roman" w:cs="Times New Roman"/>
          <w:b/>
          <w:sz w:val="24"/>
          <w:szCs w:val="24"/>
        </w:rPr>
      </w:pPr>
    </w:p>
    <w:p w14:paraId="07BBB634" w14:textId="77777777" w:rsidR="008F3BB3" w:rsidRPr="008F3BB3" w:rsidRDefault="008F3BB3" w:rsidP="00E52BED">
      <w:pPr>
        <w:spacing w:line="480" w:lineRule="auto"/>
        <w:rPr>
          <w:rFonts w:ascii="Times New Roman" w:hAnsi="Times New Roman" w:cs="Times New Roman"/>
          <w:b/>
          <w:sz w:val="24"/>
          <w:szCs w:val="24"/>
        </w:rPr>
      </w:pPr>
    </w:p>
    <w:p w14:paraId="5BED0896" w14:textId="77777777" w:rsidR="00E52BED" w:rsidRDefault="00E52BED" w:rsidP="00E52BED">
      <w:pPr>
        <w:spacing w:line="480" w:lineRule="auto"/>
        <w:rPr>
          <w:rFonts w:ascii="Times New Roman" w:hAnsi="Times New Roman" w:cs="Times New Roman"/>
          <w:bCs/>
          <w:sz w:val="24"/>
          <w:szCs w:val="24"/>
        </w:rPr>
      </w:pPr>
      <w:r>
        <w:rPr>
          <w:rFonts w:ascii="Times New Roman" w:hAnsi="Times New Roman" w:cs="Times New Roman"/>
          <w:bCs/>
          <w:sz w:val="24"/>
          <w:szCs w:val="24"/>
        </w:rPr>
        <w:tab/>
        <w:t xml:space="preserve"> </w:t>
      </w:r>
    </w:p>
    <w:p w14:paraId="2F6F5762" w14:textId="77777777" w:rsidR="00E52BED" w:rsidRPr="00EA0E02" w:rsidRDefault="00E52BED" w:rsidP="00E52BED">
      <w:pPr>
        <w:spacing w:line="480" w:lineRule="auto"/>
        <w:rPr>
          <w:rFonts w:ascii="Times New Roman" w:hAnsi="Times New Roman" w:cs="Times New Roman"/>
          <w:bCs/>
          <w:sz w:val="24"/>
          <w:szCs w:val="24"/>
        </w:rPr>
      </w:pPr>
      <w:r>
        <w:rPr>
          <w:rFonts w:ascii="Times New Roman" w:hAnsi="Times New Roman" w:cs="Times New Roman"/>
          <w:bCs/>
          <w:sz w:val="24"/>
          <w:szCs w:val="24"/>
        </w:rPr>
        <w:tab/>
      </w:r>
    </w:p>
    <w:p w14:paraId="327BED7F" w14:textId="77777777" w:rsidR="00E52BED" w:rsidRPr="007308C9" w:rsidRDefault="00E52BED" w:rsidP="00470DCB">
      <w:pPr>
        <w:spacing w:line="480" w:lineRule="auto"/>
        <w:rPr>
          <w:rFonts w:ascii="Times New Roman" w:hAnsi="Times New Roman" w:cs="Times New Roman"/>
          <w:b/>
          <w:bCs/>
          <w:sz w:val="24"/>
          <w:szCs w:val="24"/>
        </w:rPr>
      </w:pPr>
    </w:p>
    <w:sectPr w:rsidR="00E52BED" w:rsidRPr="007308C9">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D4E6F2" w14:textId="77777777" w:rsidR="00DE50C7" w:rsidRDefault="00DE50C7" w:rsidP="007308C9">
      <w:pPr>
        <w:spacing w:after="0" w:line="240" w:lineRule="auto"/>
      </w:pPr>
      <w:r>
        <w:separator/>
      </w:r>
    </w:p>
  </w:endnote>
  <w:endnote w:type="continuationSeparator" w:id="0">
    <w:p w14:paraId="723A88CF" w14:textId="77777777" w:rsidR="00DE50C7" w:rsidRDefault="00DE50C7" w:rsidP="007308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C68AC4" w14:textId="77777777" w:rsidR="00DE50C7" w:rsidRDefault="00DE50C7" w:rsidP="007308C9">
      <w:pPr>
        <w:spacing w:after="0" w:line="240" w:lineRule="auto"/>
      </w:pPr>
      <w:r>
        <w:separator/>
      </w:r>
    </w:p>
  </w:footnote>
  <w:footnote w:type="continuationSeparator" w:id="0">
    <w:p w14:paraId="6CF97C35" w14:textId="77777777" w:rsidR="00DE50C7" w:rsidRDefault="00DE50C7" w:rsidP="007308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02387734"/>
      <w:docPartObj>
        <w:docPartGallery w:val="Page Numbers (Top of Page)"/>
        <w:docPartUnique/>
      </w:docPartObj>
    </w:sdtPr>
    <w:sdtEndPr>
      <w:rPr>
        <w:noProof/>
      </w:rPr>
    </w:sdtEndPr>
    <w:sdtContent>
      <w:p w14:paraId="40ADA0CE" w14:textId="28DD0C43" w:rsidR="007308C9" w:rsidRDefault="007308C9" w:rsidP="007308C9">
        <w:pPr>
          <w:pStyle w:val="Header"/>
          <w:jc w:val="right"/>
        </w:pPr>
        <w:r>
          <w:t xml:space="preserve">McKendree </w:t>
        </w:r>
        <w:r>
          <w:fldChar w:fldCharType="begin"/>
        </w:r>
        <w:r>
          <w:instrText xml:space="preserve"> PAGE   \* MERGEFORMAT </w:instrText>
        </w:r>
        <w:r>
          <w:fldChar w:fldCharType="separate"/>
        </w:r>
        <w:r>
          <w:rPr>
            <w:noProof/>
          </w:rPr>
          <w:t>2</w:t>
        </w:r>
        <w:r>
          <w:rPr>
            <w:noProof/>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8860A4"/>
    <w:multiLevelType w:val="hybridMultilevel"/>
    <w:tmpl w:val="4FD63EF6"/>
    <w:lvl w:ilvl="0" w:tplc="32A0A4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A441AC8"/>
    <w:multiLevelType w:val="hybridMultilevel"/>
    <w:tmpl w:val="321233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18D476B"/>
    <w:multiLevelType w:val="hybridMultilevel"/>
    <w:tmpl w:val="B95A31BC"/>
    <w:lvl w:ilvl="0" w:tplc="2250D89E">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BFD52D9"/>
    <w:multiLevelType w:val="hybridMultilevel"/>
    <w:tmpl w:val="1B3652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2130CEB"/>
    <w:multiLevelType w:val="hybridMultilevel"/>
    <w:tmpl w:val="031206D4"/>
    <w:lvl w:ilvl="0" w:tplc="D770A59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CCE2CC0"/>
    <w:multiLevelType w:val="hybridMultilevel"/>
    <w:tmpl w:val="B7C0D372"/>
    <w:lvl w:ilvl="0" w:tplc="46F0FA44">
      <w:start w:val="15"/>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3"/>
  </w:num>
  <w:num w:numId="2">
    <w:abstractNumId w:val="5"/>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CAE"/>
    <w:rsid w:val="00030BFE"/>
    <w:rsid w:val="00080250"/>
    <w:rsid w:val="0009142C"/>
    <w:rsid w:val="000D3848"/>
    <w:rsid w:val="000F0E4C"/>
    <w:rsid w:val="00176A52"/>
    <w:rsid w:val="001C3D71"/>
    <w:rsid w:val="001F7FFE"/>
    <w:rsid w:val="00205539"/>
    <w:rsid w:val="00226E87"/>
    <w:rsid w:val="002631F1"/>
    <w:rsid w:val="003A7D83"/>
    <w:rsid w:val="003B7CAE"/>
    <w:rsid w:val="004233B7"/>
    <w:rsid w:val="0043473B"/>
    <w:rsid w:val="004678DE"/>
    <w:rsid w:val="00470DCB"/>
    <w:rsid w:val="0047130F"/>
    <w:rsid w:val="00476298"/>
    <w:rsid w:val="004938D5"/>
    <w:rsid w:val="00497964"/>
    <w:rsid w:val="004A6B27"/>
    <w:rsid w:val="004F3D54"/>
    <w:rsid w:val="0056308A"/>
    <w:rsid w:val="00583373"/>
    <w:rsid w:val="005E039F"/>
    <w:rsid w:val="006462AD"/>
    <w:rsid w:val="006507BB"/>
    <w:rsid w:val="0066626E"/>
    <w:rsid w:val="00680EAA"/>
    <w:rsid w:val="006A5306"/>
    <w:rsid w:val="006C46CD"/>
    <w:rsid w:val="007308C9"/>
    <w:rsid w:val="007A00EC"/>
    <w:rsid w:val="007A5170"/>
    <w:rsid w:val="007F3F84"/>
    <w:rsid w:val="00835F29"/>
    <w:rsid w:val="00880188"/>
    <w:rsid w:val="008C1790"/>
    <w:rsid w:val="008E67B3"/>
    <w:rsid w:val="008F3BB3"/>
    <w:rsid w:val="009347FE"/>
    <w:rsid w:val="009611DB"/>
    <w:rsid w:val="00971894"/>
    <w:rsid w:val="009D41EF"/>
    <w:rsid w:val="00A430CC"/>
    <w:rsid w:val="00A954B9"/>
    <w:rsid w:val="00A96215"/>
    <w:rsid w:val="00AC0373"/>
    <w:rsid w:val="00B46CCE"/>
    <w:rsid w:val="00CC4CE6"/>
    <w:rsid w:val="00CC67D8"/>
    <w:rsid w:val="00D32481"/>
    <w:rsid w:val="00D44371"/>
    <w:rsid w:val="00D7313E"/>
    <w:rsid w:val="00DE50C7"/>
    <w:rsid w:val="00E15AA8"/>
    <w:rsid w:val="00E31E55"/>
    <w:rsid w:val="00E454E1"/>
    <w:rsid w:val="00E52BED"/>
    <w:rsid w:val="00E548BB"/>
    <w:rsid w:val="00E642BB"/>
    <w:rsid w:val="00E804F3"/>
    <w:rsid w:val="00EF4570"/>
    <w:rsid w:val="00F2173A"/>
    <w:rsid w:val="00F228FD"/>
    <w:rsid w:val="00F64389"/>
    <w:rsid w:val="00FA14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7FA191"/>
  <w15:chartTrackingRefBased/>
  <w15:docId w15:val="{2690FB67-B467-4510-ABB1-5141D2C91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173A"/>
    <w:pPr>
      <w:ind w:left="720"/>
      <w:contextualSpacing/>
    </w:pPr>
  </w:style>
  <w:style w:type="character" w:styleId="Hyperlink">
    <w:name w:val="Hyperlink"/>
    <w:basedOn w:val="DefaultParagraphFont"/>
    <w:uiPriority w:val="99"/>
    <w:semiHidden/>
    <w:unhideWhenUsed/>
    <w:rsid w:val="0047130F"/>
    <w:rPr>
      <w:color w:val="0000FF"/>
      <w:u w:val="single"/>
    </w:rPr>
  </w:style>
  <w:style w:type="paragraph" w:styleId="Header">
    <w:name w:val="header"/>
    <w:basedOn w:val="Normal"/>
    <w:link w:val="HeaderChar"/>
    <w:uiPriority w:val="99"/>
    <w:unhideWhenUsed/>
    <w:rsid w:val="007308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08C9"/>
  </w:style>
  <w:style w:type="paragraph" w:styleId="Footer">
    <w:name w:val="footer"/>
    <w:basedOn w:val="Normal"/>
    <w:link w:val="FooterChar"/>
    <w:uiPriority w:val="99"/>
    <w:unhideWhenUsed/>
    <w:rsid w:val="007308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08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247491">
      <w:bodyDiv w:val="1"/>
      <w:marLeft w:val="0"/>
      <w:marRight w:val="0"/>
      <w:marTop w:val="0"/>
      <w:marBottom w:val="0"/>
      <w:divBdr>
        <w:top w:val="none" w:sz="0" w:space="0" w:color="auto"/>
        <w:left w:val="none" w:sz="0" w:space="0" w:color="auto"/>
        <w:bottom w:val="none" w:sz="0" w:space="0" w:color="auto"/>
        <w:right w:val="none" w:sz="0" w:space="0" w:color="auto"/>
      </w:divBdr>
    </w:div>
    <w:div w:id="180243561">
      <w:bodyDiv w:val="1"/>
      <w:marLeft w:val="0"/>
      <w:marRight w:val="0"/>
      <w:marTop w:val="0"/>
      <w:marBottom w:val="0"/>
      <w:divBdr>
        <w:top w:val="none" w:sz="0" w:space="0" w:color="auto"/>
        <w:left w:val="none" w:sz="0" w:space="0" w:color="auto"/>
        <w:bottom w:val="none" w:sz="0" w:space="0" w:color="auto"/>
        <w:right w:val="none" w:sz="0" w:space="0" w:color="auto"/>
      </w:divBdr>
    </w:div>
    <w:div w:id="262425325">
      <w:bodyDiv w:val="1"/>
      <w:marLeft w:val="0"/>
      <w:marRight w:val="0"/>
      <w:marTop w:val="0"/>
      <w:marBottom w:val="0"/>
      <w:divBdr>
        <w:top w:val="none" w:sz="0" w:space="0" w:color="auto"/>
        <w:left w:val="none" w:sz="0" w:space="0" w:color="auto"/>
        <w:bottom w:val="none" w:sz="0" w:space="0" w:color="auto"/>
        <w:right w:val="none" w:sz="0" w:space="0" w:color="auto"/>
      </w:divBdr>
    </w:div>
    <w:div w:id="585112450">
      <w:bodyDiv w:val="1"/>
      <w:marLeft w:val="0"/>
      <w:marRight w:val="0"/>
      <w:marTop w:val="0"/>
      <w:marBottom w:val="0"/>
      <w:divBdr>
        <w:top w:val="none" w:sz="0" w:space="0" w:color="auto"/>
        <w:left w:val="none" w:sz="0" w:space="0" w:color="auto"/>
        <w:bottom w:val="none" w:sz="0" w:space="0" w:color="auto"/>
        <w:right w:val="none" w:sz="0" w:space="0" w:color="auto"/>
      </w:divBdr>
    </w:div>
    <w:div w:id="799343741">
      <w:bodyDiv w:val="1"/>
      <w:marLeft w:val="0"/>
      <w:marRight w:val="0"/>
      <w:marTop w:val="0"/>
      <w:marBottom w:val="0"/>
      <w:divBdr>
        <w:top w:val="none" w:sz="0" w:space="0" w:color="auto"/>
        <w:left w:val="none" w:sz="0" w:space="0" w:color="auto"/>
        <w:bottom w:val="none" w:sz="0" w:space="0" w:color="auto"/>
        <w:right w:val="none" w:sz="0" w:space="0" w:color="auto"/>
      </w:divBdr>
    </w:div>
    <w:div w:id="901985264">
      <w:bodyDiv w:val="1"/>
      <w:marLeft w:val="0"/>
      <w:marRight w:val="0"/>
      <w:marTop w:val="0"/>
      <w:marBottom w:val="0"/>
      <w:divBdr>
        <w:top w:val="none" w:sz="0" w:space="0" w:color="auto"/>
        <w:left w:val="none" w:sz="0" w:space="0" w:color="auto"/>
        <w:bottom w:val="none" w:sz="0" w:space="0" w:color="auto"/>
        <w:right w:val="none" w:sz="0" w:space="0" w:color="auto"/>
      </w:divBdr>
    </w:div>
    <w:div w:id="1114789078">
      <w:bodyDiv w:val="1"/>
      <w:marLeft w:val="0"/>
      <w:marRight w:val="0"/>
      <w:marTop w:val="0"/>
      <w:marBottom w:val="0"/>
      <w:divBdr>
        <w:top w:val="none" w:sz="0" w:space="0" w:color="auto"/>
        <w:left w:val="none" w:sz="0" w:space="0" w:color="auto"/>
        <w:bottom w:val="none" w:sz="0" w:space="0" w:color="auto"/>
        <w:right w:val="none" w:sz="0" w:space="0" w:color="auto"/>
      </w:divBdr>
    </w:div>
    <w:div w:id="1363549658">
      <w:bodyDiv w:val="1"/>
      <w:marLeft w:val="0"/>
      <w:marRight w:val="0"/>
      <w:marTop w:val="0"/>
      <w:marBottom w:val="0"/>
      <w:divBdr>
        <w:top w:val="none" w:sz="0" w:space="0" w:color="auto"/>
        <w:left w:val="none" w:sz="0" w:space="0" w:color="auto"/>
        <w:bottom w:val="none" w:sz="0" w:space="0" w:color="auto"/>
        <w:right w:val="none" w:sz="0" w:space="0" w:color="auto"/>
      </w:divBdr>
    </w:div>
    <w:div w:id="1455980300">
      <w:bodyDiv w:val="1"/>
      <w:marLeft w:val="0"/>
      <w:marRight w:val="0"/>
      <w:marTop w:val="0"/>
      <w:marBottom w:val="0"/>
      <w:divBdr>
        <w:top w:val="none" w:sz="0" w:space="0" w:color="auto"/>
        <w:left w:val="none" w:sz="0" w:space="0" w:color="auto"/>
        <w:bottom w:val="none" w:sz="0" w:space="0" w:color="auto"/>
        <w:right w:val="none" w:sz="0" w:space="0" w:color="auto"/>
      </w:divBdr>
    </w:div>
    <w:div w:id="1485511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tmp"/><Relationship Id="rId4" Type="http://schemas.openxmlformats.org/officeDocument/2006/relationships/settings" Target="settings.xml"/><Relationship Id="rId9" Type="http://schemas.openxmlformats.org/officeDocument/2006/relationships/image" Target="media/image2.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BD0EC3-61AE-4462-8E9A-9C0199C82F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TotalTime>
  <Pages>12</Pages>
  <Words>1478</Words>
  <Characters>8425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McKendree, Brantly</dc:creator>
  <cp:keywords/>
  <dc:description/>
  <cp:lastModifiedBy>Brantly Mckendree</cp:lastModifiedBy>
  <cp:revision>9</cp:revision>
  <dcterms:created xsi:type="dcterms:W3CDTF">2020-04-20T02:43:00Z</dcterms:created>
  <dcterms:modified xsi:type="dcterms:W3CDTF">2020-06-21T16:36:00Z</dcterms:modified>
</cp:coreProperties>
</file>