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3969"/>
        </w:tabs>
        <w:ind w:left="3261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Instituto Federal de Educação, Ciência e Tecnologia do Ceará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1943100" cy="766445"/>
            <wp:effectExtent b="0" l="0" r="0" t="0"/>
            <wp:wrapNone/>
            <wp:docPr descr="ifce_maracanau_logo.PNG" id="1" name="image1.png"/>
            <a:graphic>
              <a:graphicData uri="http://schemas.openxmlformats.org/drawingml/2006/picture">
                <pic:pic>
                  <pic:nvPicPr>
                    <pic:cNvPr descr="ifce_maracanau_logo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664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left" w:leader="none" w:pos="3969"/>
        </w:tabs>
        <w:ind w:left="3261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Campus Maracanaú</w:t>
      </w:r>
    </w:p>
    <w:p w:rsidR="00000000" w:rsidDel="00000000" w:rsidP="00000000" w:rsidRDefault="00000000" w:rsidRPr="00000000" w14:paraId="00000003">
      <w:pPr>
        <w:tabs>
          <w:tab w:val="left" w:leader="none" w:pos="3969"/>
        </w:tabs>
        <w:ind w:left="3261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Coordenadoria de Computação</w:t>
      </w:r>
    </w:p>
    <w:p w:rsidR="00000000" w:rsidDel="00000000" w:rsidP="00000000" w:rsidRDefault="00000000" w:rsidRPr="00000000" w14:paraId="00000004">
      <w:pPr>
        <w:tabs>
          <w:tab w:val="left" w:leader="none" w:pos="3969"/>
        </w:tabs>
        <w:ind w:left="3261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 de Bacharelado em Ciência da Computação</w:t>
      </w:r>
    </w:p>
    <w:p w:rsidR="00000000" w:rsidDel="00000000" w:rsidP="00000000" w:rsidRDefault="00000000" w:rsidRPr="00000000" w14:paraId="00000005">
      <w:pPr>
        <w:tabs>
          <w:tab w:val="left" w:leader="none" w:pos="3969"/>
        </w:tabs>
        <w:ind w:left="3261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Disciplina: Programação Orientada a Objetos</w:t>
      </w:r>
    </w:p>
    <w:p w:rsidR="00000000" w:rsidDel="00000000" w:rsidP="00000000" w:rsidRDefault="00000000" w:rsidRPr="00000000" w14:paraId="00000006">
      <w:pPr>
        <w:tabs>
          <w:tab w:val="left" w:leader="none" w:pos="3969"/>
        </w:tabs>
        <w:ind w:left="3261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Professor: Igor Rafael Silva Valente</w:t>
      </w:r>
    </w:p>
    <w:p w:rsidR="00000000" w:rsidDel="00000000" w:rsidP="00000000" w:rsidRDefault="00000000" w:rsidRPr="00000000" w14:paraId="00000007">
      <w:pPr>
        <w:pStyle w:val="Heading1"/>
        <w:jc w:val="center"/>
        <w:rPr>
          <w:b w:val="0"/>
        </w:rPr>
      </w:pPr>
      <w:r w:rsidDel="00000000" w:rsidR="00000000" w:rsidRPr="00000000">
        <w:rPr>
          <w:rtl w:val="0"/>
        </w:rPr>
        <w:t xml:space="preserve">ATIVIDADE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Assunto: 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Exceções – fundamentos, captura e tratamento.</w:t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Orientações: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A atividade deve ser executada individualmente e entregue através do ambiente </w:t>
      </w:r>
      <w:r w:rsidDel="00000000" w:rsidR="00000000" w:rsidRPr="00000000">
        <w:rPr>
          <w:i w:val="1"/>
          <w:rtl w:val="0"/>
        </w:rPr>
        <w:t xml:space="preserve">Google Classroom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Regras de criação dos programas: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Crie um novo projeto Java denominado </w:t>
      </w:r>
      <w:r w:rsidDel="00000000" w:rsidR="00000000" w:rsidRPr="00000000">
        <w:rPr>
          <w:b w:val="1"/>
          <w:rtl w:val="0"/>
        </w:rPr>
        <w:t xml:space="preserve">AtividadeExcecoes1</w:t>
      </w:r>
      <w:r w:rsidDel="00000000" w:rsidR="00000000" w:rsidRPr="00000000">
        <w:rPr>
          <w:rtl w:val="0"/>
        </w:rPr>
        <w:t xml:space="preserve">. As classes devem possuir os nomes informados no texto. Ao final, o projeto deve ser exportado para um arquivo em formato ZIP.</w:t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Nome completo:</w:t>
      </w:r>
    </w:p>
    <w:p w:rsidR="00000000" w:rsidDel="00000000" w:rsidP="00000000" w:rsidRDefault="00000000" w:rsidRPr="00000000" w14:paraId="000000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Yan Pedro Façanha Brasileiro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que é uma exceção? Explique.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Uma exceção é um evento indesejado que ocorre durante a execução de um programa, interrompendo o fluxo normal de instruções.</w:t>
        <w:br w:type="textWrapping"/>
        <w:t xml:space="preserve"> Ela indica que algo deu errado (por exemplo, divisão por zero, arquivo não encontrado, entrada inválida etc.).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color w:val="ff0000"/>
          <w:rtl w:val="0"/>
        </w:rPr>
        <w:t xml:space="preserve">Em Java, exceções são tratadas com blocos try-catch, para evitar que o programa seja encerrado abruptamente.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Explique detalhadamente a diferença entre as exceções verificadas e não verificadas. </w:t>
      </w:r>
    </w:p>
    <w:p w:rsidR="00000000" w:rsidDel="00000000" w:rsidP="00000000" w:rsidRDefault="00000000" w:rsidRPr="00000000" w14:paraId="0000001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Verificadas: É obrigatório o uso do bloco try-catch ou throws para tratamento, é verificado em tempo de compilação, descendem da classe Exception.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Não verificadas: O uso do bloco try-catch é opcional, não é verificado em tempo de compilação, descendem da classe RunTimeException.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Qual a hierarquia de classes do mecanismo de tratamento de exceções da linguagem Java?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Object &gt; Throwable &gt; Error &gt;  Exception &gt; RuntimeException &gt; Outras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Explique conceitualmente as diretivas a seguir, bem como crie um código-fonte simplificado demonstrando o seu uso (pode ser um código-fonte único demonstrando todas as diretivas):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try... catch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throws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throw</w:t>
      </w:r>
    </w:p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ff0000"/>
          <w:rtl w:val="0"/>
        </w:rPr>
        <w:t xml:space="preserve">RESPOSTA NO CÓDIGO </w:t>
      </w:r>
    </w:p>
    <w:p w:rsidR="00000000" w:rsidDel="00000000" w:rsidP="00000000" w:rsidRDefault="00000000" w:rsidRPr="00000000" w14:paraId="00000029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Crie a classe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Cadastro</w:t>
      </w:r>
      <w:r w:rsidDel="00000000" w:rsidR="00000000" w:rsidRPr="00000000">
        <w:rPr>
          <w:rtl w:val="0"/>
        </w:rPr>
        <w:t xml:space="preserve"> que contém um método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</w:t>
      </w:r>
      <w:r w:rsidDel="00000000" w:rsidR="00000000" w:rsidRPr="00000000">
        <w:rPr>
          <w:rtl w:val="0"/>
        </w:rPr>
        <w:t xml:space="preserve"> e solicita do usuário o fornecimento das informações a seguir: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nomeCompleto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telefone</w:t>
      </w:r>
      <w:r w:rsidDel="00000000" w:rsidR="00000000" w:rsidRPr="00000000">
        <w:rPr>
          <w:rtl w:val="0"/>
        </w:rPr>
        <w:t xml:space="preserve"> (composto por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ddd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numero</w:t>
      </w:r>
      <w:r w:rsidDel="00000000" w:rsidR="00000000" w:rsidRPr="00000000">
        <w:rPr>
          <w:rtl w:val="0"/>
        </w:rPr>
        <w:t xml:space="preserve">). Você pode utilizar as classes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JOptionPane</w:t>
      </w:r>
      <w:r w:rsidDel="00000000" w:rsidR="00000000" w:rsidRPr="00000000">
        <w:rPr>
          <w:rtl w:val="0"/>
        </w:rPr>
        <w:t xml:space="preserve"> para realizar esta tarefa. Após receber as informações, verifique 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nomeCompleto</w:t>
      </w:r>
      <w:r w:rsidDel="00000000" w:rsidR="00000000" w:rsidRPr="00000000">
        <w:rPr>
          <w:rtl w:val="0"/>
        </w:rPr>
        <w:t xml:space="preserve"> é diferente de vazio. Adicionalmente, faça a leitura do telefone em duas etapas. A primeira deve solicitar 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ddd</w:t>
      </w:r>
      <w:r w:rsidDel="00000000" w:rsidR="00000000" w:rsidRPr="00000000">
        <w:rPr>
          <w:rtl w:val="0"/>
        </w:rPr>
        <w:t xml:space="preserve"> e a segunda 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numero</w:t>
      </w:r>
      <w:r w:rsidDel="00000000" w:rsidR="00000000" w:rsidRPr="00000000">
        <w:rPr>
          <w:rtl w:val="0"/>
        </w:rPr>
        <w:t xml:space="preserve">. 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ddd</w:t>
      </w:r>
      <w:r w:rsidDel="00000000" w:rsidR="00000000" w:rsidRPr="00000000">
        <w:rPr>
          <w:rtl w:val="0"/>
        </w:rPr>
        <w:t xml:space="preserve"> deve possuir dois dígitos inteiros e 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numero</w:t>
      </w:r>
      <w:r w:rsidDel="00000000" w:rsidR="00000000" w:rsidRPr="00000000">
        <w:rPr>
          <w:rtl w:val="0"/>
        </w:rPr>
        <w:t xml:space="preserve"> oito ou nove dígitos inteiros. Se o usuário fornecer corretamente estas informações, você deve emitir uma mensagem informando que o cadastro foi realizado e imprimir os valores recebidos. Caso alguma das verificações falhe, você deve notificar o usuário através do lançamento e tratamento de uma exceção. Em seguida, deve reiniciar o processo desde o início, repetindo esta operação até que todas as informações sejam preenchidas.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ff0000"/>
          <w:rtl w:val="0"/>
        </w:rPr>
        <w:t xml:space="preserve">RESPOSTA NO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both"/>
        <w:rPr/>
      </w:pPr>
      <w:bookmarkStart w:colFirst="0" w:colLast="0" w:name="_povk3wpaanm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right"/>
        <w:rPr/>
      </w:pPr>
      <w:r w:rsidDel="00000000" w:rsidR="00000000" w:rsidRPr="00000000">
        <w:rPr>
          <w:rtl w:val="0"/>
        </w:rPr>
        <w:t xml:space="preserve">Boa sorte!</w:t>
      </w:r>
    </w:p>
    <w:p w:rsidR="00000000" w:rsidDel="00000000" w:rsidP="00000000" w:rsidRDefault="00000000" w:rsidRPr="00000000" w14:paraId="0000002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right"/>
        <w:rPr/>
      </w:pPr>
      <w:r w:rsidDel="00000000" w:rsidR="00000000" w:rsidRPr="00000000">
        <w:rPr>
          <w:rtl w:val="0"/>
        </w:rPr>
        <w:t xml:space="preserve">Prof. Igor.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794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