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3969"/>
        </w:tabs>
        <w:ind w:left="326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Federal de Educação, Ciência e Tecnologia do Ceará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943100" cy="766445"/>
            <wp:effectExtent b="0" l="0" r="0" t="0"/>
            <wp:wrapNone/>
            <wp:docPr descr="ifce_maracanau_logo.PNG" id="1" name="image1.png"/>
            <a:graphic>
              <a:graphicData uri="http://schemas.openxmlformats.org/drawingml/2006/picture">
                <pic:pic>
                  <pic:nvPicPr>
                    <pic:cNvPr descr="ifce_maracanau_logo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66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leader="none" w:pos="3969"/>
        </w:tabs>
        <w:ind w:left="326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Campus Maracanaú</w:t>
      </w:r>
    </w:p>
    <w:p w:rsidR="00000000" w:rsidDel="00000000" w:rsidP="00000000" w:rsidRDefault="00000000" w:rsidRPr="00000000" w14:paraId="00000003">
      <w:pPr>
        <w:tabs>
          <w:tab w:val="left" w:leader="none" w:pos="3969"/>
        </w:tabs>
        <w:ind w:left="326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Coordenadoria de Computação</w:t>
      </w:r>
    </w:p>
    <w:p w:rsidR="00000000" w:rsidDel="00000000" w:rsidP="00000000" w:rsidRDefault="00000000" w:rsidRPr="00000000" w14:paraId="00000004">
      <w:pPr>
        <w:tabs>
          <w:tab w:val="left" w:leader="none" w:pos="3969"/>
        </w:tabs>
        <w:ind w:left="326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de Bacharelado em Ciência da Computação</w:t>
      </w:r>
    </w:p>
    <w:p w:rsidR="00000000" w:rsidDel="00000000" w:rsidP="00000000" w:rsidRDefault="00000000" w:rsidRPr="00000000" w14:paraId="00000005">
      <w:pPr>
        <w:tabs>
          <w:tab w:val="left" w:leader="none" w:pos="3969"/>
        </w:tabs>
        <w:ind w:left="326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Disciplina: Programação Orientada a Objetos</w:t>
      </w:r>
    </w:p>
    <w:p w:rsidR="00000000" w:rsidDel="00000000" w:rsidP="00000000" w:rsidRDefault="00000000" w:rsidRPr="00000000" w14:paraId="00000006">
      <w:pPr>
        <w:tabs>
          <w:tab w:val="left" w:leader="none" w:pos="3969"/>
        </w:tabs>
        <w:ind w:left="326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 Igor Rafael Silva Valente</w:t>
      </w:r>
    </w:p>
    <w:p w:rsidR="00000000" w:rsidDel="00000000" w:rsidP="00000000" w:rsidRDefault="00000000" w:rsidRPr="00000000" w14:paraId="00000007">
      <w:pPr>
        <w:pStyle w:val="Heading1"/>
        <w:jc w:val="center"/>
        <w:rPr>
          <w:b w:val="0"/>
        </w:rPr>
      </w:pPr>
      <w:r w:rsidDel="00000000" w:rsidR="00000000" w:rsidRPr="00000000">
        <w:rPr>
          <w:rtl w:val="0"/>
        </w:rPr>
        <w:t xml:space="preserve">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Assunto: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Exceções – criação de exceções personalizadas.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Orientações: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A atividade deve ser executada individualmente e entregue através do ambiente </w:t>
      </w:r>
      <w:r w:rsidDel="00000000" w:rsidR="00000000" w:rsidRPr="00000000">
        <w:rPr>
          <w:i w:val="1"/>
          <w:rtl w:val="0"/>
        </w:rPr>
        <w:t xml:space="preserve">Google Classroom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de criação dos programas: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Crie um novo projeto Java denominado </w:t>
      </w:r>
      <w:r w:rsidDel="00000000" w:rsidR="00000000" w:rsidRPr="00000000">
        <w:rPr>
          <w:b w:val="1"/>
          <w:rtl w:val="0"/>
        </w:rPr>
        <w:t xml:space="preserve">AtividadeExcecoes2</w:t>
      </w:r>
      <w:r w:rsidDel="00000000" w:rsidR="00000000" w:rsidRPr="00000000">
        <w:rPr>
          <w:rtl w:val="0"/>
        </w:rPr>
        <w:t xml:space="preserve">. As classes devem possuir os nomes informados no texto. Ao final, o projeto deve ser exportado para um arquivo em formato ZIP.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completo: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Yan Pedro Façanha Brasileiro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/>
      </w:pPr>
      <w:bookmarkStart w:colFirst="0" w:colLast="0" w:name="_3wpyt573bg1b" w:id="0"/>
      <w:bookmarkEnd w:id="0"/>
      <w:r w:rsidDel="00000000" w:rsidR="00000000" w:rsidRPr="00000000">
        <w:rPr>
          <w:rtl w:val="0"/>
        </w:rPr>
        <w:t xml:space="preserve">Quando deve-se criar uma exceção personalizada? Explique.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bookmarkStart w:colFirst="0" w:colLast="0" w:name="_n0fc9qtos1l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color w:val="ff0000"/>
        </w:rPr>
      </w:pPr>
      <w:bookmarkStart w:colFirst="0" w:colLast="0" w:name="_n8t9twsjomfr" w:id="2"/>
      <w:bookmarkEnd w:id="2"/>
      <w:r w:rsidDel="00000000" w:rsidR="00000000" w:rsidRPr="00000000">
        <w:rPr>
          <w:color w:val="ff0000"/>
          <w:rtl w:val="0"/>
        </w:rPr>
        <w:t xml:space="preserve">Quando deseja-se representar um erro específico da regra de negócio, que não é adequadamente tratado pelas exceções existentes em Java.</w:t>
        <w:br w:type="textWrapping"/>
        <w:t xml:space="preserve">Quer adicionar informações específicas ao erro, como dados de entrada inválidos, contexto da operação etc.</w:t>
        <w:br w:type="textWrapping"/>
        <w:t xml:space="preserve">Quer melhorar a leitura, manutenção e clareza do código.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color w:val="ff0000"/>
        </w:rPr>
      </w:pPr>
      <w:bookmarkStart w:colFirst="0" w:colLast="0" w:name="_n8t9twsjomf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Explique as consequências que o uso de exceções têm em construtores e métodos sobrescritos em uma hierarquia de herança.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ind w:left="720" w:firstLine="0"/>
        <w:jc w:val="both"/>
        <w:rPr>
          <w:b w:val="0"/>
          <w:color w:val="ff0000"/>
        </w:rPr>
      </w:pPr>
      <w:bookmarkStart w:colFirst="0" w:colLast="0" w:name="_c0ih1hrx00xf" w:id="3"/>
      <w:bookmarkEnd w:id="3"/>
      <w:r w:rsidDel="00000000" w:rsidR="00000000" w:rsidRPr="00000000">
        <w:rPr>
          <w:b w:val="0"/>
          <w:color w:val="ff0000"/>
          <w:sz w:val="22"/>
          <w:szCs w:val="22"/>
          <w:rtl w:val="0"/>
        </w:rPr>
        <w:t xml:space="preserve">Construtores: </w:t>
      </w:r>
      <w:r w:rsidDel="00000000" w:rsidR="00000000" w:rsidRPr="00000000">
        <w:rPr>
          <w:b w:val="0"/>
          <w:color w:val="ff0000"/>
          <w:rtl w:val="0"/>
        </w:rPr>
        <w:t xml:space="preserve">Se um construtor pode lançar uma exceção, é necessário declarar com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throws</w:t>
      </w:r>
      <w:r w:rsidDel="00000000" w:rsidR="00000000" w:rsidRPr="00000000">
        <w:rPr>
          <w:b w:val="0"/>
          <w:color w:val="ff0000"/>
          <w:rtl w:val="0"/>
        </w:rPr>
        <w:t xml:space="preserve">.</w:t>
        <w:br w:type="textWrapping"/>
        <w:t xml:space="preserve">Isso obriga o código a lidar com a exceção ao criar um objeto.</w:t>
        <w:br w:type="textWrapping"/>
        <w:t xml:space="preserve">Pode interromper o processo de criação do objeto — o objeto não será instanciado se a exceção for lançada.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ind w:left="720" w:firstLine="0"/>
        <w:jc w:val="both"/>
        <w:rPr>
          <w:b w:val="0"/>
          <w:color w:val="ff0000"/>
          <w:sz w:val="22"/>
          <w:szCs w:val="22"/>
        </w:rPr>
      </w:pPr>
      <w:bookmarkStart w:colFirst="0" w:colLast="0" w:name="_zamlxf4taar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ind w:left="720" w:firstLine="0"/>
        <w:jc w:val="both"/>
        <w:rPr>
          <w:b w:val="0"/>
          <w:color w:val="ff0000"/>
          <w:sz w:val="22"/>
          <w:szCs w:val="22"/>
        </w:rPr>
      </w:pPr>
      <w:bookmarkStart w:colFirst="0" w:colLast="0" w:name="_7x16gkjlt8m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ind w:left="720" w:firstLine="0"/>
        <w:jc w:val="both"/>
        <w:rPr/>
      </w:pPr>
      <w:bookmarkStart w:colFirst="0" w:colLast="0" w:name="_92jfuhcnoquf" w:id="6"/>
      <w:bookmarkEnd w:id="6"/>
      <w:r w:rsidDel="00000000" w:rsidR="00000000" w:rsidRPr="00000000">
        <w:rPr>
          <w:b w:val="0"/>
          <w:color w:val="ff0000"/>
          <w:sz w:val="22"/>
          <w:szCs w:val="22"/>
          <w:rtl w:val="0"/>
        </w:rPr>
        <w:t xml:space="preserve">Métodos sobrescritos: </w:t>
      </w:r>
      <w:r w:rsidDel="00000000" w:rsidR="00000000" w:rsidRPr="00000000">
        <w:rPr>
          <w:b w:val="0"/>
          <w:color w:val="ff0000"/>
          <w:rtl w:val="0"/>
        </w:rPr>
        <w:t xml:space="preserve">Um método sobrescrito não pode lançar exceções mais genéricas do que o método da superclasse.</w:t>
        <w:br w:type="textWrapping"/>
        <w:t xml:space="preserve">Porém, pode:</w:t>
        <w:br w:type="textWrapping"/>
        <w:tab/>
        <w:t xml:space="preserve">Lançar as mesmas exceções.</w:t>
        <w:br w:type="textWrapping"/>
        <w:tab/>
        <w:t xml:space="preserve">Lançar subtipos das exceções declaradas na superclasse.</w:t>
        <w:br w:type="textWrapping"/>
        <w:tab/>
        <w:t xml:space="preserve">Não declarar nenhuma exceção, mesmo que a superclasse declare.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Crie a classe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</w:t>
      </w:r>
      <w:r w:rsidDel="00000000" w:rsidR="00000000" w:rsidRPr="00000000">
        <w:rPr>
          <w:rtl w:val="0"/>
        </w:rPr>
        <w:t xml:space="preserve"> que contém um construtor com três parâmetros inteiros: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ano</w:t>
      </w:r>
      <w:r w:rsidDel="00000000" w:rsidR="00000000" w:rsidRPr="00000000">
        <w:rPr>
          <w:rtl w:val="0"/>
        </w:rPr>
        <w:t xml:space="preserve">. Escreva uma classe de exceção chamada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DataException</w:t>
      </w:r>
      <w:r w:rsidDel="00000000" w:rsidR="00000000" w:rsidRPr="00000000">
        <w:rPr>
          <w:rtl w:val="0"/>
        </w:rPr>
        <w:t xml:space="preserve">, derivada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, que tenha como atributo interno a data inválida que o usuário tentou criar. Modifique o construtor da classe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</w:t>
      </w:r>
      <w:r w:rsidDel="00000000" w:rsidR="00000000" w:rsidRPr="00000000">
        <w:rPr>
          <w:rtl w:val="0"/>
        </w:rPr>
        <w:t xml:space="preserve"> para que lance e propague uma exceção quando a data for inválida. Verifique se o parâmetro dia está situado na faixa 0 a 28, 0 a 30 ou 0 a 31, dependendo do mês em questão. O campo mês deve estar situado na faixa 1 a 12 e o campo ano deve ser maior ou igual a 1. Por fim, crie a classe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Execucao</w:t>
      </w:r>
      <w:r w:rsidDel="00000000" w:rsidR="00000000" w:rsidRPr="00000000">
        <w:rPr>
          <w:rtl w:val="0"/>
        </w:rPr>
        <w:t xml:space="preserve"> que irá criar várias instâncias da classe Data, com valores válidos e inválidos, testando todas as possibilidades de exceção.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RESPOSTA NO ARQUIVO DO PROJETO</w:t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  <w:t xml:space="preserve">Boa sorte!</w:t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  <w:t xml:space="preserve">Prof. Igor.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794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