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232b2f"/>
        </w:rPr>
      </w:pPr>
      <w:r w:rsidDel="00000000" w:rsidR="00000000" w:rsidRPr="00000000">
        <w:rPr>
          <w:color w:val="232b2f"/>
          <w:rtl w:val="0"/>
        </w:rPr>
        <w:t xml:space="preserve">Security Questionnaire</w:t>
      </w:r>
    </w:p>
    <w:p w:rsidR="00000000" w:rsidDel="00000000" w:rsidP="00000000" w:rsidRDefault="00000000" w:rsidRPr="00000000" w14:paraId="00000002">
      <w:pPr>
        <w:pStyle w:val="Subtitle"/>
        <w:rPr>
          <w:color w:val="232b2f"/>
        </w:rPr>
        <w:sectPr>
          <w:headerReference r:id="rId7" w:type="default"/>
          <w:headerReference r:id="rId8" w:type="first"/>
          <w:footerReference r:id="rId9" w:type="default"/>
          <w:footerReference r:id="rId10" w:type="first"/>
          <w:pgSz w:h="15840" w:w="12240"/>
          <w:pgMar w:bottom="1440" w:top="2160" w:left="1080" w:right="1080" w:header="720" w:footer="576"/>
          <w:pgNumType w:start="0"/>
          <w:cols w:equalWidth="0"/>
          <w:titlePg w:val="1"/>
        </w:sectPr>
      </w:pPr>
      <w:r w:rsidDel="00000000" w:rsidR="00000000" w:rsidRPr="00000000">
        <w:rPr>
          <w:rtl w:val="0"/>
        </w:rPr>
      </w:r>
    </w:p>
    <w:p w:rsidR="00000000" w:rsidDel="00000000" w:rsidP="00000000" w:rsidRDefault="00000000" w:rsidRPr="00000000" w14:paraId="00000003">
      <w:pPr>
        <w:rPr>
          <w:i w:val="1"/>
          <w:color w:val="46575e"/>
          <w:sz w:val="18"/>
          <w:szCs w:val="18"/>
        </w:rPr>
      </w:pPr>
      <w:r w:rsidDel="00000000" w:rsidR="00000000" w:rsidRPr="00000000">
        <w:rPr>
          <w:i w:val="1"/>
          <w:color w:val="46575e"/>
          <w:sz w:val="18"/>
          <w:szCs w:val="18"/>
          <w:rtl w:val="0"/>
        </w:rPr>
        <w:t xml:space="preserve">This document is required as part of the Oracle Cloud Marketplace Application listing review process. Please complete all sections and upload this document to the Supporting Documents section of the latest revision of your Application listing on the Oracle Cloud Marketplace</w:t>
      </w:r>
    </w:p>
    <w:tbl>
      <w:tblPr>
        <w:tblStyle w:val="Table1"/>
        <w:tblW w:w="10202.0" w:type="dxa"/>
        <w:jc w:val="left"/>
        <w:tblInd w:w="94.0" w:type="dxa"/>
        <w:tblLayout w:type="fixed"/>
        <w:tblLook w:val="0600"/>
      </w:tblPr>
      <w:tblGrid>
        <w:gridCol w:w="5101"/>
        <w:gridCol w:w="5101"/>
        <w:tblGridChange w:id="0">
          <w:tblGrid>
            <w:gridCol w:w="5101"/>
            <w:gridCol w:w="5101"/>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4">
            <w:pPr>
              <w:pStyle w:val="Heading5"/>
              <w:rPr/>
            </w:pPr>
            <w:r w:rsidDel="00000000" w:rsidR="00000000" w:rsidRPr="00000000">
              <w:rPr>
                <w:rtl w:val="0"/>
              </w:rPr>
              <w:t xml:space="preserve">Security Questionnaire Preparation date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05/12/2019</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7">
            <w:pPr>
              <w:pStyle w:val="Heading5"/>
              <w:rPr/>
            </w:pPr>
            <w:r w:rsidDel="00000000" w:rsidR="00000000" w:rsidRPr="00000000">
              <w:rPr>
                <w:rtl w:val="0"/>
              </w:rPr>
              <w:t xml:space="preserve">Name of Company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787878"/>
                <w:sz w:val="32"/>
                <w:szCs w:val="32"/>
                <w:highlight w:val="white"/>
                <w:rtl w:val="0"/>
              </w:rPr>
              <w:t xml:space="preserve">Braspag Tecnologia em Pagamento LTDA.</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A">
            <w:pPr>
              <w:pStyle w:val="Heading5"/>
              <w:rPr/>
            </w:pPr>
            <w:r w:rsidDel="00000000" w:rsidR="00000000" w:rsidRPr="00000000">
              <w:rPr>
                <w:rtl w:val="0"/>
              </w:rPr>
              <w:t xml:space="preserve">Company website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color w:val="1155cc"/>
                  <w:u w:val="single"/>
                  <w:rtl w:val="0"/>
                </w:rPr>
                <w:t xml:space="preserve">https://www.braspag.com.br/</w:t>
              </w:r>
            </w:hyperlink>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D">
            <w:pPr>
              <w:pStyle w:val="Heading5"/>
              <w:rPr/>
            </w:pPr>
            <w:r w:rsidDel="00000000" w:rsidR="00000000" w:rsidRPr="00000000">
              <w:rPr>
                <w:rtl w:val="0"/>
              </w:rPr>
              <w:t xml:space="preserve">Applications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692" w:firstLine="0"/>
              <w:jc w:val="left"/>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in scope for this Security Questionnaire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Custom Payment Gateway - Occ Integration</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1">
            <w:pPr>
              <w:pStyle w:val="Heading5"/>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3">
            <w:pPr>
              <w:pStyle w:val="Heading5"/>
              <w:spacing w:after="280" w:lineRule="auto"/>
              <w:rPr/>
            </w:pPr>
            <w:r w:rsidDel="00000000" w:rsidR="00000000" w:rsidRPr="00000000">
              <w:rPr>
                <w:rtl w:val="0"/>
              </w:rPr>
              <w:t xml:space="preserve">Primary Contact for Security Review</w:t>
            </w:r>
          </w:p>
          <w:tbl>
            <w:tblPr>
              <w:tblStyle w:val="Table2"/>
              <w:tblW w:w="4820.0" w:type="dxa"/>
              <w:jc w:val="left"/>
              <w:tblBorders>
                <w:top w:color="ff0000" w:space="0" w:sz="4" w:val="single"/>
                <w:left w:color="000000" w:space="0" w:sz="6" w:val="single"/>
                <w:bottom w:color="000000" w:space="0" w:sz="4" w:val="single"/>
                <w:right w:color="000000" w:space="0" w:sz="6" w:val="single"/>
                <w:insideH w:color="000000" w:space="0" w:sz="4" w:val="single"/>
                <w:insideV w:color="000000" w:space="0" w:sz="4" w:val="single"/>
              </w:tblBorders>
              <w:tblLayout w:type="fixed"/>
              <w:tblLook w:val="0480"/>
            </w:tblPr>
            <w:tblGrid>
              <w:gridCol w:w="1843"/>
              <w:gridCol w:w="2977"/>
              <w:tblGridChange w:id="0">
                <w:tblGrid>
                  <w:gridCol w:w="1843"/>
                  <w:gridCol w:w="2977"/>
                </w:tblGrid>
              </w:tblGridChange>
            </w:tblGrid>
            <w:tr>
              <w:tc>
                <w:tcPr/>
                <w:p w:rsidR="00000000" w:rsidDel="00000000" w:rsidP="00000000" w:rsidRDefault="00000000" w:rsidRPr="00000000" w14:paraId="00000014">
                  <w:pPr>
                    <w:pStyle w:val="Heading5"/>
                    <w:rPr/>
                  </w:pPr>
                  <w:r w:rsidDel="00000000" w:rsidR="00000000" w:rsidRPr="00000000">
                    <w:rPr>
                      <w:rtl w:val="0"/>
                    </w:rPr>
                    <w:t xml:space="preserve">Name</w:t>
                  </w:r>
                </w:p>
              </w:tc>
              <w:tc>
                <w:tcPr/>
                <w:p w:rsidR="00000000" w:rsidDel="00000000" w:rsidP="00000000" w:rsidRDefault="00000000" w:rsidRPr="00000000" w14:paraId="00000015">
                  <w:pPr>
                    <w:rPr>
                      <w:sz w:val="20"/>
                      <w:szCs w:val="20"/>
                    </w:rPr>
                  </w:pPr>
                  <w:r w:rsidDel="00000000" w:rsidR="00000000" w:rsidRPr="00000000">
                    <w:rPr>
                      <w:rtl w:val="0"/>
                    </w:rPr>
                  </w:r>
                </w:p>
              </w:tc>
            </w:tr>
            <w:tr>
              <w:tc>
                <w:tcPr/>
                <w:p w:rsidR="00000000" w:rsidDel="00000000" w:rsidP="00000000" w:rsidRDefault="00000000" w:rsidRPr="00000000" w14:paraId="00000016">
                  <w:pPr>
                    <w:pStyle w:val="Heading5"/>
                    <w:rPr/>
                  </w:pPr>
                  <w:r w:rsidDel="00000000" w:rsidR="00000000" w:rsidRPr="00000000">
                    <w:rPr>
                      <w:rtl w:val="0"/>
                    </w:rPr>
                    <w:t xml:space="preserve">Job Title</w:t>
                  </w:r>
                </w:p>
              </w:tc>
              <w:tc>
                <w:tcPr/>
                <w:p w:rsidR="00000000" w:rsidDel="00000000" w:rsidP="00000000" w:rsidRDefault="00000000" w:rsidRPr="00000000" w14:paraId="00000017">
                  <w:pPr>
                    <w:rPr>
                      <w:sz w:val="20"/>
                      <w:szCs w:val="20"/>
                    </w:rPr>
                  </w:pPr>
                  <w:r w:rsidDel="00000000" w:rsidR="00000000" w:rsidRPr="00000000">
                    <w:rPr>
                      <w:rtl w:val="0"/>
                    </w:rPr>
                  </w:r>
                </w:p>
              </w:tc>
            </w:tr>
            <w:tr>
              <w:tc>
                <w:tcPr/>
                <w:p w:rsidR="00000000" w:rsidDel="00000000" w:rsidP="00000000" w:rsidRDefault="00000000" w:rsidRPr="00000000" w14:paraId="00000018">
                  <w:pPr>
                    <w:pStyle w:val="Heading5"/>
                    <w:rPr/>
                  </w:pPr>
                  <w:r w:rsidDel="00000000" w:rsidR="00000000" w:rsidRPr="00000000">
                    <w:rPr>
                      <w:rtl w:val="0"/>
                    </w:rPr>
                    <w:t xml:space="preserve">Phone</w:t>
                  </w:r>
                </w:p>
              </w:tc>
              <w:tc>
                <w:tcPr/>
                <w:p w:rsidR="00000000" w:rsidDel="00000000" w:rsidP="00000000" w:rsidRDefault="00000000" w:rsidRPr="00000000" w14:paraId="00000019">
                  <w:pPr>
                    <w:spacing w:after="0" w:line="240" w:lineRule="auto"/>
                    <w:rPr>
                      <w:sz w:val="20"/>
                      <w:szCs w:val="20"/>
                    </w:rPr>
                  </w:pPr>
                  <w:r w:rsidDel="00000000" w:rsidR="00000000" w:rsidRPr="00000000">
                    <w:rPr>
                      <w:rtl w:val="0"/>
                    </w:rPr>
                  </w:r>
                </w:p>
              </w:tc>
            </w:tr>
            <w:tr>
              <w:tc>
                <w:tcPr/>
                <w:p w:rsidR="00000000" w:rsidDel="00000000" w:rsidP="00000000" w:rsidRDefault="00000000" w:rsidRPr="00000000" w14:paraId="0000001A">
                  <w:pPr>
                    <w:pStyle w:val="Heading5"/>
                    <w:rPr/>
                  </w:pPr>
                  <w:r w:rsidDel="00000000" w:rsidR="00000000" w:rsidRPr="00000000">
                    <w:rPr>
                      <w:rtl w:val="0"/>
                    </w:rPr>
                    <w:t xml:space="preserve">Email</w:t>
                  </w:r>
                </w:p>
              </w:tc>
              <w:tc>
                <w:tcPr/>
                <w:p w:rsidR="00000000" w:rsidDel="00000000" w:rsidP="00000000" w:rsidRDefault="00000000" w:rsidRPr="00000000" w14:paraId="0000001B">
                  <w:pPr>
                    <w:spacing w:after="0" w:line="240" w:lineRule="auto"/>
                    <w:rPr>
                      <w:sz w:val="20"/>
                      <w:szCs w:val="20"/>
                    </w:rPr>
                  </w:pPr>
                  <w:r w:rsidDel="00000000" w:rsidR="00000000" w:rsidRPr="00000000">
                    <w:rPr>
                      <w:rtl w:val="0"/>
                    </w:rPr>
                  </w:r>
                </w:p>
              </w:tc>
            </w:tr>
            <w:tr>
              <w:tc>
                <w:tcPr/>
                <w:p w:rsidR="00000000" w:rsidDel="00000000" w:rsidP="00000000" w:rsidRDefault="00000000" w:rsidRPr="00000000" w14:paraId="0000001C">
                  <w:pPr>
                    <w:pStyle w:val="Heading5"/>
                    <w:rPr/>
                  </w:pPr>
                  <w:r w:rsidDel="00000000" w:rsidR="00000000" w:rsidRPr="00000000">
                    <w:rPr>
                      <w:rtl w:val="0"/>
                    </w:rPr>
                    <w:t xml:space="preserve">City, Country</w:t>
                  </w:r>
                </w:p>
              </w:tc>
              <w:tc>
                <w:tcPr/>
                <w:p w:rsidR="00000000" w:rsidDel="00000000" w:rsidP="00000000" w:rsidRDefault="00000000" w:rsidRPr="00000000" w14:paraId="0000001D">
                  <w:pPr>
                    <w:rPr>
                      <w:sz w:val="20"/>
                      <w:szCs w:val="20"/>
                    </w:rPr>
                  </w:pPr>
                  <w:r w:rsidDel="00000000" w:rsidR="00000000" w:rsidRPr="00000000">
                    <w:rPr>
                      <w:rtl w:val="0"/>
                    </w:rPr>
                  </w:r>
                </w:p>
              </w:tc>
            </w:tr>
          </w:tbl>
          <w:p w:rsidR="00000000" w:rsidDel="00000000" w:rsidP="00000000" w:rsidRDefault="00000000" w:rsidRPr="00000000" w14:paraId="0000001E">
            <w:pPr>
              <w:pStyle w:val="Heading5"/>
              <w:spacing w:before="28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pStyle w:val="Heading5"/>
              <w:spacing w:after="280" w:lineRule="auto"/>
              <w:rPr/>
            </w:pPr>
            <w:r w:rsidDel="00000000" w:rsidR="00000000" w:rsidRPr="00000000">
              <w:rPr>
                <w:rtl w:val="0"/>
              </w:rPr>
              <w:t xml:space="preserve">Secondary Contact for Security Review</w:t>
            </w:r>
          </w:p>
          <w:tbl>
            <w:tblPr>
              <w:tblStyle w:val="Table3"/>
              <w:tblW w:w="4820.0" w:type="dxa"/>
              <w:jc w:val="left"/>
              <w:tblBorders>
                <w:top w:color="ff0000" w:space="0" w:sz="4" w:val="single"/>
                <w:left w:color="000000" w:space="0" w:sz="6" w:val="single"/>
                <w:bottom w:color="000000" w:space="0" w:sz="4" w:val="single"/>
                <w:right w:color="000000" w:space="0" w:sz="6" w:val="single"/>
                <w:insideH w:color="000000" w:space="0" w:sz="4" w:val="single"/>
                <w:insideV w:color="000000" w:space="0" w:sz="4" w:val="single"/>
              </w:tblBorders>
              <w:tblLayout w:type="fixed"/>
              <w:tblLook w:val="0480"/>
            </w:tblPr>
            <w:tblGrid>
              <w:gridCol w:w="1843"/>
              <w:gridCol w:w="2977"/>
              <w:tblGridChange w:id="0">
                <w:tblGrid>
                  <w:gridCol w:w="1843"/>
                  <w:gridCol w:w="2977"/>
                </w:tblGrid>
              </w:tblGridChange>
            </w:tblGrid>
            <w:tr>
              <w:tc>
                <w:tcPr/>
                <w:p w:rsidR="00000000" w:rsidDel="00000000" w:rsidP="00000000" w:rsidRDefault="00000000" w:rsidRPr="00000000" w14:paraId="00000020">
                  <w:pPr>
                    <w:pStyle w:val="Heading5"/>
                    <w:rPr/>
                  </w:pPr>
                  <w:r w:rsidDel="00000000" w:rsidR="00000000" w:rsidRPr="00000000">
                    <w:rPr>
                      <w:rtl w:val="0"/>
                    </w:rPr>
                    <w:t xml:space="preserve">Name</w:t>
                  </w:r>
                </w:p>
              </w:tc>
              <w:tc>
                <w:tcPr/>
                <w:p w:rsidR="00000000" w:rsidDel="00000000" w:rsidP="00000000" w:rsidRDefault="00000000" w:rsidRPr="00000000" w14:paraId="00000021">
                  <w:pPr>
                    <w:rPr>
                      <w:sz w:val="20"/>
                      <w:szCs w:val="20"/>
                    </w:rPr>
                  </w:pPr>
                  <w:r w:rsidDel="00000000" w:rsidR="00000000" w:rsidRPr="00000000">
                    <w:rPr>
                      <w:rtl w:val="0"/>
                    </w:rPr>
                  </w:r>
                </w:p>
              </w:tc>
            </w:tr>
            <w:tr>
              <w:tc>
                <w:tcPr/>
                <w:p w:rsidR="00000000" w:rsidDel="00000000" w:rsidP="00000000" w:rsidRDefault="00000000" w:rsidRPr="00000000" w14:paraId="00000022">
                  <w:pPr>
                    <w:pStyle w:val="Heading5"/>
                    <w:rPr/>
                  </w:pPr>
                  <w:r w:rsidDel="00000000" w:rsidR="00000000" w:rsidRPr="00000000">
                    <w:rPr>
                      <w:rtl w:val="0"/>
                    </w:rPr>
                    <w:t xml:space="preserve">Job Title</w:t>
                  </w:r>
                </w:p>
              </w:tc>
              <w:tc>
                <w:tcPr/>
                <w:p w:rsidR="00000000" w:rsidDel="00000000" w:rsidP="00000000" w:rsidRDefault="00000000" w:rsidRPr="00000000" w14:paraId="00000023">
                  <w:pPr>
                    <w:rPr>
                      <w:sz w:val="20"/>
                      <w:szCs w:val="20"/>
                    </w:rPr>
                  </w:pPr>
                  <w:r w:rsidDel="00000000" w:rsidR="00000000" w:rsidRPr="00000000">
                    <w:rPr>
                      <w:rtl w:val="0"/>
                    </w:rPr>
                  </w:r>
                </w:p>
              </w:tc>
            </w:tr>
            <w:tr>
              <w:tc>
                <w:tcPr/>
                <w:p w:rsidR="00000000" w:rsidDel="00000000" w:rsidP="00000000" w:rsidRDefault="00000000" w:rsidRPr="00000000" w14:paraId="00000024">
                  <w:pPr>
                    <w:pStyle w:val="Heading5"/>
                    <w:rPr/>
                  </w:pPr>
                  <w:r w:rsidDel="00000000" w:rsidR="00000000" w:rsidRPr="00000000">
                    <w:rPr>
                      <w:rtl w:val="0"/>
                    </w:rPr>
                    <w:t xml:space="preserve">Phone</w:t>
                  </w:r>
                </w:p>
              </w:tc>
              <w:tc>
                <w:tcPr/>
                <w:p w:rsidR="00000000" w:rsidDel="00000000" w:rsidP="00000000" w:rsidRDefault="00000000" w:rsidRPr="00000000" w14:paraId="00000025">
                  <w:pPr>
                    <w:spacing w:after="0" w:line="240" w:lineRule="auto"/>
                    <w:rPr>
                      <w:sz w:val="20"/>
                      <w:szCs w:val="20"/>
                    </w:rPr>
                  </w:pPr>
                  <w:r w:rsidDel="00000000" w:rsidR="00000000" w:rsidRPr="00000000">
                    <w:rPr>
                      <w:rtl w:val="0"/>
                    </w:rPr>
                  </w:r>
                </w:p>
              </w:tc>
            </w:tr>
            <w:tr>
              <w:tc>
                <w:tcPr/>
                <w:p w:rsidR="00000000" w:rsidDel="00000000" w:rsidP="00000000" w:rsidRDefault="00000000" w:rsidRPr="00000000" w14:paraId="00000026">
                  <w:pPr>
                    <w:pStyle w:val="Heading5"/>
                    <w:rPr/>
                  </w:pPr>
                  <w:r w:rsidDel="00000000" w:rsidR="00000000" w:rsidRPr="00000000">
                    <w:rPr>
                      <w:rtl w:val="0"/>
                    </w:rPr>
                    <w:t xml:space="preserve">Email</w:t>
                  </w:r>
                </w:p>
              </w:tc>
              <w:tc>
                <w:tcPr/>
                <w:p w:rsidR="00000000" w:rsidDel="00000000" w:rsidP="00000000" w:rsidRDefault="00000000" w:rsidRPr="00000000" w14:paraId="00000027">
                  <w:pPr>
                    <w:spacing w:after="0" w:line="240" w:lineRule="auto"/>
                    <w:rPr>
                      <w:sz w:val="20"/>
                      <w:szCs w:val="20"/>
                    </w:rPr>
                  </w:pPr>
                  <w:r w:rsidDel="00000000" w:rsidR="00000000" w:rsidRPr="00000000">
                    <w:rPr>
                      <w:rtl w:val="0"/>
                    </w:rPr>
                  </w:r>
                </w:p>
              </w:tc>
            </w:tr>
            <w:tr>
              <w:tc>
                <w:tcPr/>
                <w:p w:rsidR="00000000" w:rsidDel="00000000" w:rsidP="00000000" w:rsidRDefault="00000000" w:rsidRPr="00000000" w14:paraId="00000028">
                  <w:pPr>
                    <w:pStyle w:val="Heading5"/>
                    <w:rPr/>
                  </w:pPr>
                  <w:r w:rsidDel="00000000" w:rsidR="00000000" w:rsidRPr="00000000">
                    <w:rPr>
                      <w:rtl w:val="0"/>
                    </w:rPr>
                    <w:t xml:space="preserve">City, Country</w:t>
                  </w:r>
                </w:p>
              </w:tc>
              <w:tc>
                <w:tcPr/>
                <w:p w:rsidR="00000000" w:rsidDel="00000000" w:rsidP="00000000" w:rsidRDefault="00000000" w:rsidRPr="00000000" w14:paraId="00000029">
                  <w:pPr>
                    <w:rPr>
                      <w:sz w:val="20"/>
                      <w:szCs w:val="20"/>
                    </w:rPr>
                  </w:pPr>
                  <w:r w:rsidDel="00000000" w:rsidR="00000000" w:rsidRPr="00000000">
                    <w:rPr>
                      <w:rtl w:val="0"/>
                    </w:rPr>
                  </w:r>
                </w:p>
              </w:tc>
            </w:tr>
          </w:tbl>
          <w:p w:rsidR="00000000" w:rsidDel="00000000" w:rsidP="00000000" w:rsidRDefault="00000000" w:rsidRPr="00000000" w14:paraId="0000002A">
            <w:pPr>
              <w:pStyle w:val="Heading5"/>
              <w:spacing w:before="280" w:lineRule="auto"/>
              <w:rPr/>
            </w:pP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pStyle w:val="Heading5"/>
              <w:rPr/>
            </w:pP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pStyle w:val="Heading5"/>
              <w:rPr/>
            </w:pPr>
            <w:r w:rsidDel="00000000" w:rsidR="00000000" w:rsidRPr="00000000">
              <w:rPr>
                <w:rtl w:val="0"/>
              </w:rPr>
              <w:t xml:space="preserve">Provide documentation on "Security Policies and Practices"  for your solution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692" w:firstLine="0"/>
              <w:jc w:val="left"/>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See the corresponding document for Oracle Cloud for the topics to be covered </w:t>
            </w:r>
            <w:hyperlink r:id="rId12">
              <w:r w:rsidDel="00000000" w:rsidR="00000000" w:rsidRPr="00000000">
                <w:rPr>
                  <w:rFonts w:ascii="Calibri" w:cs="Calibri" w:eastAsia="Calibri" w:hAnsi="Calibri"/>
                  <w:b w:val="0"/>
                  <w:i w:val="1"/>
                  <w:smallCaps w:val="0"/>
                  <w:strike w:val="0"/>
                  <w:color w:val="0000ff"/>
                  <w:sz w:val="18"/>
                  <w:szCs w:val="18"/>
                  <w:u w:val="single"/>
                  <w:shd w:fill="auto" w:val="clear"/>
                  <w:vertAlign w:val="baseline"/>
                  <w:rtl w:val="0"/>
                </w:rPr>
                <w:t xml:space="preserve">http://www.oracle.com/us/corporate/contracts/cloud-ent-hosting-del-policies-1881438.pdf</w:t>
              </w:r>
            </w:hyperlink>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 </w:t>
            </w:r>
          </w:p>
          <w:p w:rsidR="00000000" w:rsidDel="00000000" w:rsidP="00000000" w:rsidRDefault="00000000" w:rsidRPr="00000000" w14:paraId="0000002F">
            <w:pPr>
              <w:rPr/>
            </w:pPr>
            <w:r w:rsidDel="00000000" w:rsidR="00000000" w:rsidRPr="00000000">
              <w:rPr>
                <w:color w:val="808080"/>
                <w:rtl w:val="0"/>
              </w:rPr>
              <w:t xml:space="preserve">Click here to enter text.</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pStyle w:val="Heading2"/>
              <w:rPr/>
            </w:pPr>
            <w:r w:rsidDel="00000000" w:rsidR="00000000" w:rsidRPr="00000000">
              <w:rPr>
                <w:rtl w:val="0"/>
              </w:rPr>
              <w:t xml:space="preserve">Company Information</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pStyle w:val="Heading5"/>
              <w:rPr/>
            </w:pPr>
            <w:r w:rsidDel="00000000" w:rsidR="00000000" w:rsidRPr="00000000">
              <w:rPr>
                <w:rtl w:val="0"/>
              </w:rPr>
              <w:t xml:space="preserve">Company Size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692" w:firstLine="0"/>
              <w:jc w:val="left"/>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number of employees</w:t>
            </w:r>
          </w:p>
          <w:p w:rsidR="00000000" w:rsidDel="00000000" w:rsidP="00000000" w:rsidRDefault="00000000" w:rsidRPr="00000000" w14:paraId="00000035">
            <w:pPr>
              <w:ind w:right="692"/>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Click here to enter text.</w:t>
            </w:r>
            <w:r w:rsidDel="00000000" w:rsidR="00000000" w:rsidRPr="00000000">
              <w:rPr>
                <w:rtl w:val="0"/>
              </w:rPr>
            </w:r>
          </w:p>
        </w:tc>
      </w:tr>
      <w:tr>
        <w:trPr>
          <w:trHeight w:val="6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pStyle w:val="Heading5"/>
              <w:rPr/>
            </w:pPr>
            <w:r w:rsidDel="00000000" w:rsidR="00000000" w:rsidRPr="00000000">
              <w:rPr>
                <w:rtl w:val="0"/>
              </w:rPr>
              <w:t xml:space="preserve">Geographic Country location of employees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692" w:firstLine="0"/>
              <w:jc w:val="left"/>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including contractors with access to production infrastructure and applications</w:t>
            </w:r>
          </w:p>
          <w:p w:rsidR="00000000" w:rsidDel="00000000" w:rsidP="00000000" w:rsidRDefault="00000000" w:rsidRPr="00000000" w14:paraId="00000039">
            <w:pPr>
              <w:ind w:right="692"/>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Click here to enter text.</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pStyle w:val="Heading5"/>
              <w:rPr/>
            </w:pPr>
            <w:r w:rsidDel="00000000" w:rsidR="00000000" w:rsidRPr="00000000">
              <w:rPr>
                <w:rtl w:val="0"/>
              </w:rPr>
              <w:t xml:space="preserve">Company Certifications and Accreditations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692" w:firstLine="0"/>
              <w:jc w:val="left"/>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e.g. ISO, SAS-70, PCI DSS or other</w:t>
            </w:r>
          </w:p>
          <w:p w:rsidR="00000000" w:rsidDel="00000000" w:rsidP="00000000" w:rsidRDefault="00000000" w:rsidRPr="00000000" w14:paraId="0000003D">
            <w:pPr>
              <w:ind w:right="692"/>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Click here to enter text.</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pStyle w:val="Heading5"/>
              <w:rPr/>
            </w:pPr>
            <w:r w:rsidDel="00000000" w:rsidR="00000000" w:rsidRPr="00000000">
              <w:rPr>
                <w:rtl w:val="0"/>
              </w:rPr>
              <w:t xml:space="preserve">Regulatory compliance requirements and industry standards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692" w:firstLine="0"/>
              <w:jc w:val="left"/>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e.g. HIPAA or other</w:t>
            </w:r>
          </w:p>
          <w:p w:rsidR="00000000" w:rsidDel="00000000" w:rsidP="00000000" w:rsidRDefault="00000000" w:rsidRPr="00000000" w14:paraId="00000041">
            <w:pPr>
              <w:ind w:right="692"/>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Click here to enter text.</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pStyle w:val="Heading2"/>
              <w:rPr/>
            </w:pPr>
            <w:r w:rsidDel="00000000" w:rsidR="00000000" w:rsidRPr="00000000">
              <w:rPr>
                <w:rtl w:val="0"/>
              </w:rPr>
              <w:t xml:space="preserve">Data Center Information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692" w:firstLine="0"/>
              <w:jc w:val="left"/>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This section needs to be filled only for components of the solution that are not in Oracle Public Cloud</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pStyle w:val="Heading5"/>
              <w:rPr/>
            </w:pPr>
            <w:r w:rsidDel="00000000" w:rsidR="00000000" w:rsidRPr="00000000">
              <w:rPr>
                <w:rtl w:val="0"/>
              </w:rPr>
              <w:t xml:space="preserve">Data Center Country Locations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Click here to enter text.</w:t>
            </w:r>
            <w:r w:rsidDel="00000000" w:rsidR="00000000" w:rsidRPr="00000000">
              <w:rPr>
                <w:rtl w:val="0"/>
              </w:rPr>
            </w:r>
          </w:p>
        </w:tc>
      </w:tr>
      <w:tr>
        <w:trPr>
          <w:trHeight w:val="8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pStyle w:val="Heading5"/>
              <w:rPr/>
            </w:pPr>
            <w:r w:rsidDel="00000000" w:rsidR="00000000" w:rsidRPr="00000000">
              <w:rPr>
                <w:rtl w:val="0"/>
              </w:rPr>
              <w:t xml:space="preserve">Who is responsible for the data center facility?</w:t>
            </w:r>
          </w:p>
          <w:p w:rsidR="00000000" w:rsidDel="00000000" w:rsidP="00000000" w:rsidRDefault="00000000" w:rsidRPr="00000000" w14:paraId="0000004A">
            <w:pPr>
              <w:rPr/>
            </w:pPr>
            <w:r w:rsidDel="00000000" w:rsidR="00000000" w:rsidRPr="00000000">
              <w:rPr>
                <w:color w:val="808080"/>
                <w:rtl w:val="0"/>
              </w:rPr>
              <w:t xml:space="preserve">Click here to enter text.</w:t>
            </w:r>
            <w:r w:rsidDel="00000000" w:rsidR="00000000" w:rsidRPr="00000000">
              <w:rPr>
                <w:rtl w:val="0"/>
              </w:rPr>
            </w:r>
          </w:p>
        </w:tc>
      </w:tr>
      <w:tr>
        <w:trPr>
          <w:trHeight w:val="6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pStyle w:val="Heading5"/>
              <w:rPr/>
            </w:pPr>
            <w:r w:rsidDel="00000000" w:rsidR="00000000" w:rsidRPr="00000000">
              <w:rPr>
                <w:rtl w:val="0"/>
              </w:rPr>
              <w:t xml:space="preserve">Who is responsible for system administration?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692" w:firstLine="0"/>
              <w:jc w:val="left"/>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Also, note any Third party companies for Data Center Hosting and Operations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Click here to enter text.</w:t>
            </w:r>
            <w:r w:rsidDel="00000000" w:rsidR="00000000" w:rsidRPr="00000000">
              <w:rPr>
                <w:rtl w:val="0"/>
              </w:rPr>
            </w:r>
          </w:p>
        </w:tc>
      </w:tr>
      <w:tr>
        <w:trPr>
          <w:trHeight w:val="6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pStyle w:val="Heading5"/>
              <w:rPr/>
            </w:pPr>
            <w:r w:rsidDel="00000000" w:rsidR="00000000" w:rsidRPr="00000000">
              <w:rPr>
                <w:rtl w:val="0"/>
              </w:rPr>
              <w:t xml:space="preserve">Give details of the facility’s data center security and business continuity resources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692" w:firstLine="0"/>
              <w:jc w:val="left"/>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e.g. closed room, physical access controls, card reader, video surveillance, power, cooling, etc.</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Click here to enter text.</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pStyle w:val="Heading2"/>
              <w:rPr/>
            </w:pPr>
            <w:r w:rsidDel="00000000" w:rsidR="00000000" w:rsidRPr="00000000">
              <w:rPr>
                <w:rtl w:val="0"/>
              </w:rPr>
              <w:t xml:space="preserve">Security Practices</w:t>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pStyle w:val="Heading5"/>
              <w:rPr/>
            </w:pPr>
            <w:r w:rsidDel="00000000" w:rsidR="00000000" w:rsidRPr="00000000">
              <w:rPr>
                <w:rtl w:val="0"/>
              </w:rPr>
              <w:t xml:space="preserve">In your solution do you test for OWASP and other vulnerabilities?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Yes</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pStyle w:val="Heading5"/>
              <w:rPr/>
            </w:pPr>
            <w:r w:rsidDel="00000000" w:rsidR="00000000" w:rsidRPr="00000000">
              <w:rPr>
                <w:rtl w:val="0"/>
              </w:rPr>
              <w:t xml:space="preserve">Does your solution involve PII/Sensitive data originating from Oracle Cloud Software as a Service (SaaS)?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Yes</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pStyle w:val="Heading5"/>
              <w:rPr/>
            </w:pPr>
            <w:r w:rsidDel="00000000" w:rsidR="00000000" w:rsidRPr="00000000">
              <w:rPr>
                <w:rtl w:val="0"/>
              </w:rPr>
              <w:t xml:space="preserve">Does your solution store retrieve PII/Sensitive data in Oracle Cloud Services (SaaS, PaaS)?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Not</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pStyle w:val="Heading5"/>
              <w:rPr/>
            </w:pPr>
            <w:r w:rsidDel="00000000" w:rsidR="00000000" w:rsidRPr="00000000">
              <w:rPr>
                <w:rtl w:val="0"/>
              </w:rPr>
              <w:t xml:space="preserve">Does your solution retrieve PII/Sensitive data from Oracle Cloud Services (SaaS, PaaS) or on-premise applications?</w:t>
            </w:r>
          </w:p>
          <w:p w:rsidR="00000000" w:rsidDel="00000000" w:rsidP="00000000" w:rsidRDefault="00000000" w:rsidRPr="00000000" w14:paraId="00000060">
            <w:pPr>
              <w:rPr/>
            </w:pPr>
            <w:r w:rsidDel="00000000" w:rsidR="00000000" w:rsidRPr="00000000">
              <w:rPr>
                <w:color w:val="808080"/>
                <w:rtl w:val="0"/>
              </w:rPr>
              <w:t xml:space="preserve">Yes</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pStyle w:val="Heading5"/>
              <w:rPr/>
            </w:pPr>
            <w:r w:rsidDel="00000000" w:rsidR="00000000" w:rsidRPr="00000000">
              <w:rPr>
                <w:rtl w:val="0"/>
              </w:rPr>
              <w:t xml:space="preserve">Do you have a mobile application that persists PII/Sensitive data on the device?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Not</w:t>
            </w:r>
            <w:r w:rsidDel="00000000" w:rsidR="00000000" w:rsidRPr="00000000">
              <w:rPr>
                <w:rtl w:val="0"/>
              </w:rPr>
            </w:r>
          </w:p>
        </w:tc>
      </w:tr>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pStyle w:val="Heading5"/>
              <w:rPr/>
            </w:pPr>
            <w:r w:rsidDel="00000000" w:rsidR="00000000" w:rsidRPr="00000000">
              <w:rPr>
                <w:rtl w:val="0"/>
              </w:rPr>
              <w:t xml:space="preserve">Does your solution implement CORS Support?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rtl w:val="0"/>
              </w:rPr>
              <w:t xml:space="preserve">Not</w:t>
            </w:r>
            <w:r w:rsidDel="00000000" w:rsidR="00000000" w:rsidRPr="00000000">
              <w:rPr>
                <w:rtl w:val="0"/>
              </w:rPr>
            </w:r>
          </w:p>
        </w:tc>
      </w:tr>
    </w:tbl>
    <w:p w:rsidR="00000000" w:rsidDel="00000000" w:rsidP="00000000" w:rsidRDefault="00000000" w:rsidRPr="00000000" w14:paraId="00000068">
      <w:pPr>
        <w:pStyle w:val="Heading1"/>
        <w:rPr/>
      </w:pPr>
      <w:r w:rsidDel="00000000" w:rsidR="00000000" w:rsidRPr="00000000">
        <w:rPr>
          <w:rtl w:val="0"/>
        </w:rPr>
        <w:t xml:space="preserve">For partners that publish images for Oracle Compute Cloud Service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692" w:firstLine="0"/>
        <w:jc w:val="left"/>
        <w:rPr>
          <w:rFonts w:ascii="Calibri" w:cs="Calibri" w:eastAsia="Calibri" w:hAnsi="Calibri"/>
          <w:b w:val="0"/>
          <w:i w:val="1"/>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Please provide details on how the process works and escalation procedures. If this is not applicable, please enter N/A</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mbria" w:cs="Cambria" w:eastAsia="Cambria" w:hAnsi="Cambria"/>
          <w:b w:val="1"/>
          <w:i w:val="0"/>
          <w:smallCaps w:val="0"/>
          <w:strike w:val="0"/>
          <w:color w:val="344146"/>
          <w:sz w:val="22"/>
          <w:szCs w:val="22"/>
          <w:u w:val="none"/>
          <w:shd w:fill="auto" w:val="clear"/>
          <w:vertAlign w:val="baseline"/>
        </w:rPr>
      </w:pPr>
      <w:r w:rsidDel="00000000" w:rsidR="00000000" w:rsidRPr="00000000">
        <w:rPr>
          <w:rFonts w:ascii="Cambria" w:cs="Cambria" w:eastAsia="Cambria" w:hAnsi="Cambria"/>
          <w:b w:val="1"/>
          <w:i w:val="0"/>
          <w:smallCaps w:val="0"/>
          <w:strike w:val="0"/>
          <w:color w:val="344146"/>
          <w:sz w:val="22"/>
          <w:szCs w:val="22"/>
          <w:u w:val="none"/>
          <w:shd w:fill="auto" w:val="clear"/>
          <w:vertAlign w:val="baseline"/>
          <w:rtl w:val="0"/>
        </w:rPr>
        <w:t xml:space="preserve">Do you have a process to discover and track security vulnerabilities and corrective measures in Open Source or 3rd party software your deliverables have a dependency on?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left"/>
        <w:rPr>
          <w:rFonts w:ascii="Cambria" w:cs="Cambria" w:eastAsia="Cambria" w:hAnsi="Cambria"/>
          <w:b w:val="1"/>
          <w:i w:val="0"/>
          <w:smallCaps w:val="0"/>
          <w:strike w:val="0"/>
          <w:color w:val="3441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color w:val="7f7f7f"/>
          <w:sz w:val="18"/>
          <w:szCs w:val="18"/>
          <w:rtl w:val="0"/>
        </w:rPr>
        <w:t xml:space="preserve">N/A</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left"/>
        <w:rPr>
          <w:rFonts w:ascii="Cambria" w:cs="Cambria" w:eastAsia="Cambria" w:hAnsi="Cambria"/>
          <w:b w:val="1"/>
          <w:i w:val="0"/>
          <w:smallCaps w:val="0"/>
          <w:strike w:val="0"/>
          <w:color w:val="3441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mbria" w:cs="Cambria" w:eastAsia="Cambria" w:hAnsi="Cambria"/>
          <w:b w:val="1"/>
          <w:i w:val="0"/>
          <w:smallCaps w:val="0"/>
          <w:strike w:val="0"/>
          <w:color w:val="344146"/>
          <w:sz w:val="22"/>
          <w:szCs w:val="22"/>
          <w:u w:val="none"/>
          <w:shd w:fill="auto" w:val="clear"/>
          <w:vertAlign w:val="baseline"/>
        </w:rPr>
      </w:pPr>
      <w:r w:rsidDel="00000000" w:rsidR="00000000" w:rsidRPr="00000000">
        <w:rPr>
          <w:rFonts w:ascii="Cambria" w:cs="Cambria" w:eastAsia="Cambria" w:hAnsi="Cambria"/>
          <w:b w:val="1"/>
          <w:i w:val="0"/>
          <w:smallCaps w:val="0"/>
          <w:strike w:val="0"/>
          <w:color w:val="344146"/>
          <w:sz w:val="22"/>
          <w:szCs w:val="22"/>
          <w:u w:val="none"/>
          <w:shd w:fill="auto" w:val="clear"/>
          <w:vertAlign w:val="baseline"/>
          <w:rtl w:val="0"/>
        </w:rPr>
        <w:t xml:space="preserve">Do you have a channel for Oracle to report security bugs that we may find or external researchers report directly to Oracle?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left"/>
        <w:rPr>
          <w:rFonts w:ascii="Cambria" w:cs="Cambria" w:eastAsia="Cambria" w:hAnsi="Cambria"/>
          <w:b w:val="1"/>
          <w:i w:val="0"/>
          <w:smallCaps w:val="0"/>
          <w:strike w:val="0"/>
          <w:color w:val="3441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color w:val="7f7f7f"/>
          <w:sz w:val="18"/>
          <w:szCs w:val="18"/>
          <w:rtl w:val="0"/>
        </w:rPr>
        <w:t xml:space="preserve">N/A</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mbria" w:cs="Cambria" w:eastAsia="Cambria" w:hAnsi="Cambria"/>
          <w:b w:val="1"/>
          <w:i w:val="0"/>
          <w:smallCaps w:val="0"/>
          <w:strike w:val="0"/>
          <w:color w:val="3441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left"/>
        <w:rPr>
          <w:rFonts w:ascii="Cambria" w:cs="Cambria" w:eastAsia="Cambria" w:hAnsi="Cambria"/>
          <w:b w:val="1"/>
          <w:i w:val="0"/>
          <w:smallCaps w:val="0"/>
          <w:strike w:val="0"/>
          <w:color w:val="3441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ambria" w:cs="Cambria" w:eastAsia="Cambria" w:hAnsi="Cambria"/>
          <w:b w:val="1"/>
          <w:i w:val="0"/>
          <w:smallCaps w:val="0"/>
          <w:strike w:val="0"/>
          <w:color w:val="344146"/>
          <w:sz w:val="22"/>
          <w:szCs w:val="22"/>
          <w:u w:val="none"/>
          <w:shd w:fill="auto" w:val="clear"/>
          <w:vertAlign w:val="baseline"/>
        </w:rPr>
      </w:pPr>
      <w:r w:rsidDel="00000000" w:rsidR="00000000" w:rsidRPr="00000000">
        <w:rPr>
          <w:rFonts w:ascii="Cambria" w:cs="Cambria" w:eastAsia="Cambria" w:hAnsi="Cambria"/>
          <w:b w:val="1"/>
          <w:i w:val="0"/>
          <w:smallCaps w:val="0"/>
          <w:strike w:val="0"/>
          <w:color w:val="344146"/>
          <w:sz w:val="22"/>
          <w:szCs w:val="22"/>
          <w:u w:val="none"/>
          <w:shd w:fill="auto" w:val="clear"/>
          <w:vertAlign w:val="baseline"/>
          <w:rtl w:val="0"/>
        </w:rPr>
        <w:t xml:space="preserve">Do you have a channel for External researchers to report security vulnerabilities to your directly?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left"/>
        <w:rPr>
          <w:rFonts w:ascii="Cambria" w:cs="Cambria" w:eastAsia="Cambria" w:hAnsi="Cambria"/>
          <w:b w:val="1"/>
          <w:i w:val="0"/>
          <w:smallCaps w:val="0"/>
          <w:strike w:val="0"/>
          <w:color w:val="3441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color w:val="7f7f7f"/>
          <w:sz w:val="18"/>
          <w:szCs w:val="18"/>
          <w:rtl w:val="0"/>
        </w:rPr>
        <w:t xml:space="preserve">N/A</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69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44146"/>
          <w:sz w:val="22"/>
          <w:szCs w:val="22"/>
          <w:u w:val="none"/>
          <w:shd w:fill="auto" w:val="clear"/>
          <w:vertAlign w:val="baseline"/>
          <w:rtl w:val="0"/>
        </w:rPr>
        <w:t xml:space="preserve">Do you have a process to notify your customers about security vulnerabilities and distribute security patches in your deliverables?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color w:val="7f7f7f"/>
          <w:sz w:val="18"/>
          <w:szCs w:val="18"/>
          <w:rtl w:val="0"/>
        </w:rPr>
        <w:t xml:space="preserve">N/A</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69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344146"/>
          <w:sz w:val="22"/>
          <w:szCs w:val="22"/>
          <w:u w:val="none"/>
          <w:shd w:fill="auto" w:val="clear"/>
          <w:vertAlign w:val="baseline"/>
          <w:rtl w:val="0"/>
        </w:rPr>
        <w:t xml:space="preserve">Do you have a process to notify your customers about security vulnerabilities in Open Source that your deliverables include?</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color w:val="7f7f7f"/>
          <w:sz w:val="18"/>
          <w:szCs w:val="18"/>
          <w:rtl w:val="0"/>
        </w:rPr>
        <w:t xml:space="preserve">N/A</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rPr>
          <w:rFonts w:ascii="Cambria" w:cs="Cambria" w:eastAsia="Cambria" w:hAnsi="Cambria"/>
          <w:b w:val="1"/>
          <w:color w:val="344146"/>
        </w:rPr>
      </w:pPr>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t xml:space="preserve">Additional Information</w:t>
      </w:r>
    </w:p>
    <w:p w:rsidR="00000000" w:rsidDel="00000000" w:rsidP="00000000" w:rsidRDefault="00000000" w:rsidRPr="00000000" w14:paraId="0000007E">
      <w:pPr>
        <w:rPr>
          <w:i w:val="1"/>
          <w:color w:val="46575e"/>
          <w:sz w:val="18"/>
          <w:szCs w:val="18"/>
        </w:rPr>
      </w:pPr>
      <w:r w:rsidDel="00000000" w:rsidR="00000000" w:rsidRPr="00000000">
        <w:rPr>
          <w:i w:val="1"/>
          <w:color w:val="46575e"/>
          <w:sz w:val="18"/>
          <w:szCs w:val="18"/>
          <w:rtl w:val="0"/>
        </w:rPr>
        <w:t xml:space="preserve">Include any additional supporting information or attachments below.</w:t>
      </w:r>
    </w:p>
    <w:p w:rsidR="00000000" w:rsidDel="00000000" w:rsidP="00000000" w:rsidRDefault="00000000" w:rsidRPr="00000000" w14:paraId="0000007F">
      <w:pPr>
        <w:rPr>
          <w:i w:val="1"/>
          <w:color w:val="46575e"/>
          <w:sz w:val="18"/>
          <w:szCs w:val="18"/>
        </w:rPr>
        <w:sectPr>
          <w:headerReference r:id="rId13" w:type="default"/>
          <w:footerReference r:id="rId14" w:type="default"/>
          <w:type w:val="continuous"/>
          <w:pgSz w:h="15840" w:w="12240"/>
          <w:pgMar w:bottom="1440" w:top="2160" w:left="1080" w:right="1080" w:header="720" w:footer="576"/>
          <w:cols w:equalWidth="0"/>
          <w:titlePg w:val="1"/>
        </w:sect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6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2160" w:left="1080" w:right="1080" w:header="720" w:footer="576"/>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drawing>
        <wp:inline distB="0" distT="0" distL="0" distR="0">
          <wp:extent cx="7068362" cy="1094456"/>
          <wp:effectExtent b="0" l="0" r="0" t="0"/>
          <wp:docPr id="2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068362" cy="1094456"/>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329565</wp:posOffset>
          </wp:positionH>
          <wp:positionV relativeFrom="paragraph">
            <wp:posOffset>358140</wp:posOffset>
          </wp:positionV>
          <wp:extent cx="2715895" cy="189230"/>
          <wp:effectExtent b="0" l="0" r="0" t="0"/>
          <wp:wrapSquare wrapText="bothSides" distB="0" distT="0" distL="114300" distR="114300"/>
          <wp:docPr descr="Oracle Cloud Marketplace.png" id="25" name="image1.png"/>
          <a:graphic>
            <a:graphicData uri="http://schemas.openxmlformats.org/drawingml/2006/picture">
              <pic:pic>
                <pic:nvPicPr>
                  <pic:cNvPr descr="Oracle Cloud Marketplace.png" id="0" name="image1.png"/>
                  <pic:cNvPicPr preferRelativeResize="0"/>
                </pic:nvPicPr>
                <pic:blipFill>
                  <a:blip r:embed="rId2"/>
                  <a:srcRect b="0" l="0" r="0" t="0"/>
                  <a:stretch>
                    <a:fillRect/>
                  </a:stretch>
                </pic:blipFill>
                <pic:spPr>
                  <a:xfrm>
                    <a:off x="0" y="0"/>
                    <a:ext cx="2715895" cy="189230"/>
                  </a:xfrm>
                  <a:prstGeom prst="rect"/>
                  <a:ln/>
                </pic:spPr>
              </pic:pic>
            </a:graphicData>
          </a:graphic>
        </wp:anchor>
      </w:drawing>
    </w:r>
  </w:p>
  <w:p w:rsidR="00000000" w:rsidDel="00000000" w:rsidP="00000000" w:rsidRDefault="00000000" w:rsidRPr="00000000" w14:paraId="00000082">
    <w:pPr>
      <w:pStyle w:val="Subtitle"/>
      <w:jc w:val="right"/>
      <w:rPr>
        <w:i w:val="0"/>
        <w:color w:val="8da6b1"/>
        <w:sz w:val="16"/>
        <w:szCs w:val="16"/>
      </w:rPr>
    </w:pPr>
    <w:r w:rsidDel="00000000" w:rsidR="00000000" w:rsidRPr="00000000">
      <w:rPr>
        <w:i w:val="0"/>
        <w:color w:val="8da6b1"/>
        <w:sz w:val="16"/>
        <w:szCs w:val="16"/>
        <w:rtl w:val="0"/>
      </w:rPr>
      <w:t xml:space="preserve">v2.0.5-20150710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tabs>
        <w:tab w:val="left" w:pos="2880"/>
      </w:tabs>
      <w:spacing w:after="240" w:lineRule="auto"/>
      <w:rPr>
        <w:rFonts w:ascii="Arial Bold" w:cs="Arial Bold" w:eastAsia="Arial Bold" w:hAnsi="Arial Bold"/>
        <w:b w:val="1"/>
        <w:smallCaps w:val="1"/>
        <w:color w:val="000000"/>
        <w:sz w:val="12"/>
        <w:szCs w:val="12"/>
      </w:rPr>
    </w:pPr>
    <w:r w:rsidDel="00000000" w:rsidR="00000000" w:rsidRPr="00000000">
      <w:rPr>
        <w:rFonts w:ascii="Arial Bold" w:cs="Arial Bold" w:eastAsia="Arial Bold" w:hAnsi="Arial Bold"/>
        <w:b w:val="1"/>
        <w:smallCaps w:val="1"/>
        <w:color w:val="000000"/>
        <w:sz w:val="12"/>
        <w:szCs w:val="12"/>
        <w:rtl w:val="0"/>
      </w:rPr>
      <w:t xml:space="preserve">SECURITY QUESTIONNAIRE</w:t>
    </w:r>
    <w:r w:rsidDel="00000000" w:rsidR="00000000" w:rsidRPr="00000000">
      <w:rPr>
        <w:rFonts w:ascii="Arial Bold" w:cs="Arial Bold" w:eastAsia="Arial Bold" w:hAnsi="Arial Bold"/>
        <w:b w:val="1"/>
        <w:smallCaps w:val="1"/>
        <w:color w:val="4c4c4c"/>
        <w:sz w:val="12"/>
        <w:szCs w:val="12"/>
      </w:rPr>
      <w:drawing>
        <wp:inline distB="0" distT="0" distL="0" distR="0">
          <wp:extent cx="7095744" cy="573763"/>
          <wp:effectExtent b="0" l="0" r="0" t="0"/>
          <wp:docPr id="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095744" cy="573763"/>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tabs>
        <w:tab w:val="left" w:pos="2880"/>
      </w:tabs>
      <w:spacing w:after="240" w:lineRule="auto"/>
      <w:rPr>
        <w:rFonts w:ascii="Arial Bold" w:cs="Arial Bold" w:eastAsia="Arial Bold" w:hAnsi="Arial Bold"/>
        <w:b w:val="1"/>
        <w:smallCaps w:val="1"/>
        <w:color w:val="000000"/>
        <w:sz w:val="12"/>
        <w:szCs w:val="12"/>
      </w:rPr>
    </w:pPr>
    <w:r w:rsidDel="00000000" w:rsidR="00000000" w:rsidRPr="00000000">
      <w:rPr>
        <w:rFonts w:ascii="Arial Bold" w:cs="Arial Bold" w:eastAsia="Arial Bold" w:hAnsi="Arial Bold"/>
        <w:b w:val="1"/>
        <w:smallCaps w:val="1"/>
        <w:color w:val="000000"/>
        <w:sz w:val="12"/>
        <w:szCs w:val="12"/>
        <w:rtl w:val="0"/>
      </w:rPr>
      <w:t xml:space="preserve">ORACLE CLOUD MARKETPLACE - SECURITY QUESTIONNAIRE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spacing w:after="240" w:lineRule="auto"/>
      <w:rPr>
        <w:rFonts w:ascii="Arial Bold" w:cs="Arial Bold" w:eastAsia="Arial Bold" w:hAnsi="Arial Bold"/>
        <w:b w:val="1"/>
        <w:smallCaps w:val="1"/>
        <w:color w:val="4c4c4c"/>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mbria" w:cs="Cambria" w:eastAsia="Cambria" w:hAnsi="Cambria"/>
      <w:b w:val="1"/>
      <w:color w:val="344146"/>
      <w:sz w:val="28"/>
      <w:szCs w:val="28"/>
    </w:rPr>
  </w:style>
  <w:style w:type="paragraph" w:styleId="Heading2">
    <w:name w:val="heading 2"/>
    <w:basedOn w:val="Normal"/>
    <w:next w:val="Normal"/>
    <w:pPr>
      <w:spacing w:after="0" w:before="200" w:lineRule="auto"/>
    </w:pPr>
    <w:rPr>
      <w:rFonts w:ascii="Cambria" w:cs="Cambria" w:eastAsia="Cambria" w:hAnsi="Cambria"/>
      <w:b w:val="1"/>
      <w:color w:val="344146"/>
      <w:sz w:val="26"/>
      <w:szCs w:val="26"/>
    </w:rPr>
  </w:style>
  <w:style w:type="paragraph" w:styleId="Heading3">
    <w:name w:val="heading 3"/>
    <w:basedOn w:val="Normal"/>
    <w:next w:val="Normal"/>
    <w:pPr>
      <w:spacing w:after="0" w:before="200" w:line="271" w:lineRule="auto"/>
    </w:pPr>
    <w:rPr>
      <w:rFonts w:ascii="Cambria" w:cs="Cambria" w:eastAsia="Cambria" w:hAnsi="Cambria"/>
      <w:b w:val="1"/>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344146"/>
    </w:rPr>
  </w:style>
  <w:style w:type="paragraph" w:styleId="Heading6">
    <w:name w:val="heading 6"/>
    <w:basedOn w:val="Normal"/>
    <w:next w:val="Normal"/>
    <w:pPr>
      <w:spacing w:after="0"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Normal" w:default="1">
    <w:name w:val="Normal"/>
    <w:qFormat w:val="1"/>
    <w:rsid w:val="003A467E"/>
  </w:style>
  <w:style w:type="paragraph" w:styleId="Heading1">
    <w:name w:val="heading 1"/>
    <w:basedOn w:val="Normal"/>
    <w:next w:val="Normal"/>
    <w:link w:val="Heading1Char"/>
    <w:uiPriority w:val="9"/>
    <w:qFormat w:val="1"/>
    <w:rsid w:val="007C10C4"/>
    <w:pPr>
      <w:spacing w:after="0" w:before="480"/>
      <w:contextualSpacing w:val="1"/>
      <w:outlineLvl w:val="0"/>
    </w:pPr>
    <w:rPr>
      <w:rFonts w:asciiTheme="majorHAnsi" w:cstheme="majorBidi" w:eastAsiaTheme="majorEastAsia" w:hAnsiTheme="majorHAnsi"/>
      <w:b w:val="1"/>
      <w:bCs w:val="1"/>
      <w:color w:val="344046" w:themeColor="accent4" w:themeShade="0000BF"/>
      <w:sz w:val="28"/>
      <w:szCs w:val="28"/>
    </w:rPr>
  </w:style>
  <w:style w:type="paragraph" w:styleId="Heading2">
    <w:name w:val="heading 2"/>
    <w:basedOn w:val="Normal"/>
    <w:next w:val="Normal"/>
    <w:link w:val="Heading2Char"/>
    <w:uiPriority w:val="9"/>
    <w:unhideWhenUsed w:val="1"/>
    <w:qFormat w:val="1"/>
    <w:rsid w:val="007C10C4"/>
    <w:pPr>
      <w:spacing w:after="0" w:before="200"/>
      <w:outlineLvl w:val="1"/>
    </w:pPr>
    <w:rPr>
      <w:rFonts w:eastAsia="Times New Roman" w:asciiTheme="majorHAnsi" w:cstheme="majorBidi" w:hAnsiTheme="majorHAnsi"/>
      <w:b w:val="1"/>
      <w:bCs w:val="1"/>
      <w:color w:val="344046" w:themeColor="accent4" w:themeShade="0000BF"/>
      <w:sz w:val="26"/>
      <w:szCs w:val="26"/>
      <w:lang w:bidi="ar-SA"/>
    </w:rPr>
  </w:style>
  <w:style w:type="paragraph" w:styleId="Heading3">
    <w:name w:val="heading 3"/>
    <w:basedOn w:val="Normal"/>
    <w:next w:val="Normal"/>
    <w:link w:val="Heading3Char"/>
    <w:uiPriority w:val="9"/>
    <w:unhideWhenUsed w:val="1"/>
    <w:qFormat w:val="1"/>
    <w:rsid w:val="003A467E"/>
    <w:pPr>
      <w:spacing w:after="0" w:before="200" w:line="271" w:lineRule="auto"/>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9"/>
    <w:unhideWhenUsed w:val="1"/>
    <w:qFormat w:val="1"/>
    <w:locked w:val="1"/>
    <w:rsid w:val="003A467E"/>
    <w:pPr>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unhideWhenUsed w:val="1"/>
    <w:qFormat w:val="1"/>
    <w:locked w:val="1"/>
    <w:rsid w:val="007C10C4"/>
    <w:pPr>
      <w:spacing w:after="0" w:before="200"/>
      <w:outlineLvl w:val="4"/>
    </w:pPr>
    <w:rPr>
      <w:rFonts w:asciiTheme="majorHAnsi" w:cstheme="majorBidi" w:eastAsiaTheme="majorEastAsia" w:hAnsiTheme="majorHAnsi"/>
      <w:b w:val="1"/>
      <w:bCs w:val="1"/>
      <w:color w:val="344046" w:themeColor="accent4" w:themeShade="0000BF"/>
    </w:rPr>
  </w:style>
  <w:style w:type="paragraph" w:styleId="Heading6">
    <w:name w:val="heading 6"/>
    <w:basedOn w:val="Normal"/>
    <w:next w:val="Normal"/>
    <w:link w:val="Heading6Char"/>
    <w:uiPriority w:val="9"/>
    <w:unhideWhenUsed w:val="1"/>
    <w:qFormat w:val="1"/>
    <w:locked w:val="1"/>
    <w:rsid w:val="003A467E"/>
    <w:pPr>
      <w:spacing w:after="0" w:line="271" w:lineRule="auto"/>
      <w:outlineLvl w:val="5"/>
    </w:pPr>
    <w:rPr>
      <w:rFonts w:asciiTheme="majorHAnsi" w:cstheme="majorBidi" w:eastAsiaTheme="majorEastAsia" w:hAnsiTheme="majorHAnsi"/>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locked w:val="1"/>
    <w:rsid w:val="003A467E"/>
    <w:pPr>
      <w:spacing w:after="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locked w:val="1"/>
    <w:rsid w:val="003A467E"/>
    <w:pPr>
      <w:spacing w:after="0"/>
      <w:outlineLvl w:val="7"/>
    </w:pPr>
    <w:rPr>
      <w:rFonts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locked w:val="1"/>
    <w:rsid w:val="003A467E"/>
    <w:pPr>
      <w:spacing w:after="0"/>
      <w:outlineLvl w:val="8"/>
    </w:pPr>
    <w:rPr>
      <w:rFonts w:asciiTheme="majorHAnsi" w:cstheme="majorBidi" w:eastAsiaTheme="majorEastAsia" w:hAnsiTheme="majorHAnsi"/>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aliases w:val="O.TableLayout"/>
    <w:basedOn w:val="TableNormal"/>
    <w:uiPriority w:val="99"/>
    <w:locked w:val="1"/>
    <w:rsid w:val="00F144AC"/>
    <w:rPr>
      <w:color w:val="000000"/>
      <w:sz w:val="17"/>
    </w:rPr>
    <w:tblPr>
      <w:tblInd w:w="0.0" w:type="dxa"/>
      <w:tblCellMar>
        <w:top w:w="0.0" w:type="dxa"/>
        <w:left w:w="0.0" w:type="dxa"/>
        <w:bottom w:w="0.0" w:type="dxa"/>
        <w:right w:w="115.0" w:type="dxa"/>
      </w:tblCellMar>
    </w:tblPr>
    <w:tblStylePr w:type="firstCol">
      <w:tblPr/>
      <w:tcPr>
        <w:tcMar>
          <w:top w:w="0.0" w:type="nil"/>
          <w:left w:w="0.0" w:type="nil"/>
          <w:bottom w:w="0.0" w:type="nil"/>
          <w:right w:w="576.0" w:type="dxa"/>
        </w:tcMar>
      </w:tcPr>
    </w:tblStylePr>
  </w:style>
  <w:style w:type="paragraph" w:styleId="Response" w:customStyle="1">
    <w:name w:val="Response"/>
    <w:basedOn w:val="Normal"/>
    <w:link w:val="ResponseChar"/>
    <w:rsid w:val="009652AF"/>
    <w:pPr>
      <w:ind w:right="692"/>
    </w:pPr>
    <w:rPr>
      <w:rFonts w:cs="Times New Roman" w:eastAsia="Times New Roman"/>
      <w:szCs w:val="20"/>
    </w:rPr>
  </w:style>
  <w:style w:type="character" w:styleId="DocumentInstructions" w:customStyle="1">
    <w:name w:val="Document Instructions"/>
    <w:basedOn w:val="SubtleEmphasis"/>
    <w:rsid w:val="009652AF"/>
    <w:rPr>
      <w:color w:val="46575e" w:themeColor="accent4"/>
      <w:sz w:val="18"/>
    </w:rPr>
  </w:style>
  <w:style w:type="paragraph" w:styleId="TOC1">
    <w:name w:val="toc 1"/>
    <w:basedOn w:val="Normal"/>
    <w:next w:val="Normal"/>
    <w:autoRedefine w:val="1"/>
    <w:uiPriority w:val="39"/>
    <w:semiHidden w:val="1"/>
    <w:unhideWhenUsed w:val="1"/>
    <w:locked w:val="1"/>
    <w:rsid w:val="00680F48"/>
    <w:pPr>
      <w:spacing w:after="100"/>
    </w:pPr>
  </w:style>
  <w:style w:type="character" w:styleId="Heading1Char" w:customStyle="1">
    <w:name w:val="Heading 1 Char"/>
    <w:basedOn w:val="DefaultParagraphFont"/>
    <w:link w:val="Heading1"/>
    <w:uiPriority w:val="9"/>
    <w:rsid w:val="007C10C4"/>
    <w:rPr>
      <w:rFonts w:asciiTheme="majorHAnsi" w:cstheme="majorBidi" w:eastAsiaTheme="majorEastAsia" w:hAnsiTheme="majorHAnsi"/>
      <w:b w:val="1"/>
      <w:bCs w:val="1"/>
      <w:color w:val="344046" w:themeColor="accent4" w:themeShade="0000BF"/>
      <w:sz w:val="28"/>
      <w:szCs w:val="28"/>
    </w:rPr>
  </w:style>
  <w:style w:type="character" w:styleId="Heading2Char" w:customStyle="1">
    <w:name w:val="Heading 2 Char"/>
    <w:basedOn w:val="DefaultParagraphFont"/>
    <w:link w:val="Heading2"/>
    <w:uiPriority w:val="9"/>
    <w:rsid w:val="007C10C4"/>
    <w:rPr>
      <w:rFonts w:eastAsia="Times New Roman" w:asciiTheme="majorHAnsi" w:cstheme="majorBidi" w:hAnsiTheme="majorHAnsi"/>
      <w:b w:val="1"/>
      <w:bCs w:val="1"/>
      <w:color w:val="344046" w:themeColor="accent4" w:themeShade="0000BF"/>
      <w:sz w:val="26"/>
      <w:szCs w:val="26"/>
      <w:lang w:bidi="ar-SA"/>
    </w:rPr>
  </w:style>
  <w:style w:type="character" w:styleId="Heading3Char" w:customStyle="1">
    <w:name w:val="Heading 3 Char"/>
    <w:basedOn w:val="DefaultParagraphFont"/>
    <w:link w:val="Heading3"/>
    <w:uiPriority w:val="9"/>
    <w:rsid w:val="003A467E"/>
    <w:rPr>
      <w:rFonts w:asciiTheme="majorHAnsi" w:cstheme="majorBidi" w:eastAsiaTheme="majorEastAsia" w:hAnsiTheme="majorHAnsi"/>
      <w:b w:val="1"/>
      <w:bCs w:val="1"/>
    </w:rPr>
  </w:style>
  <w:style w:type="table" w:styleId="OTable" w:customStyle="1">
    <w:name w:val="O.Table"/>
    <w:basedOn w:val="TableNormal"/>
    <w:uiPriority w:val="99"/>
    <w:rsid w:val="00F32048"/>
    <w:rPr>
      <w:color w:val="4c4c4c"/>
      <w:sz w:val="14"/>
    </w:rPr>
    <w:tblPr>
      <w:tblInd w:w="0.0" w:type="dxa"/>
      <w:tblBorders>
        <w:top w:color="ff0000" w:space="0" w:sz="4" w:val="single"/>
        <w:bottom w:color="000000" w:space="0" w:sz="4" w:val="single"/>
        <w:insideH w:color="000000" w:space="0" w:sz="4" w:val="single"/>
        <w:insideV w:color="000000" w:space="0" w:sz="4" w:val="single"/>
      </w:tblBorders>
      <w:tblCellMar>
        <w:top w:w="0.0" w:type="dxa"/>
        <w:left w:w="108.0" w:type="dxa"/>
        <w:bottom w:w="0.0" w:type="dxa"/>
        <w:right w:w="108.0" w:type="dxa"/>
      </w:tblCellMar>
    </w:tblPr>
    <w:tblStylePr w:type="firstRow">
      <w:rPr>
        <w:b w:val="1"/>
        <w:i w:val="0"/>
        <w:color w:val="4c4c4c"/>
      </w:rPr>
      <w:tblPr/>
      <w:tcPr>
        <w:tcBorders>
          <w:top w:color="ff0000" w:space="0" w:sz="4" w:val="single"/>
          <w:left w:space="0" w:sz="0" w:val="nil"/>
          <w:bottom w:color="auto" w:space="0" w:sz="4" w:val="single"/>
          <w:right w:space="0" w:sz="0" w:val="nil"/>
          <w:insideH w:space="0" w:sz="0" w:val="nil"/>
          <w:insideV w:space="0" w:sz="0" w:val="nil"/>
          <w:tl2br w:space="0" w:sz="0" w:val="nil"/>
          <w:tr2bl w:space="0" w:sz="0" w:val="nil"/>
        </w:tcBorders>
      </w:tcPr>
    </w:tblStylePr>
    <w:tblStylePr w:type="firstCol">
      <w:rPr>
        <w:color w:val="ff0000"/>
      </w:rPr>
    </w:tblStylePr>
  </w:style>
  <w:style w:type="table" w:styleId="TableGrid1">
    <w:name w:val="Table Grid 1"/>
    <w:basedOn w:val="TableNormal"/>
    <w:uiPriority w:val="99"/>
    <w:unhideWhenUsed w:val="1"/>
    <w:locked w:val="1"/>
    <w:rsid w:val="005472BF"/>
    <w:tblPr>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w="0.0" w:type="dxa"/>
        <w:left w:w="108.0" w:type="dxa"/>
        <w:bottom w:w="0.0" w:type="dxa"/>
        <w:right w:w="108.0" w:type="dxa"/>
      </w:tblCellMar>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OHostTable" w:customStyle="1">
    <w:name w:val="O.HostTable"/>
    <w:basedOn w:val="TableGrid"/>
    <w:rsid w:val="0027179E"/>
    <w:tblPr>
      <w:tblInd w:w="0.0" w:type="dxa"/>
      <w:tblCellMar>
        <w:top w:w="0.0" w:type="dxa"/>
        <w:left w:w="0.0" w:type="dxa"/>
        <w:bottom w:w="0.0" w:type="dxa"/>
        <w:right w:w="0.0" w:type="dxa"/>
      </w:tblCellMar>
    </w:tblPr>
    <w:tblStylePr w:type="firstCol">
      <w:tblPr/>
      <w:tcPr>
        <w:tcMar>
          <w:top w:w="0.0" w:type="nil"/>
          <w:left w:w="0.0" w:type="nil"/>
          <w:bottom w:w="0.0" w:type="nil"/>
          <w:right w:w="576.0" w:type="dxa"/>
        </w:tcMar>
      </w:tcPr>
    </w:tblStylePr>
  </w:style>
  <w:style w:type="character" w:styleId="Heading4Char" w:customStyle="1">
    <w:name w:val="Heading 4 Char"/>
    <w:basedOn w:val="DefaultParagraphFont"/>
    <w:link w:val="Heading4"/>
    <w:uiPriority w:val="9"/>
    <w:rsid w:val="003A467E"/>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rsid w:val="007C10C4"/>
    <w:rPr>
      <w:rFonts w:asciiTheme="majorHAnsi" w:cstheme="majorBidi" w:eastAsiaTheme="majorEastAsia" w:hAnsiTheme="majorHAnsi"/>
      <w:b w:val="1"/>
      <w:bCs w:val="1"/>
      <w:color w:val="344046" w:themeColor="accent4" w:themeShade="0000BF"/>
    </w:rPr>
  </w:style>
  <w:style w:type="table" w:styleId="OTableBriefSide" w:customStyle="1">
    <w:name w:val="O.TableBriefSide"/>
    <w:basedOn w:val="TableNormal"/>
    <w:uiPriority w:val="99"/>
    <w:rsid w:val="00796243"/>
    <w:rPr>
      <w:sz w:val="17"/>
    </w:rPr>
    <w:tblPr>
      <w:tblInd w:w="0.0" w:type="dxa"/>
      <w:tblCellMar>
        <w:top w:w="0.0" w:type="dxa"/>
        <w:left w:w="0.0" w:type="dxa"/>
        <w:bottom w:w="0.0" w:type="dxa"/>
        <w:right w:w="0.0" w:type="dxa"/>
      </w:tblCellMar>
    </w:tblPr>
    <w:tcPr>
      <w:tcMar>
        <w:left w:w="0.0" w:type="dxa"/>
        <w:right w:w="0.0" w:type="dxa"/>
      </w:tcMar>
    </w:tcPr>
  </w:style>
  <w:style w:type="table" w:styleId="OTable1" w:customStyle="1">
    <w:name w:val="O.Table1"/>
    <w:basedOn w:val="TableNormal"/>
    <w:uiPriority w:val="99"/>
    <w:rsid w:val="007B2BB8"/>
    <w:rPr>
      <w:color w:val="4c4c4c"/>
      <w:sz w:val="14"/>
    </w:rPr>
    <w:tblPr>
      <w:tblInd w:w="0.0" w:type="dxa"/>
      <w:tblBorders>
        <w:top w:color="ff0000" w:space="0" w:sz="4" w:val="single"/>
        <w:bottom w:color="000000" w:space="0" w:sz="4" w:val="single"/>
        <w:insideH w:color="000000" w:space="0" w:sz="4" w:val="single"/>
        <w:insideV w:color="000000" w:space="0" w:sz="4" w:val="single"/>
      </w:tblBorders>
      <w:tblCellMar>
        <w:top w:w="0.0" w:type="dxa"/>
        <w:left w:w="108.0" w:type="dxa"/>
        <w:bottom w:w="0.0" w:type="dxa"/>
        <w:right w:w="108.0" w:type="dxa"/>
      </w:tblCellMar>
    </w:tblPr>
    <w:tblStylePr w:type="firstRow">
      <w:pPr>
        <w:jc w:val="left"/>
      </w:pPr>
      <w:rPr>
        <w:b w:val="1"/>
        <w:i w:val="0"/>
        <w:color w:val="4c4c4c"/>
      </w:rPr>
      <w:tblPr/>
      <w:tcPr>
        <w:tcBorders>
          <w:top w:color="ff0000" w:space="0" w:sz="4" w:val="single"/>
          <w:left w:space="0" w:sz="0" w:val="nil"/>
          <w:bottom w:color="auto" w:space="0" w:sz="4" w:val="single"/>
          <w:right w:space="0" w:sz="0" w:val="nil"/>
          <w:insideH w:space="0" w:sz="0" w:val="nil"/>
          <w:insideV w:space="0" w:sz="0" w:val="nil"/>
          <w:tl2br w:space="0" w:sz="0" w:val="nil"/>
          <w:tr2bl w:space="0" w:sz="0" w:val="nil"/>
        </w:tcBorders>
        <w:vAlign w:val="center"/>
      </w:tcPr>
    </w:tblStylePr>
    <w:tblStylePr w:type="firstCol">
      <w:rPr>
        <w:color w:val="ff0000"/>
      </w:rPr>
    </w:tblStylePr>
  </w:style>
  <w:style w:type="table" w:styleId="OHostTable1" w:customStyle="1">
    <w:name w:val="O.HostTable1"/>
    <w:basedOn w:val="TableGrid"/>
    <w:rsid w:val="006057D2"/>
    <w:tblPr>
      <w:tblInd w:w="0.0" w:type="dxa"/>
      <w:tblCellMar>
        <w:top w:w="0.0" w:type="dxa"/>
        <w:left w:w="0.0" w:type="dxa"/>
        <w:bottom w:w="0.0" w:type="dxa"/>
        <w:right w:w="0.0" w:type="dxa"/>
      </w:tblCellMar>
    </w:tblPr>
    <w:tblStylePr w:type="firstCol">
      <w:tblPr/>
      <w:tcPr>
        <w:tcMar>
          <w:top w:w="0.0" w:type="nil"/>
          <w:left w:w="0.0" w:type="nil"/>
          <w:bottom w:w="0.0" w:type="nil"/>
          <w:right w:w="576.0" w:type="dxa"/>
        </w:tcMar>
      </w:tcPr>
    </w:tblStylePr>
  </w:style>
  <w:style w:type="table" w:styleId="OHostTable11" w:customStyle="1">
    <w:name w:val="O.HostTable11"/>
    <w:basedOn w:val="TableGrid"/>
    <w:rsid w:val="008C5052"/>
    <w:tblPr>
      <w:tblInd w:w="0.0" w:type="dxa"/>
      <w:tblCellMar>
        <w:top w:w="0.0" w:type="dxa"/>
        <w:left w:w="0.0" w:type="dxa"/>
        <w:bottom w:w="0.0" w:type="dxa"/>
        <w:right w:w="0.0" w:type="dxa"/>
      </w:tblCellMar>
    </w:tblPr>
    <w:tblStylePr w:type="firstCol">
      <w:tblPr/>
      <w:tcPr>
        <w:tcMar>
          <w:top w:w="0.0" w:type="nil"/>
          <w:left w:w="0.0" w:type="nil"/>
          <w:bottom w:w="0.0" w:type="nil"/>
          <w:right w:w="576.0" w:type="dxa"/>
        </w:tcMar>
      </w:tcPr>
    </w:tblStylePr>
  </w:style>
  <w:style w:type="table" w:styleId="OHostTable12" w:customStyle="1">
    <w:name w:val="O.HostTable12"/>
    <w:basedOn w:val="TableGrid"/>
    <w:rsid w:val="0051315E"/>
    <w:tblPr>
      <w:tblInd w:w="0.0" w:type="dxa"/>
      <w:tblCellMar>
        <w:top w:w="0.0" w:type="dxa"/>
        <w:left w:w="0.0" w:type="dxa"/>
        <w:bottom w:w="0.0" w:type="dxa"/>
        <w:right w:w="0.0" w:type="dxa"/>
      </w:tblCellMar>
    </w:tblPr>
    <w:tblStylePr w:type="firstCol">
      <w:tblPr/>
      <w:tcPr>
        <w:tcMar>
          <w:top w:w="0.0" w:type="nil"/>
          <w:left w:w="0.0" w:type="nil"/>
          <w:bottom w:w="0.0" w:type="nil"/>
          <w:right w:w="576.0" w:type="dxa"/>
        </w:tcMar>
      </w:tcPr>
    </w:tblStylePr>
  </w:style>
  <w:style w:type="paragraph" w:styleId="BalloonText">
    <w:name w:val="Balloon Text"/>
    <w:basedOn w:val="Normal"/>
    <w:link w:val="BalloonTextChar"/>
    <w:uiPriority w:val="99"/>
    <w:semiHidden w:val="1"/>
    <w:unhideWhenUsed w:val="1"/>
    <w:locked w:val="1"/>
    <w:rsid w:val="00260FF0"/>
    <w:rPr>
      <w:rFonts w:ascii="Segoe UI" w:cs="Segoe UI" w:hAnsi="Segoe UI"/>
      <w:sz w:val="18"/>
    </w:rPr>
  </w:style>
  <w:style w:type="character" w:styleId="BalloonTextChar" w:customStyle="1">
    <w:name w:val="Balloon Text Char"/>
    <w:basedOn w:val="DefaultParagraphFont"/>
    <w:link w:val="BalloonText"/>
    <w:uiPriority w:val="99"/>
    <w:semiHidden w:val="1"/>
    <w:rsid w:val="00260FF0"/>
    <w:rPr>
      <w:rFonts w:ascii="Segoe UI" w:cs="Segoe UI" w:hAnsi="Segoe UI"/>
      <w:color w:val="000000"/>
    </w:rPr>
  </w:style>
  <w:style w:type="table" w:styleId="OHostTable121" w:customStyle="1">
    <w:name w:val="O.HostTable121"/>
    <w:basedOn w:val="TableGrid"/>
    <w:rsid w:val="002B56E0"/>
    <w:tblPr>
      <w:tblInd w:w="0.0" w:type="dxa"/>
      <w:tblCellMar>
        <w:top w:w="0.0" w:type="dxa"/>
        <w:left w:w="0.0" w:type="dxa"/>
        <w:bottom w:w="0.0" w:type="dxa"/>
        <w:right w:w="0.0" w:type="dxa"/>
      </w:tblCellMar>
    </w:tblPr>
    <w:tblStylePr w:type="firstCol">
      <w:tblPr/>
      <w:tcPr>
        <w:tcMar>
          <w:top w:w="0.0" w:type="nil"/>
          <w:left w:w="0.0" w:type="nil"/>
          <w:bottom w:w="0.0" w:type="nil"/>
          <w:right w:w="576.0" w:type="dxa"/>
        </w:tcMar>
      </w:tcPr>
    </w:tblStylePr>
  </w:style>
  <w:style w:type="character" w:styleId="PlaceholderText">
    <w:name w:val="Placeholder Text"/>
    <w:basedOn w:val="DefaultParagraphFont"/>
    <w:uiPriority w:val="99"/>
    <w:semiHidden w:val="1"/>
    <w:rsid w:val="00D65194"/>
    <w:rPr>
      <w:color w:val="808080"/>
    </w:rPr>
  </w:style>
  <w:style w:type="numbering" w:styleId="ONumberList" w:customStyle="1">
    <w:name w:val="O.NumberList"/>
    <w:uiPriority w:val="99"/>
    <w:rsid w:val="00D20A28"/>
    <w:pPr>
      <w:numPr>
        <w:numId w:val="28"/>
      </w:numPr>
    </w:pPr>
  </w:style>
  <w:style w:type="paragraph" w:styleId="Header">
    <w:name w:val="header"/>
    <w:basedOn w:val="Normal"/>
    <w:link w:val="HeaderChar"/>
    <w:uiPriority w:val="99"/>
    <w:unhideWhenUsed w:val="1"/>
    <w:rsid w:val="00EE16DA"/>
    <w:pPr>
      <w:tabs>
        <w:tab w:val="center" w:pos="4680"/>
        <w:tab w:val="right" w:pos="9360"/>
      </w:tabs>
    </w:pPr>
  </w:style>
  <w:style w:type="character" w:styleId="HeaderChar" w:customStyle="1">
    <w:name w:val="Header Char"/>
    <w:basedOn w:val="DefaultParagraphFont"/>
    <w:link w:val="Header"/>
    <w:uiPriority w:val="99"/>
    <w:rsid w:val="00EE16DA"/>
    <w:rPr>
      <w:color w:val="000000"/>
      <w:sz w:val="17"/>
    </w:rPr>
  </w:style>
  <w:style w:type="paragraph" w:styleId="Footer">
    <w:name w:val="footer"/>
    <w:basedOn w:val="Normal"/>
    <w:link w:val="FooterChar"/>
    <w:uiPriority w:val="99"/>
    <w:unhideWhenUsed w:val="1"/>
    <w:rsid w:val="00EE16DA"/>
    <w:pPr>
      <w:tabs>
        <w:tab w:val="center" w:pos="4680"/>
        <w:tab w:val="right" w:pos="9360"/>
      </w:tabs>
    </w:pPr>
  </w:style>
  <w:style w:type="character" w:styleId="FooterChar" w:customStyle="1">
    <w:name w:val="Footer Char"/>
    <w:basedOn w:val="DefaultParagraphFont"/>
    <w:link w:val="Footer"/>
    <w:uiPriority w:val="99"/>
    <w:rsid w:val="00EE16DA"/>
    <w:rPr>
      <w:color w:val="000000"/>
      <w:sz w:val="17"/>
    </w:rPr>
  </w:style>
  <w:style w:type="paragraph" w:styleId="Caption">
    <w:name w:val="caption"/>
    <w:aliases w:val="O.Caption"/>
    <w:basedOn w:val="Normal"/>
    <w:next w:val="Normal"/>
    <w:link w:val="CaptionChar"/>
    <w:uiPriority w:val="35"/>
    <w:unhideWhenUsed w:val="1"/>
    <w:locked w:val="1"/>
    <w:rsid w:val="003A467E"/>
    <w:pPr>
      <w:spacing w:line="240" w:lineRule="auto"/>
    </w:pPr>
    <w:rPr>
      <w:b w:val="1"/>
      <w:bCs w:val="1"/>
      <w:color w:val="ff0000" w:themeColor="accent1"/>
      <w:sz w:val="18"/>
      <w:szCs w:val="18"/>
    </w:rPr>
  </w:style>
  <w:style w:type="character" w:styleId="Hyperlink">
    <w:name w:val="Hyperlink"/>
    <w:basedOn w:val="DefaultParagraphFont"/>
    <w:uiPriority w:val="99"/>
    <w:unhideWhenUsed w:val="1"/>
    <w:locked w:val="1"/>
    <w:rsid w:val="0032615C"/>
    <w:rPr>
      <w:color w:val="0000ff"/>
      <w:u w:val="single"/>
    </w:rPr>
  </w:style>
  <w:style w:type="character" w:styleId="FollowedHyperlink">
    <w:name w:val="FollowedHyperlink"/>
    <w:basedOn w:val="DefaultParagraphFont"/>
    <w:uiPriority w:val="99"/>
    <w:semiHidden w:val="1"/>
    <w:unhideWhenUsed w:val="1"/>
    <w:locked w:val="1"/>
    <w:rsid w:val="0032615C"/>
    <w:rPr>
      <w:color w:val="8f8f8f" w:themeColor="followedHyperlink"/>
      <w:u w:val="single"/>
    </w:rPr>
  </w:style>
  <w:style w:type="character" w:styleId="CaptionChar" w:customStyle="1">
    <w:name w:val="Caption Char"/>
    <w:aliases w:val="O.Caption Char"/>
    <w:basedOn w:val="DefaultParagraphFont"/>
    <w:link w:val="Caption"/>
    <w:uiPriority w:val="35"/>
    <w:rsid w:val="004A00A6"/>
    <w:rPr>
      <w:b w:val="1"/>
      <w:bCs w:val="1"/>
      <w:color w:val="ff0000" w:themeColor="accent1"/>
      <w:sz w:val="18"/>
      <w:szCs w:val="18"/>
    </w:rPr>
  </w:style>
  <w:style w:type="character" w:styleId="Heading6Char" w:customStyle="1">
    <w:name w:val="Heading 6 Char"/>
    <w:basedOn w:val="DefaultParagraphFont"/>
    <w:link w:val="Heading6"/>
    <w:uiPriority w:val="9"/>
    <w:rsid w:val="003A467E"/>
    <w:rPr>
      <w:rFonts w:asciiTheme="majorHAnsi" w:cstheme="majorBidi" w:eastAsiaTheme="majorEastAsia" w:hAnsiTheme="majorHAnsi"/>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3A467E"/>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3A467E"/>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3A467E"/>
    <w:rPr>
      <w:rFonts w:asciiTheme="majorHAnsi" w:cstheme="majorBidi" w:eastAsiaTheme="majorEastAsia" w:hAnsiTheme="majorHAnsi"/>
      <w:i w:val="1"/>
      <w:iCs w:val="1"/>
      <w:spacing w:val="5"/>
      <w:sz w:val="20"/>
      <w:szCs w:val="20"/>
    </w:rPr>
  </w:style>
  <w:style w:type="paragraph" w:styleId="Title">
    <w:name w:val="Title"/>
    <w:basedOn w:val="Normal"/>
    <w:next w:val="Normal"/>
    <w:link w:val="TitleChar"/>
    <w:uiPriority w:val="10"/>
    <w:qFormat w:val="1"/>
    <w:locked w:val="1"/>
    <w:rsid w:val="003A467E"/>
    <w:pPr>
      <w:pBdr>
        <w:bottom w:color="auto" w:space="1" w:sz="4" w:val="single"/>
      </w:pBdr>
      <w:spacing w:line="240" w:lineRule="auto"/>
      <w:contextualSpacing w:val="1"/>
    </w:pPr>
    <w:rPr>
      <w:rFonts w:asciiTheme="majorHAnsi" w:cstheme="majorBidi" w:eastAsiaTheme="majorEastAsia" w:hAnsiTheme="majorHAnsi"/>
      <w:spacing w:val="5"/>
      <w:sz w:val="52"/>
      <w:szCs w:val="52"/>
    </w:rPr>
  </w:style>
  <w:style w:type="character" w:styleId="TitleChar" w:customStyle="1">
    <w:name w:val="Title Char"/>
    <w:basedOn w:val="DefaultParagraphFont"/>
    <w:link w:val="Title"/>
    <w:uiPriority w:val="10"/>
    <w:rsid w:val="003A467E"/>
    <w:rPr>
      <w:rFont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val="1"/>
    <w:locked w:val="1"/>
    <w:rsid w:val="003A467E"/>
    <w:pPr>
      <w:spacing w:after="600"/>
    </w:pPr>
    <w:rPr>
      <w:rFonts w:asciiTheme="majorHAnsi" w:cstheme="majorBidi" w:eastAsiaTheme="majorEastAsia" w:hAnsiTheme="majorHAnsi"/>
      <w:i w:val="1"/>
      <w:iCs w:val="1"/>
      <w:spacing w:val="13"/>
      <w:sz w:val="24"/>
      <w:szCs w:val="24"/>
    </w:rPr>
  </w:style>
  <w:style w:type="character" w:styleId="SubtitleChar" w:customStyle="1">
    <w:name w:val="Subtitle Char"/>
    <w:basedOn w:val="DefaultParagraphFont"/>
    <w:link w:val="Subtitle"/>
    <w:uiPriority w:val="11"/>
    <w:rsid w:val="003A467E"/>
    <w:rPr>
      <w:rFonts w:asciiTheme="majorHAnsi" w:cstheme="majorBidi" w:eastAsiaTheme="majorEastAsia" w:hAnsiTheme="majorHAnsi"/>
      <w:i w:val="1"/>
      <w:iCs w:val="1"/>
      <w:spacing w:val="13"/>
      <w:sz w:val="24"/>
      <w:szCs w:val="24"/>
    </w:rPr>
  </w:style>
  <w:style w:type="character" w:styleId="Strong">
    <w:name w:val="Strong"/>
    <w:uiPriority w:val="22"/>
    <w:qFormat w:val="1"/>
    <w:locked w:val="1"/>
    <w:rsid w:val="003A467E"/>
    <w:rPr>
      <w:b w:val="1"/>
      <w:bCs w:val="1"/>
    </w:rPr>
  </w:style>
  <w:style w:type="character" w:styleId="Emphasis">
    <w:name w:val="Emphasis"/>
    <w:uiPriority w:val="20"/>
    <w:qFormat w:val="1"/>
    <w:locked w:val="1"/>
    <w:rsid w:val="003A467E"/>
    <w:rPr>
      <w:b w:val="1"/>
      <w:bCs w:val="1"/>
      <w:i w:val="1"/>
      <w:iCs w:val="1"/>
      <w:spacing w:val="10"/>
      <w:bdr w:color="auto" w:space="0" w:sz="0" w:val="none"/>
      <w:shd w:color="auto" w:fill="auto" w:val="clear"/>
    </w:rPr>
  </w:style>
  <w:style w:type="paragraph" w:styleId="ListParagraph">
    <w:name w:val="List Paragraph"/>
    <w:basedOn w:val="Normal"/>
    <w:uiPriority w:val="34"/>
    <w:qFormat w:val="1"/>
    <w:locked w:val="1"/>
    <w:rsid w:val="003A467E"/>
    <w:pPr>
      <w:ind w:left="720"/>
      <w:contextualSpacing w:val="1"/>
    </w:pPr>
  </w:style>
  <w:style w:type="paragraph" w:styleId="Quote">
    <w:name w:val="Quote"/>
    <w:basedOn w:val="Normal"/>
    <w:next w:val="Normal"/>
    <w:link w:val="QuoteChar"/>
    <w:uiPriority w:val="29"/>
    <w:qFormat w:val="1"/>
    <w:locked w:val="1"/>
    <w:rsid w:val="003A467E"/>
    <w:pPr>
      <w:spacing w:after="0" w:before="200"/>
      <w:ind w:left="360" w:right="360"/>
    </w:pPr>
    <w:rPr>
      <w:i w:val="1"/>
      <w:iCs w:val="1"/>
    </w:rPr>
  </w:style>
  <w:style w:type="character" w:styleId="QuoteChar" w:customStyle="1">
    <w:name w:val="Quote Char"/>
    <w:basedOn w:val="DefaultParagraphFont"/>
    <w:link w:val="Quote"/>
    <w:uiPriority w:val="29"/>
    <w:rsid w:val="003A467E"/>
    <w:rPr>
      <w:i w:val="1"/>
      <w:iCs w:val="1"/>
    </w:rPr>
  </w:style>
  <w:style w:type="paragraph" w:styleId="IntenseQuote">
    <w:name w:val="Intense Quote"/>
    <w:basedOn w:val="Normal"/>
    <w:next w:val="Normal"/>
    <w:link w:val="IntenseQuoteChar"/>
    <w:uiPriority w:val="30"/>
    <w:qFormat w:val="1"/>
    <w:locked w:val="1"/>
    <w:rsid w:val="003A467E"/>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3A467E"/>
    <w:rPr>
      <w:b w:val="1"/>
      <w:bCs w:val="1"/>
      <w:i w:val="1"/>
      <w:iCs w:val="1"/>
    </w:rPr>
  </w:style>
  <w:style w:type="character" w:styleId="SubtleEmphasis">
    <w:name w:val="Subtle Emphasis"/>
    <w:uiPriority w:val="19"/>
    <w:qFormat w:val="1"/>
    <w:locked w:val="1"/>
    <w:rsid w:val="003A467E"/>
    <w:rPr>
      <w:i w:val="1"/>
      <w:iCs w:val="1"/>
    </w:rPr>
  </w:style>
  <w:style w:type="character" w:styleId="IntenseEmphasis">
    <w:name w:val="Intense Emphasis"/>
    <w:uiPriority w:val="21"/>
    <w:qFormat w:val="1"/>
    <w:locked w:val="1"/>
    <w:rsid w:val="003A467E"/>
    <w:rPr>
      <w:b w:val="1"/>
      <w:bCs w:val="1"/>
    </w:rPr>
  </w:style>
  <w:style w:type="character" w:styleId="SubtleReference">
    <w:name w:val="Subtle Reference"/>
    <w:uiPriority w:val="31"/>
    <w:qFormat w:val="1"/>
    <w:locked w:val="1"/>
    <w:rsid w:val="003A467E"/>
    <w:rPr>
      <w:smallCaps w:val="1"/>
    </w:rPr>
  </w:style>
  <w:style w:type="character" w:styleId="IntenseReference">
    <w:name w:val="Intense Reference"/>
    <w:uiPriority w:val="32"/>
    <w:qFormat w:val="1"/>
    <w:locked w:val="1"/>
    <w:rsid w:val="003A467E"/>
    <w:rPr>
      <w:smallCaps w:val="1"/>
      <w:spacing w:val="5"/>
      <w:u w:val="single"/>
    </w:rPr>
  </w:style>
  <w:style w:type="character" w:styleId="BookTitle">
    <w:name w:val="Book Title"/>
    <w:uiPriority w:val="33"/>
    <w:qFormat w:val="1"/>
    <w:locked w:val="1"/>
    <w:rsid w:val="003A467E"/>
    <w:rPr>
      <w:i w:val="1"/>
      <w:iCs w:val="1"/>
      <w:smallCaps w:val="1"/>
      <w:spacing w:val="5"/>
    </w:rPr>
  </w:style>
  <w:style w:type="paragraph" w:styleId="TOCHeading">
    <w:name w:val="TOC Heading"/>
    <w:basedOn w:val="Heading1"/>
    <w:next w:val="Normal"/>
    <w:uiPriority w:val="39"/>
    <w:semiHidden w:val="1"/>
    <w:unhideWhenUsed w:val="1"/>
    <w:qFormat w:val="1"/>
    <w:locked w:val="1"/>
    <w:rsid w:val="003A467E"/>
    <w:pPr>
      <w:outlineLvl w:val="9"/>
    </w:pPr>
  </w:style>
  <w:style w:type="paragraph" w:styleId="Questionguidance" w:customStyle="1">
    <w:name w:val="Question guidance"/>
    <w:basedOn w:val="Normal"/>
    <w:next w:val="Normal"/>
    <w:link w:val="QuestionguidanceChar"/>
    <w:qFormat w:val="1"/>
    <w:rsid w:val="00D547A6"/>
    <w:pPr>
      <w:spacing w:after="60" w:line="240" w:lineRule="auto"/>
      <w:ind w:right="692"/>
      <w:outlineLvl w:val="0"/>
    </w:pPr>
    <w:rPr>
      <w:i w:val="1"/>
      <w:color w:val="7f7f7f" w:themeColor="text2"/>
      <w:sz w:val="18"/>
      <w:lang w:bidi="ar-SA"/>
    </w:rPr>
  </w:style>
  <w:style w:type="character" w:styleId="QuestionguidanceChar" w:customStyle="1">
    <w:name w:val="Question guidance Char"/>
    <w:basedOn w:val="DefaultParagraphFont"/>
    <w:link w:val="Questionguidance"/>
    <w:rsid w:val="00D547A6"/>
    <w:rPr>
      <w:i w:val="1"/>
      <w:color w:val="7f7f7f" w:themeColor="text2"/>
      <w:sz w:val="18"/>
      <w:lang w:bidi="ar-SA"/>
    </w:rPr>
  </w:style>
  <w:style w:type="paragraph" w:styleId="ResponseLarge" w:customStyle="1">
    <w:name w:val="Response Large"/>
    <w:basedOn w:val="Response"/>
    <w:link w:val="ResponseLargeChar"/>
    <w:rsid w:val="004E14CB"/>
    <w:rPr>
      <w:rFonts w:cstheme="minorBidi" w:eastAsiaTheme="minorEastAsia"/>
      <w:b w:val="1"/>
      <w:sz w:val="28"/>
      <w:szCs w:val="22"/>
    </w:rPr>
  </w:style>
  <w:style w:type="character" w:styleId="ResponseChar" w:customStyle="1">
    <w:name w:val="Response Char"/>
    <w:basedOn w:val="DefaultParagraphFont"/>
    <w:link w:val="Response"/>
    <w:rsid w:val="004E14CB"/>
    <w:rPr>
      <w:rFonts w:cs="Times New Roman" w:eastAsia="Times New Roman"/>
      <w:szCs w:val="20"/>
    </w:rPr>
  </w:style>
  <w:style w:type="character" w:styleId="ResponseLargeChar" w:customStyle="1">
    <w:name w:val="Response Large Char"/>
    <w:basedOn w:val="ResponseChar"/>
    <w:link w:val="ResponseLarge"/>
    <w:rsid w:val="004E14CB"/>
    <w:rPr>
      <w:b w:val="1"/>
      <w:sz w:val="28"/>
    </w:rPr>
  </w:style>
  <w:style w:type="paragraph" w:styleId="DocumentMap">
    <w:name w:val="Document Map"/>
    <w:basedOn w:val="Normal"/>
    <w:link w:val="DocumentMapChar"/>
    <w:uiPriority w:val="99"/>
    <w:semiHidden w:val="1"/>
    <w:unhideWhenUsed w:val="1"/>
    <w:locked w:val="1"/>
    <w:rsid w:val="00765A9D"/>
    <w:pPr>
      <w:spacing w:after="0"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765A9D"/>
    <w:rPr>
      <w:rFonts w:ascii="Tahoma" w:cs="Tahoma" w:hAnsi="Tahoma"/>
      <w:sz w:val="16"/>
      <w:szCs w:val="16"/>
    </w:rPr>
  </w:style>
  <w:style w:type="paragraph" w:styleId="HTMLPreformatted">
    <w:name w:val="HTML Preformatted"/>
    <w:basedOn w:val="Normal"/>
    <w:link w:val="HTMLPreformattedChar"/>
    <w:uiPriority w:val="99"/>
    <w:semiHidden w:val="1"/>
    <w:unhideWhenUsed w:val="1"/>
    <w:locked w:val="1"/>
    <w:rsid w:val="00974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ar-SA"/>
    </w:rPr>
  </w:style>
  <w:style w:type="character" w:styleId="HTMLPreformattedChar" w:customStyle="1">
    <w:name w:val="HTML Preformatted Char"/>
    <w:basedOn w:val="DefaultParagraphFont"/>
    <w:link w:val="HTMLPreformatted"/>
    <w:uiPriority w:val="99"/>
    <w:semiHidden w:val="1"/>
    <w:rsid w:val="009744CC"/>
    <w:rPr>
      <w:rFonts w:ascii="Courier New" w:cs="Courier New" w:eastAsia="Times New Roman" w:hAnsi="Courier New"/>
      <w:sz w:val="20"/>
      <w:szCs w:val="20"/>
      <w:lang w:bidi="ar-SA"/>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color w:val="4c4c4c"/>
      <w:sz w:val="14"/>
      <w:szCs w:val="14"/>
    </w:rPr>
    <w:tblPr>
      <w:tblStyleRowBandSize w:val="1"/>
      <w:tblStyleColBandSize w:val="1"/>
      <w:tblCellMar>
        <w:top w:w="0.0" w:type="dxa"/>
        <w:left w:w="0.0" w:type="dxa"/>
        <w:bottom w:w="0.0" w:type="dxa"/>
        <w:right w:w="0.0" w:type="dxa"/>
      </w:tblCellMar>
    </w:tblPr>
    <w:tcPr>
      <w:shd w:fill="auto" w:val="clear"/>
    </w:tcPr>
    <w:tblStylePr w:type="firstCol">
      <w:tcPr>
        <w:tcMar>
          <w:top w:w="0.0" w:type="dxa"/>
          <w:left w:w="0.0" w:type="dxa"/>
          <w:bottom w:w="0.0" w:type="dxa"/>
          <w:right w:w="576.0" w:type="dxa"/>
        </w:tcMar>
      </w:tcPr>
    </w:tblStylePr>
  </w:style>
  <w:style w:type="table" w:styleId="Table3">
    <w:basedOn w:val="TableNormal"/>
    <w:rPr>
      <w:color w:val="4c4c4c"/>
      <w:sz w:val="14"/>
      <w:szCs w:val="14"/>
    </w:rPr>
    <w:tblPr>
      <w:tblStyleRowBandSize w:val="1"/>
      <w:tblStyleColBandSize w:val="1"/>
      <w:tblCellMar>
        <w:top w:w="0.0" w:type="dxa"/>
        <w:left w:w="0.0" w:type="dxa"/>
        <w:bottom w:w="0.0" w:type="dxa"/>
        <w:right w:w="0.0" w:type="dxa"/>
      </w:tblCellMar>
    </w:tblPr>
    <w:tcPr>
      <w:shd w:fill="auto" w:val="clear"/>
    </w:tcPr>
    <w:tblStylePr w:type="firstCol">
      <w:tcPr>
        <w:tcMar>
          <w:top w:w="0.0" w:type="dxa"/>
          <w:left w:w="0.0" w:type="dxa"/>
          <w:bottom w:w="0.0" w:type="dxa"/>
          <w:right w:w="576.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braspag.com.br/" TargetMode="Externa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yperlink" Target="http://www.oracle.com/us/corporate/contracts/cloud-ent-hosting-del-policies-1881438.pdf%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racle Palette">
      <a:dk1>
        <a:srgbClr val="000000"/>
      </a:dk1>
      <a:lt1>
        <a:srgbClr val="FFFFFF"/>
      </a:lt1>
      <a:dk2>
        <a:srgbClr val="7F7F7F"/>
      </a:dk2>
      <a:lt2>
        <a:srgbClr val="DCE3E4"/>
      </a:lt2>
      <a:accent1>
        <a:srgbClr val="FF0000"/>
      </a:accent1>
      <a:accent2>
        <a:srgbClr val="8A133B"/>
      </a:accent2>
      <a:accent3>
        <a:srgbClr val="FF7700"/>
      </a:accent3>
      <a:accent4>
        <a:srgbClr val="46575E"/>
      </a:accent4>
      <a:accent5>
        <a:srgbClr val="8DA6B1"/>
      </a:accent5>
      <a:accent6>
        <a:srgbClr val="B0C3C8"/>
      </a:accent6>
      <a:hlink>
        <a:srgbClr val="475F69"/>
      </a:hlink>
      <a:folHlink>
        <a:srgbClr val="8F8F8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FFHS+wJ+1Y+b04+hLhegOVSAzQ==">AMUW2mWC/u1hVC6Ey6wpyJFPD5uH8QGhjnQUgD+hVZQ6KaiI5pIXEyhoaXjD2C57PrEn9PPPXgCxIFXGuYFHTuw65BlcARMGh2APtDpmBupciMeZIjmNjQaQyf3mhQ81mCmoERaZl8/G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2015-10-20T20:11:00Z</dcterms:created>
  <dc:creator>Oracle</dc:creator>
</cp:coreProperties>
</file>