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8EEF2"/>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Braspag</w:t>
      </w:r>
      <w:r w:rsidDel="00000000" w:rsidR="00000000" w:rsidRPr="00000000">
        <w:rPr>
          <w:rtl w:val="0"/>
        </w:rPr>
        <w:br w:type="textWrapping"/>
        <w:t xml:space="preserve">Custom Payment Gateway</w:t>
      </w:r>
    </w:p>
    <w:p w:rsidR="00000000" w:rsidDel="00000000" w:rsidP="00000000" w:rsidRDefault="00000000" w:rsidRPr="00000000" w14:paraId="00000003">
      <w:pPr>
        <w:pStyle w:val="Subtitle"/>
        <w:rPr>
          <w:color w:val="424244"/>
        </w:rPr>
      </w:pPr>
      <w:r w:rsidDel="00000000" w:rsidR="00000000" w:rsidRPr="00000000">
        <w:rPr>
          <w:color w:val="424244"/>
          <w:rtl w:val="0"/>
        </w:rPr>
        <w:t xml:space="preserve">Oracle Cloud Marketplace Listing </w:t>
      </w:r>
      <w:r w:rsidDel="00000000" w:rsidR="00000000" w:rsidRPr="00000000">
        <w:rPr>
          <w:b w:val="1"/>
          <w:color w:val="424244"/>
          <w:rtl w:val="0"/>
        </w:rPr>
        <w:t xml:space="preserve">Test Plan Questionnaire</w:t>
      </w:r>
      <w:r w:rsidDel="00000000" w:rsidR="00000000" w:rsidRPr="00000000">
        <w:rPr>
          <w:rtl w:val="0"/>
        </w:rPr>
      </w:r>
    </w:p>
    <w:p w:rsidR="00000000" w:rsidDel="00000000" w:rsidP="00000000" w:rsidRDefault="00000000" w:rsidRPr="00000000" w14:paraId="00000004">
      <w:pPr>
        <w:rPr>
          <w:color w:val="424244"/>
        </w:rPr>
      </w:pPr>
      <w:r w:rsidDel="00000000" w:rsidR="00000000" w:rsidRPr="00000000">
        <w:rPr>
          <w:color w:val="424244"/>
          <w:rtl w:val="0"/>
        </w:rPr>
        <w:t xml:space="preserve">Complete this documentation to describe the scope of the integration testing performed with the Oracle Cloud. </w:t>
      </w:r>
    </w:p>
    <w:tbl>
      <w:tblPr>
        <w:tblStyle w:val="Table1"/>
        <w:tblW w:w="9348.0" w:type="dxa"/>
        <w:jc w:val="left"/>
        <w:tblInd w:w="0.0" w:type="dxa"/>
        <w:tblBorders>
          <w:top w:color="007395" w:space="0" w:sz="8" w:val="single"/>
          <w:left w:color="ff8d14" w:space="0" w:sz="8" w:val="single"/>
          <w:bottom w:color="007395" w:space="0" w:sz="8" w:val="single"/>
          <w:right w:color="ff8d14" w:space="0" w:sz="8" w:val="single"/>
          <w:insideH w:color="000000" w:space="0" w:sz="4" w:val="single"/>
          <w:insideV w:color="000000" w:space="0" w:sz="4" w:val="single"/>
        </w:tblBorders>
        <w:tblLayout w:type="fixed"/>
        <w:tblLook w:val="0400"/>
      </w:tblPr>
      <w:tblGrid>
        <w:gridCol w:w="1035"/>
        <w:gridCol w:w="2400"/>
        <w:gridCol w:w="2759"/>
        <w:gridCol w:w="3154"/>
        <w:tblGridChange w:id="0">
          <w:tblGrid>
            <w:gridCol w:w="1035"/>
            <w:gridCol w:w="2400"/>
            <w:gridCol w:w="2759"/>
            <w:gridCol w:w="3154"/>
          </w:tblGrid>
        </w:tblGridChange>
      </w:tblGrid>
      <w:tr>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5">
            <w:pPr>
              <w:pStyle w:val="Heading3"/>
              <w:rPr/>
            </w:pPr>
            <w:r w:rsidDel="00000000" w:rsidR="00000000" w:rsidRPr="00000000">
              <w:rPr>
                <w:rtl w:val="0"/>
              </w:rPr>
              <w:t xml:space="preserve">Version</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6">
            <w:pPr>
              <w:pStyle w:val="Heading3"/>
              <w:rPr/>
            </w:pPr>
            <w:r w:rsidDel="00000000" w:rsidR="00000000" w:rsidRPr="00000000">
              <w:rPr>
                <w:rtl w:val="0"/>
              </w:rPr>
              <w:t xml:space="preserve">Date</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7">
            <w:pPr>
              <w:pStyle w:val="Heading3"/>
              <w:rPr/>
            </w:pPr>
            <w:r w:rsidDel="00000000" w:rsidR="00000000" w:rsidRPr="00000000">
              <w:rPr>
                <w:rtl w:val="0"/>
              </w:rPr>
              <w:t xml:space="preserve">Author</w:t>
            </w:r>
          </w:p>
        </w:tc>
        <w:tc>
          <w:tcPr>
            <w:tcBorders>
              <w:top w:color="000000" w:space="0" w:sz="0" w:val="nil"/>
              <w:left w:color="000000" w:space="0" w:sz="0" w:val="nil"/>
              <w:bottom w:color="bbcdd8" w:space="0" w:sz="4" w:val="single"/>
              <w:right w:color="000000" w:space="0" w:sz="0" w:val="nil"/>
            </w:tcBorders>
            <w:shd w:fill="ffffff" w:val="clear"/>
          </w:tcPr>
          <w:p w:rsidR="00000000" w:rsidDel="00000000" w:rsidP="00000000" w:rsidRDefault="00000000" w:rsidRPr="00000000" w14:paraId="00000008">
            <w:pPr>
              <w:pStyle w:val="Heading3"/>
              <w:rPr/>
            </w:pPr>
            <w:r w:rsidDel="00000000" w:rsidR="00000000" w:rsidRPr="00000000">
              <w:rPr>
                <w:rtl w:val="0"/>
              </w:rPr>
              <w:t xml:space="preserve">Comments</w:t>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9">
            <w:pPr>
              <w:keepLines w:val="1"/>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1.0</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A">
            <w:pPr>
              <w:keepLines w:val="1"/>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08 November 2019</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B">
            <w:pPr>
              <w:keepLines w:val="1"/>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Rogerio Santos Almeida</w:t>
            </w: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C">
            <w:pPr>
              <w:keepLines w:val="1"/>
              <w:shd w:fill="ffffff" w:val="clea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Initial Version</w:t>
            </w:r>
            <w:r w:rsidDel="00000000" w:rsidR="00000000" w:rsidRPr="00000000">
              <w:rPr>
                <w:rtl w:val="0"/>
              </w:rPr>
            </w:r>
          </w:p>
        </w:tc>
      </w:tr>
      <w:tr>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bbcdd8" w:space="0" w:sz="4" w:val="single"/>
              <w:left w:color="bbcdd8" w:space="0" w:sz="4" w:val="single"/>
              <w:bottom w:color="bbcdd8" w:space="0" w:sz="4" w:val="single"/>
              <w:right w:color="bbcdd8" w:space="0" w:sz="4" w:val="single"/>
            </w:tcBorders>
            <w:shd w:fill="ffffff" w:val="clear"/>
          </w:tcPr>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Test Scope and Use Cases</w:t>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Outline the scope of testing covered by the test plan and list the primary test uses cases. </w:t>
      </w:r>
    </w:p>
    <w:tbl>
      <w:tblPr>
        <w:tblStyle w:val="Table2"/>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The main tests are: Payments without fraud analysis and payments with fraud analysis</w:t>
            </w:r>
            <w:r w:rsidDel="00000000" w:rsidR="00000000" w:rsidRPr="00000000">
              <w:rPr>
                <w:rtl w:val="0"/>
              </w:rPr>
            </w:r>
          </w:p>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6">
      <w:pPr>
        <w:pStyle w:val="Heading1"/>
        <w:keepNext w:val="1"/>
        <w:rPr/>
      </w:pPr>
      <w:bookmarkStart w:colFirst="0" w:colLast="0" w:name="_heading=h.30j0zll" w:id="1"/>
      <w:bookmarkEnd w:id="1"/>
      <w:r w:rsidDel="00000000" w:rsidR="00000000" w:rsidRPr="00000000">
        <w:rPr>
          <w:rtl w:val="0"/>
        </w:rPr>
        <w:t xml:space="preserve">Test Environment</w:t>
      </w:r>
    </w:p>
    <w:p w:rsidR="00000000" w:rsidDel="00000000" w:rsidP="00000000" w:rsidRDefault="00000000" w:rsidRPr="00000000" w14:paraId="00000017">
      <w:pPr>
        <w:pStyle w:val="Heading3"/>
        <w:rPr/>
      </w:pPr>
      <w:bookmarkStart w:colFirst="0" w:colLast="0" w:name="_heading=h.1fob9te" w:id="2"/>
      <w:bookmarkEnd w:id="2"/>
      <w:r w:rsidDel="00000000" w:rsidR="00000000" w:rsidRPr="00000000">
        <w:rPr>
          <w:rtl w:val="0"/>
        </w:rPr>
        <w:t xml:space="preserve">Environments used for the testing</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List the Cloud Services and the URLs where the solution has been deployed for testing. In some cases, Oracle may request access to the environments for additional verification</w:t>
      </w:r>
    </w:p>
    <w:tbl>
      <w:tblPr>
        <w:tblStyle w:val="Table3"/>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Test environment: </w:t>
            </w:r>
            <w:hyperlink r:id="rId8">
              <w:r w:rsidDel="00000000" w:rsidR="00000000" w:rsidRPr="00000000">
                <w:rPr>
                  <w:color w:val="1155cc"/>
                  <w:u w:val="single"/>
                  <w:rtl w:val="0"/>
                </w:rPr>
                <w:t xml:space="preserve">https://ccadmin-z9ta.oracleoutsourcing.com/</w:t>
              </w:r>
            </w:hyperlink>
            <w:r w:rsidDel="00000000" w:rsidR="00000000" w:rsidRPr="00000000">
              <w:rPr>
                <w:rtl w:val="0"/>
              </w:rPr>
            </w:r>
          </w:p>
        </w:tc>
      </w:tr>
    </w:tbl>
    <w:p w:rsidR="00000000" w:rsidDel="00000000" w:rsidP="00000000" w:rsidRDefault="00000000" w:rsidRPr="00000000" w14:paraId="0000001A">
      <w:pPr>
        <w:pStyle w:val="Heading3"/>
        <w:rPr/>
      </w:pPr>
      <w:r w:rsidDel="00000000" w:rsidR="00000000" w:rsidRPr="00000000">
        <w:rPr>
          <w:rtl w:val="0"/>
        </w:rPr>
        <w:t xml:space="preserve">Initial data set up requirements</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Describe any test-specific data that is required to perform the testing</w:t>
      </w:r>
    </w:p>
    <w:tbl>
      <w:tblPr>
        <w:tblStyle w:val="Table4"/>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rPr>
          <w:trHeight w:val="640" w:hRule="atLeast"/>
        </w:trPr>
        <w:tc>
          <w:tcPr>
            <w:shd w:fill="ffffff" w:val="clear"/>
          </w:tcPr>
          <w:p w:rsidR="00000000" w:rsidDel="00000000" w:rsidP="00000000" w:rsidRDefault="00000000" w:rsidRPr="00000000" w14:paraId="0000001C">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000000"/>
              </w:rPr>
            </w:pPr>
            <w:r w:rsidDel="00000000" w:rsidR="00000000" w:rsidRPr="00000000">
              <w:rPr>
                <w:color w:val="000000"/>
                <w:rtl w:val="0"/>
              </w:rPr>
              <w:t xml:space="preserve">The data to make tests are:</w:t>
            </w:r>
          </w:p>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b w:val="1"/>
                <w:color w:val="000000"/>
              </w:rPr>
            </w:pPr>
            <w:r w:rsidDel="00000000" w:rsidR="00000000" w:rsidRPr="00000000">
              <w:rPr>
                <w:b w:val="1"/>
                <w:color w:val="000000"/>
                <w:rtl w:val="0"/>
              </w:rPr>
              <w:t xml:space="preserve">For Credit Card Payment -  With Anti fraud:</w:t>
            </w:r>
          </w:p>
          <w:p w:rsidR="00000000" w:rsidDel="00000000" w:rsidP="00000000" w:rsidRDefault="00000000" w:rsidRPr="00000000" w14:paraId="0000001F">
            <w:pPr>
              <w:keepNext w:val="0"/>
              <w:keepLines w:val="1"/>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000000"/>
                <w:u w:val="none"/>
              </w:rPr>
            </w:pPr>
            <w:r w:rsidDel="00000000" w:rsidR="00000000" w:rsidRPr="00000000">
              <w:rPr>
                <w:color w:val="000000"/>
                <w:rtl w:val="0"/>
              </w:rPr>
              <w:t xml:space="preserve">CPF, date of birth, shipping address, billing address,</w:t>
            </w:r>
            <w:r w:rsidDel="00000000" w:rsidR="00000000" w:rsidRPr="00000000">
              <w:rPr>
                <w:color w:val="000000"/>
                <w:rtl w:val="0"/>
              </w:rPr>
              <w:t xml:space="preserve"> credit card info (cvv, brand, number, holder, expireMonth, expireYear), gateway settings</w:t>
            </w:r>
          </w:p>
          <w:p w:rsidR="00000000" w:rsidDel="00000000" w:rsidP="00000000" w:rsidRDefault="00000000" w:rsidRPr="00000000" w14:paraId="00000020">
            <w:pPr>
              <w:keepLines w:val="1"/>
              <w:numPr>
                <w:ilvl w:val="0"/>
                <w:numId w:val="10"/>
              </w:numPr>
              <w:shd w:fill="ffffff" w:val="clear"/>
              <w:ind w:left="720" w:hanging="360"/>
              <w:rPr>
                <w:color w:val="000000"/>
              </w:rPr>
            </w:pPr>
            <w:r w:rsidDel="00000000" w:rsidR="00000000" w:rsidRPr="00000000">
              <w:rPr>
                <w:color w:val="000000"/>
                <w:rtl w:val="0"/>
              </w:rPr>
              <w:t xml:space="preserve">Valid credit card number</w:t>
            </w:r>
          </w:p>
          <w:p w:rsidR="00000000" w:rsidDel="00000000" w:rsidP="00000000" w:rsidRDefault="00000000" w:rsidRPr="00000000" w14:paraId="00000021">
            <w:pPr>
              <w:keepNext w:val="0"/>
              <w:keepLines w:val="1"/>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color w:val="000000"/>
                <w:u w:val="none"/>
              </w:rPr>
            </w:pPr>
            <w:r w:rsidDel="00000000" w:rsidR="00000000" w:rsidRPr="00000000">
              <w:rPr>
                <w:color w:val="000000"/>
                <w:rtl w:val="0"/>
              </w:rPr>
              <w:t xml:space="preserve">Last name in the shipping address form should be one of this values: Accept, Review or Reject</w:t>
            </w:r>
          </w:p>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000000"/>
              </w:rPr>
            </w:pPr>
            <w:r w:rsidDel="00000000" w:rsidR="00000000" w:rsidRPr="00000000">
              <w:rPr>
                <w:rtl w:val="0"/>
              </w:rPr>
            </w:r>
          </w:p>
          <w:p w:rsidR="00000000" w:rsidDel="00000000" w:rsidP="00000000" w:rsidRDefault="00000000" w:rsidRPr="00000000" w14:paraId="00000023">
            <w:pPr>
              <w:keepLines w:val="1"/>
              <w:shd w:fill="ffffff" w:val="clear"/>
              <w:rPr>
                <w:b w:val="1"/>
                <w:color w:val="000000"/>
              </w:rPr>
            </w:pPr>
            <w:r w:rsidDel="00000000" w:rsidR="00000000" w:rsidRPr="00000000">
              <w:rPr>
                <w:b w:val="1"/>
                <w:color w:val="000000"/>
                <w:rtl w:val="0"/>
              </w:rPr>
              <w:t xml:space="preserve">For Credit Card Payment -  Without Anti fraud:</w:t>
            </w:r>
          </w:p>
          <w:p w:rsidR="00000000" w:rsidDel="00000000" w:rsidP="00000000" w:rsidRDefault="00000000" w:rsidRPr="00000000" w14:paraId="00000024">
            <w:pPr>
              <w:keepLines w:val="1"/>
              <w:numPr>
                <w:ilvl w:val="0"/>
                <w:numId w:val="10"/>
              </w:numPr>
              <w:shd w:fill="ffffff" w:val="clear"/>
              <w:ind w:left="720" w:hanging="360"/>
              <w:rPr>
                <w:color w:val="000000"/>
              </w:rPr>
            </w:pPr>
            <w:r w:rsidDel="00000000" w:rsidR="00000000" w:rsidRPr="00000000">
              <w:rPr>
                <w:color w:val="000000"/>
                <w:rtl w:val="0"/>
              </w:rPr>
              <w:t xml:space="preserve">CPF, date of birth, shipping address, billing address, credit card info (cvv, brand, number, holder, expireMonth, expireYear), gateway settings</w:t>
            </w:r>
          </w:p>
          <w:p w:rsidR="00000000" w:rsidDel="00000000" w:rsidP="00000000" w:rsidRDefault="00000000" w:rsidRPr="00000000" w14:paraId="00000025">
            <w:pPr>
              <w:keepLines w:val="1"/>
              <w:numPr>
                <w:ilvl w:val="0"/>
                <w:numId w:val="10"/>
              </w:numPr>
              <w:shd w:fill="ffffff" w:val="clear"/>
              <w:ind w:left="720" w:hanging="360"/>
              <w:rPr>
                <w:color w:val="000000"/>
              </w:rPr>
            </w:pPr>
            <w:r w:rsidDel="00000000" w:rsidR="00000000" w:rsidRPr="00000000">
              <w:rPr>
                <w:color w:val="000000"/>
                <w:rtl w:val="0"/>
              </w:rPr>
              <w:t xml:space="preserve">Valid credit card number</w:t>
            </w:r>
            <w:r w:rsidDel="00000000" w:rsidR="00000000" w:rsidRPr="00000000">
              <w:rPr>
                <w:rtl w:val="0"/>
              </w:rPr>
            </w:r>
          </w:p>
          <w:p w:rsidR="00000000" w:rsidDel="00000000" w:rsidP="00000000" w:rsidRDefault="00000000" w:rsidRPr="00000000" w14:paraId="00000026">
            <w:pPr>
              <w:keepLines w:val="1"/>
              <w:shd w:fill="ffffff" w:val="clear"/>
              <w:ind w:left="0" w:firstLine="0"/>
              <w:rPr>
                <w:color w:val="000000"/>
              </w:rPr>
            </w:pPr>
            <w:r w:rsidDel="00000000" w:rsidR="00000000" w:rsidRPr="00000000">
              <w:rPr>
                <w:rtl w:val="0"/>
              </w:rPr>
            </w:r>
          </w:p>
          <w:p w:rsidR="00000000" w:rsidDel="00000000" w:rsidP="00000000" w:rsidRDefault="00000000" w:rsidRPr="00000000" w14:paraId="00000027">
            <w:pPr>
              <w:keepLines w:val="1"/>
              <w:shd w:fill="ffffff" w:val="clear"/>
              <w:rPr>
                <w:b w:val="1"/>
                <w:color w:val="000000"/>
              </w:rPr>
            </w:pPr>
            <w:r w:rsidDel="00000000" w:rsidR="00000000" w:rsidRPr="00000000">
              <w:rPr>
                <w:b w:val="1"/>
                <w:color w:val="000000"/>
                <w:rtl w:val="0"/>
              </w:rPr>
              <w:t xml:space="preserve">For Tokenized Card Payment -  Without Anti fraud:</w:t>
            </w:r>
          </w:p>
          <w:p w:rsidR="00000000" w:rsidDel="00000000" w:rsidP="00000000" w:rsidRDefault="00000000" w:rsidRPr="00000000" w14:paraId="00000028">
            <w:pPr>
              <w:keepLines w:val="1"/>
              <w:numPr>
                <w:ilvl w:val="0"/>
                <w:numId w:val="10"/>
              </w:numPr>
              <w:shd w:fill="ffffff" w:val="clear"/>
              <w:ind w:left="720" w:hanging="360"/>
              <w:rPr>
                <w:color w:val="000000"/>
              </w:rPr>
            </w:pPr>
            <w:r w:rsidDel="00000000" w:rsidR="00000000" w:rsidRPr="00000000">
              <w:rPr>
                <w:color w:val="000000"/>
                <w:rtl w:val="0"/>
              </w:rPr>
              <w:t xml:space="preserve">CPF, date of birth, shipping address, billing address, credit card info (cvv,  brand), gateway settings</w:t>
            </w:r>
            <w:r w:rsidDel="00000000" w:rsidR="00000000" w:rsidRPr="00000000">
              <w:rPr>
                <w:rtl w:val="0"/>
              </w:rPr>
            </w:r>
          </w:p>
          <w:p w:rsidR="00000000" w:rsidDel="00000000" w:rsidP="00000000" w:rsidRDefault="00000000" w:rsidRPr="00000000" w14:paraId="00000029">
            <w:pPr>
              <w:keepLines w:val="1"/>
              <w:numPr>
                <w:ilvl w:val="0"/>
                <w:numId w:val="10"/>
              </w:numPr>
              <w:shd w:fill="ffffff" w:val="clear"/>
              <w:ind w:left="720" w:hanging="360"/>
              <w:rPr>
                <w:color w:val="000000"/>
              </w:rPr>
            </w:pPr>
            <w:r w:rsidDel="00000000" w:rsidR="00000000" w:rsidRPr="00000000">
              <w:rPr>
                <w:color w:val="000000"/>
                <w:rtl w:val="0"/>
              </w:rPr>
              <w:t xml:space="preserve">Valid card token</w:t>
            </w:r>
          </w:p>
          <w:p w:rsidR="00000000" w:rsidDel="00000000" w:rsidP="00000000" w:rsidRDefault="00000000" w:rsidRPr="00000000" w14:paraId="0000002A">
            <w:pPr>
              <w:keepLines w:val="1"/>
              <w:shd w:fill="ffffff" w:val="clear"/>
              <w:ind w:left="720" w:firstLine="0"/>
              <w:rPr>
                <w:color w:val="000000"/>
              </w:rPr>
            </w:pPr>
            <w:r w:rsidDel="00000000" w:rsidR="00000000" w:rsidRPr="00000000">
              <w:rPr>
                <w:rtl w:val="0"/>
              </w:rPr>
            </w:r>
          </w:p>
          <w:p w:rsidR="00000000" w:rsidDel="00000000" w:rsidP="00000000" w:rsidRDefault="00000000" w:rsidRPr="00000000" w14:paraId="0000002B">
            <w:pPr>
              <w:keepLines w:val="1"/>
              <w:shd w:fill="ffffff" w:val="clear"/>
              <w:rPr>
                <w:b w:val="1"/>
                <w:color w:val="000000"/>
              </w:rPr>
            </w:pPr>
            <w:r w:rsidDel="00000000" w:rsidR="00000000" w:rsidRPr="00000000">
              <w:rPr>
                <w:b w:val="1"/>
                <w:color w:val="000000"/>
                <w:rtl w:val="0"/>
              </w:rPr>
              <w:t xml:space="preserve">For Cash Payment -  Without Anti fraud:</w:t>
            </w:r>
          </w:p>
          <w:p w:rsidR="00000000" w:rsidDel="00000000" w:rsidP="00000000" w:rsidRDefault="00000000" w:rsidRPr="00000000" w14:paraId="0000002C">
            <w:pPr>
              <w:keepLines w:val="1"/>
              <w:numPr>
                <w:ilvl w:val="0"/>
                <w:numId w:val="10"/>
              </w:numPr>
              <w:shd w:fill="ffffff" w:val="clear"/>
              <w:ind w:left="720" w:hanging="360"/>
              <w:rPr>
                <w:color w:val="000000"/>
              </w:rPr>
            </w:pPr>
            <w:r w:rsidDel="00000000" w:rsidR="00000000" w:rsidRPr="00000000">
              <w:rPr>
                <w:color w:val="000000"/>
                <w:rtl w:val="0"/>
              </w:rPr>
              <w:t xml:space="preserve">CPF, date of birth, shipping address, billing address, gateway settings</w:t>
            </w:r>
            <w:r w:rsidDel="00000000" w:rsidR="00000000" w:rsidRPr="00000000">
              <w:rPr>
                <w:rtl w:val="0"/>
              </w:rPr>
            </w:r>
          </w:p>
          <w:p w:rsidR="00000000" w:rsidDel="00000000" w:rsidP="00000000" w:rsidRDefault="00000000" w:rsidRPr="00000000" w14:paraId="0000002D">
            <w:pPr>
              <w:keepLines w:val="1"/>
              <w:shd w:fill="ffffff" w:val="clear"/>
              <w:ind w:left="0" w:firstLine="0"/>
              <w:rPr>
                <w:color w:val="000000"/>
              </w:rPr>
            </w:pPr>
            <w:r w:rsidDel="00000000" w:rsidR="00000000" w:rsidRPr="00000000">
              <w:rPr>
                <w:rtl w:val="0"/>
              </w:rPr>
            </w:r>
          </w:p>
        </w:tc>
      </w:tr>
    </w:tbl>
    <w:p w:rsidR="00000000" w:rsidDel="00000000" w:rsidP="00000000" w:rsidRDefault="00000000" w:rsidRPr="00000000" w14:paraId="0000002E">
      <w:pPr>
        <w:pStyle w:val="Heading1"/>
        <w:keepNext w:val="1"/>
        <w:rPr/>
      </w:pPr>
      <w:r w:rsidDel="00000000" w:rsidR="00000000" w:rsidRPr="00000000">
        <w:rPr>
          <w:rtl w:val="0"/>
        </w:rPr>
        <w:t xml:space="preserve">Test Plan</w:t>
      </w:r>
    </w:p>
    <w:p w:rsidR="00000000" w:rsidDel="00000000" w:rsidP="00000000" w:rsidRDefault="00000000" w:rsidRPr="00000000" w14:paraId="0000002F">
      <w:pPr>
        <w:pStyle w:val="Heading3"/>
        <w:rPr/>
      </w:pPr>
      <w:r w:rsidDel="00000000" w:rsidR="00000000" w:rsidRPr="00000000">
        <w:rPr>
          <w:rtl w:val="0"/>
        </w:rPr>
        <w:t xml:space="preserve">Test Use Cases</w:t>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Describe each process flow being tested and expected result – a live demonstration to Oracle may be required to confirm whether the flow passed or failed. For each process flow list any additional set up, the detailed steps, expected results and the test result/status that can be verified by Oracle. </w:t>
      </w:r>
    </w:p>
    <w:tbl>
      <w:tblPr>
        <w:tblStyle w:val="Table5"/>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000000"/>
                <w:rtl w:val="0"/>
              </w:rPr>
              <w:t xml:space="preserve">Payment without anti fraud - Credit Card - Success</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Pre-requisites &amp; Test Setup:</w:t>
            </w:r>
          </w:p>
        </w:tc>
        <w:tc>
          <w:tcPr>
            <w:shd w:fill="ffffff" w:val="clear"/>
          </w:tcPr>
          <w:p w:rsidR="00000000" w:rsidDel="00000000" w:rsidP="00000000" w:rsidRDefault="00000000" w:rsidRPr="00000000" w14:paraId="00000034">
            <w:pPr>
              <w:keepNext w:val="0"/>
              <w:keepLines w:val="1"/>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color w:val="000000"/>
                <w:rtl w:val="0"/>
              </w:rPr>
              <w:t xml:space="preserve">Environment full configured. (Gateway Settings, Checkout widget and custom properties configured in checkout widget js)</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Process Flow: </w:t>
            </w:r>
          </w:p>
        </w:tc>
        <w:tc>
          <w:tcPr>
            <w:shd w:fill="ffffff" w:val="clear"/>
          </w:tcPr>
          <w:p w:rsidR="00000000" w:rsidDel="00000000" w:rsidP="00000000" w:rsidRDefault="00000000" w:rsidRPr="00000000" w14:paraId="00000036">
            <w:pPr>
              <w:keepNext w:val="0"/>
              <w:keepLines w:val="1"/>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color w:val="000000"/>
                <w:rtl w:val="0"/>
              </w:rPr>
              <w:t xml:space="preserve">The shopper fill form fields on checkout page</w:t>
            </w:r>
          </w:p>
          <w:p w:rsidR="00000000" w:rsidDel="00000000" w:rsidP="00000000" w:rsidRDefault="00000000" w:rsidRPr="00000000" w14:paraId="00000037">
            <w:pPr>
              <w:keepLines w:val="1"/>
              <w:numPr>
                <w:ilvl w:val="0"/>
                <w:numId w:val="4"/>
              </w:numPr>
              <w:shd w:fill="ffffff" w:val="clear"/>
              <w:ind w:left="360"/>
              <w:rPr>
                <w:color w:val="000000"/>
              </w:rPr>
            </w:pPr>
            <w:r w:rsidDel="00000000" w:rsidR="00000000" w:rsidRPr="00000000">
              <w:rPr>
                <w:color w:val="000000"/>
                <w:rtl w:val="0"/>
              </w:rPr>
              <w:t xml:space="preserve">The shopper submit data and confirm order</w:t>
            </w:r>
          </w:p>
          <w:p w:rsidR="00000000" w:rsidDel="00000000" w:rsidP="00000000" w:rsidRDefault="00000000" w:rsidRPr="00000000" w14:paraId="00000038">
            <w:pPr>
              <w:keepLines w:val="1"/>
              <w:numPr>
                <w:ilvl w:val="0"/>
                <w:numId w:val="4"/>
              </w:numPr>
              <w:shd w:fill="ffffff" w:val="clear"/>
              <w:ind w:left="360"/>
              <w:rPr>
                <w:color w:val="000000"/>
                <w:u w:val="none"/>
              </w:rPr>
            </w:pPr>
            <w:r w:rsidDel="00000000" w:rsidR="00000000" w:rsidRPr="00000000">
              <w:rPr>
                <w:color w:val="000000"/>
                <w:rtl w:val="0"/>
              </w:rPr>
              <w:t xml:space="preserve">Credit card webhook sends the request to custom gateway</w:t>
            </w:r>
          </w:p>
          <w:p w:rsidR="00000000" w:rsidDel="00000000" w:rsidP="00000000" w:rsidRDefault="00000000" w:rsidRPr="00000000" w14:paraId="00000039">
            <w:pPr>
              <w:keepLines w:val="1"/>
              <w:numPr>
                <w:ilvl w:val="0"/>
                <w:numId w:val="4"/>
              </w:numPr>
              <w:shd w:fill="ffffff" w:val="clear"/>
              <w:ind w:left="360"/>
              <w:rPr>
                <w:color w:val="000000"/>
                <w:u w:val="none"/>
              </w:rPr>
            </w:pPr>
            <w:r w:rsidDel="00000000" w:rsidR="00000000" w:rsidRPr="00000000">
              <w:rPr>
                <w:color w:val="000000"/>
                <w:rtl w:val="0"/>
              </w:rPr>
              <w:t xml:space="preserve">Custom gateway just authorize or authorize and capture the payment and responses credit card webhook</w:t>
            </w:r>
          </w:p>
          <w:p w:rsidR="00000000" w:rsidDel="00000000" w:rsidP="00000000" w:rsidRDefault="00000000" w:rsidRPr="00000000" w14:paraId="0000003A">
            <w:pPr>
              <w:keepLines w:val="1"/>
              <w:numPr>
                <w:ilvl w:val="0"/>
                <w:numId w:val="4"/>
              </w:numPr>
              <w:shd w:fill="ffffff" w:val="clear"/>
              <w:ind w:left="360"/>
              <w:rPr>
                <w:color w:val="000000"/>
                <w:u w:val="none"/>
              </w:rPr>
            </w:pPr>
            <w:r w:rsidDel="00000000" w:rsidR="00000000" w:rsidRPr="00000000">
              <w:rPr>
                <w:color w:val="000000"/>
                <w:rtl w:val="0"/>
              </w:rPr>
              <w:t xml:space="preserve">Order submit webhook sends the order details to custom gateway and this update OCC or wait the capture or refund payment by admin panel</w:t>
            </w:r>
          </w:p>
          <w:p w:rsidR="00000000" w:rsidDel="00000000" w:rsidP="00000000" w:rsidRDefault="00000000" w:rsidRPr="00000000" w14:paraId="0000003B">
            <w:pPr>
              <w:keepLines w:val="1"/>
              <w:numPr>
                <w:ilvl w:val="0"/>
                <w:numId w:val="4"/>
              </w:numPr>
              <w:shd w:fill="ffffff" w:val="clear"/>
              <w:ind w:left="360"/>
              <w:rPr>
                <w:color w:val="000000"/>
                <w:u w:val="none"/>
              </w:rPr>
            </w:pPr>
            <w:r w:rsidDel="00000000" w:rsidR="00000000" w:rsidRPr="00000000">
              <w:rPr>
                <w:color w:val="000000"/>
                <w:rtl w:val="0"/>
              </w:rPr>
              <w:t xml:space="preserve">If the merchant don’t use automatic capture, the custom gateway waits the payment capture or payment refund by admin panel. When this will be done, custom payment gateway receive an notification and will be update OCC</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Expected result:</w:t>
            </w:r>
          </w:p>
        </w:tc>
        <w:tc>
          <w:tcPr>
            <w:shd w:fill="ffffff" w:val="clear"/>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color w:val="434343"/>
                <w:sz w:val="20"/>
                <w:szCs w:val="20"/>
                <w:highlight w:val="white"/>
              </w:rPr>
            </w:pPr>
            <w:r w:rsidDel="00000000" w:rsidR="00000000" w:rsidRPr="00000000">
              <w:rPr>
                <w:color w:val="434343"/>
                <w:sz w:val="20"/>
                <w:szCs w:val="20"/>
                <w:highlight w:val="white"/>
                <w:rtl w:val="0"/>
              </w:rPr>
              <w:t xml:space="preserve">Payment  Status: SETTLED</w:t>
            </w:r>
          </w:p>
        </w:tc>
      </w:tr>
      <w:tr>
        <w:trPr>
          <w:trHeight w:val="20" w:hRule="atLeast"/>
        </w:trPr>
        <w:tc>
          <w:tcPr>
            <w:shd w:fill="ffffff" w:val="clear"/>
          </w:tcPr>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Test result:</w:t>
            </w:r>
          </w:p>
        </w:tc>
        <w:tc>
          <w:tcPr>
            <w:shd w:fill="ffffff" w:val="clear"/>
          </w:tcPr>
          <w:p w:rsidR="00000000" w:rsidDel="00000000" w:rsidP="00000000" w:rsidRDefault="00000000" w:rsidRPr="00000000" w14:paraId="00000040">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41">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SETTLED</w:t>
            </w:r>
          </w:p>
        </w:tc>
      </w:tr>
    </w:tbl>
    <w:p w:rsidR="00000000" w:rsidDel="00000000" w:rsidP="00000000" w:rsidRDefault="00000000" w:rsidRPr="00000000" w14:paraId="00000042">
      <w:pPr>
        <w:rPr/>
      </w:pPr>
      <w:r w:rsidDel="00000000" w:rsidR="00000000" w:rsidRPr="00000000">
        <w:rPr>
          <w:rtl w:val="0"/>
        </w:rPr>
      </w:r>
    </w:p>
    <w:tbl>
      <w:tblPr>
        <w:tblStyle w:val="Table6"/>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43">
            <w:pPr>
              <w:keepLines w:val="1"/>
              <w:shd w:fill="ffffff" w:val="clea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000000"/>
                <w:rtl w:val="0"/>
              </w:rPr>
              <w:t xml:space="preserve">Payment without anti fraud - Credit Card - Fail</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Pre-requisites &amp; Test Setup:</w:t>
            </w:r>
          </w:p>
        </w:tc>
        <w:tc>
          <w:tcPr>
            <w:shd w:fill="ffffff" w:val="clear"/>
          </w:tcPr>
          <w:p w:rsidR="00000000" w:rsidDel="00000000" w:rsidP="00000000" w:rsidRDefault="00000000" w:rsidRPr="00000000" w14:paraId="00000046">
            <w:pPr>
              <w:keepLines w:val="1"/>
              <w:numPr>
                <w:ilvl w:val="0"/>
                <w:numId w:val="6"/>
              </w:numPr>
              <w:shd w:fill="ffffff" w:val="clear"/>
              <w:ind w:left="360"/>
            </w:pPr>
            <w:r w:rsidDel="00000000" w:rsidR="00000000" w:rsidRPr="00000000">
              <w:rPr>
                <w:color w:val="000000"/>
                <w:rtl w:val="0"/>
              </w:rPr>
              <w:t xml:space="preserve">Environment full configured. (Gateway Settings, Checkout widget and custom properties configured in checkout widget js)</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Process Flow: </w:t>
            </w:r>
          </w:p>
        </w:tc>
        <w:tc>
          <w:tcPr>
            <w:shd w:fill="ffffff" w:val="clear"/>
          </w:tcPr>
          <w:p w:rsidR="00000000" w:rsidDel="00000000" w:rsidP="00000000" w:rsidRDefault="00000000" w:rsidRPr="00000000" w14:paraId="00000048">
            <w:pPr>
              <w:keepLines w:val="1"/>
              <w:numPr>
                <w:ilvl w:val="0"/>
                <w:numId w:val="7"/>
              </w:numPr>
              <w:shd w:fill="ffffff" w:val="clear"/>
              <w:ind w:left="360"/>
            </w:pPr>
            <w:r w:rsidDel="00000000" w:rsidR="00000000" w:rsidRPr="00000000">
              <w:rPr>
                <w:color w:val="000000"/>
                <w:rtl w:val="0"/>
              </w:rPr>
              <w:t xml:space="preserve">The shopper fill form fields on checkout page</w:t>
            </w:r>
          </w:p>
          <w:p w:rsidR="00000000" w:rsidDel="00000000" w:rsidP="00000000" w:rsidRDefault="00000000" w:rsidRPr="00000000" w14:paraId="00000049">
            <w:pPr>
              <w:keepLines w:val="1"/>
              <w:numPr>
                <w:ilvl w:val="0"/>
                <w:numId w:val="7"/>
              </w:numPr>
              <w:shd w:fill="ffffff" w:val="clear"/>
              <w:ind w:left="360"/>
              <w:rPr>
                <w:color w:val="000000"/>
              </w:rPr>
            </w:pPr>
            <w:r w:rsidDel="00000000" w:rsidR="00000000" w:rsidRPr="00000000">
              <w:rPr>
                <w:color w:val="000000"/>
                <w:rtl w:val="0"/>
              </w:rPr>
              <w:t xml:space="preserve">The shopper submit data and confirm order</w:t>
            </w:r>
          </w:p>
          <w:p w:rsidR="00000000" w:rsidDel="00000000" w:rsidP="00000000" w:rsidRDefault="00000000" w:rsidRPr="00000000" w14:paraId="0000004A">
            <w:pPr>
              <w:keepLines w:val="1"/>
              <w:numPr>
                <w:ilvl w:val="0"/>
                <w:numId w:val="7"/>
              </w:numPr>
              <w:shd w:fill="ffffff" w:val="clear"/>
              <w:ind w:left="360"/>
              <w:rPr>
                <w:color w:val="000000"/>
              </w:rPr>
            </w:pPr>
            <w:r w:rsidDel="00000000" w:rsidR="00000000" w:rsidRPr="00000000">
              <w:rPr>
                <w:color w:val="000000"/>
                <w:rtl w:val="0"/>
              </w:rPr>
              <w:t xml:space="preserve">Credit card webhook sends the request to custom gateway</w:t>
            </w:r>
          </w:p>
          <w:p w:rsidR="00000000" w:rsidDel="00000000" w:rsidP="00000000" w:rsidRDefault="00000000" w:rsidRPr="00000000" w14:paraId="0000004B">
            <w:pPr>
              <w:keepLines w:val="1"/>
              <w:numPr>
                <w:ilvl w:val="0"/>
                <w:numId w:val="7"/>
              </w:numPr>
              <w:shd w:fill="ffffff" w:val="clear"/>
              <w:ind w:left="360"/>
              <w:rPr>
                <w:color w:val="000000"/>
              </w:rPr>
            </w:pPr>
            <w:r w:rsidDel="00000000" w:rsidR="00000000" w:rsidRPr="00000000">
              <w:rPr>
                <w:color w:val="000000"/>
                <w:rtl w:val="0"/>
              </w:rPr>
              <w:t xml:space="preserve">Custom gateway just authorize or authorize and capture the payment and responses credit card webhook</w:t>
            </w:r>
          </w:p>
          <w:p w:rsidR="00000000" w:rsidDel="00000000" w:rsidP="00000000" w:rsidRDefault="00000000" w:rsidRPr="00000000" w14:paraId="0000004C">
            <w:pPr>
              <w:keepLines w:val="1"/>
              <w:numPr>
                <w:ilvl w:val="0"/>
                <w:numId w:val="7"/>
              </w:numPr>
              <w:shd w:fill="ffffff" w:val="clear"/>
              <w:ind w:left="360"/>
              <w:rPr>
                <w:color w:val="000000"/>
              </w:rPr>
            </w:pPr>
            <w:r w:rsidDel="00000000" w:rsidR="00000000" w:rsidRPr="00000000">
              <w:rPr>
                <w:color w:val="000000"/>
                <w:rtl w:val="0"/>
              </w:rPr>
              <w:t xml:space="preserve">Order submit webhook sends the order details to custom gateway and this update OCC or wait the capture or refund payment by admin panel</w:t>
            </w:r>
          </w:p>
          <w:p w:rsidR="00000000" w:rsidDel="00000000" w:rsidP="00000000" w:rsidRDefault="00000000" w:rsidRPr="00000000" w14:paraId="0000004D">
            <w:pPr>
              <w:keepLines w:val="1"/>
              <w:numPr>
                <w:ilvl w:val="0"/>
                <w:numId w:val="7"/>
              </w:numPr>
              <w:shd w:fill="ffffff" w:val="clear"/>
              <w:ind w:left="360"/>
              <w:rPr>
                <w:color w:val="000000"/>
              </w:rPr>
            </w:pPr>
            <w:r w:rsidDel="00000000" w:rsidR="00000000" w:rsidRPr="00000000">
              <w:rPr>
                <w:color w:val="000000"/>
                <w:rtl w:val="0"/>
              </w:rPr>
              <w:t xml:space="preserve">If the merchant don’t use automatic capture, the custom gateway waits the payment capture or payment refund by admin panel. When this will be done, custom payment gateway receive an notification and will be update OCC</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Expected result:</w:t>
            </w:r>
          </w:p>
        </w:tc>
        <w:tc>
          <w:tcPr>
            <w:shd w:fill="ffffff" w:val="clear"/>
          </w:tcPr>
          <w:p w:rsidR="00000000" w:rsidDel="00000000" w:rsidP="00000000" w:rsidRDefault="00000000" w:rsidRPr="00000000" w14:paraId="0000004F">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50">
            <w:pPr>
              <w:keepLines w:val="1"/>
              <w:shd w:fill="ffffff" w:val="clear"/>
              <w:rPr>
                <w:color w:val="000000"/>
                <w:sz w:val="20"/>
                <w:szCs w:val="20"/>
                <w:highlight w:val="white"/>
              </w:rPr>
            </w:pPr>
            <w:r w:rsidDel="00000000" w:rsidR="00000000" w:rsidRPr="00000000">
              <w:rPr>
                <w:color w:val="434343"/>
                <w:sz w:val="20"/>
                <w:szCs w:val="20"/>
                <w:highlight w:val="white"/>
                <w:rtl w:val="0"/>
              </w:rPr>
              <w:t xml:space="preserve">Payment  Status: </w:t>
            </w:r>
            <w:r w:rsidDel="00000000" w:rsidR="00000000" w:rsidRPr="00000000">
              <w:rPr>
                <w:color w:val="434343"/>
                <w:sz w:val="20"/>
                <w:szCs w:val="20"/>
                <w:highlight w:val="white"/>
                <w:rtl w:val="0"/>
              </w:rPr>
              <w:t xml:space="preserve">SETTLE_FAILED</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51">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Test result:</w:t>
            </w:r>
          </w:p>
        </w:tc>
        <w:tc>
          <w:tcPr>
            <w:shd w:fill="ffffff" w:val="clear"/>
          </w:tcPr>
          <w:p w:rsidR="00000000" w:rsidDel="00000000" w:rsidP="00000000" w:rsidRDefault="00000000" w:rsidRPr="00000000" w14:paraId="00000052">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53">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SETTLE_FAILED</w:t>
            </w:r>
          </w:p>
        </w:tc>
      </w:tr>
    </w:tbl>
    <w:p w:rsidR="00000000" w:rsidDel="00000000" w:rsidP="00000000" w:rsidRDefault="00000000" w:rsidRPr="00000000" w14:paraId="00000054">
      <w:pPr>
        <w:rPr/>
      </w:pPr>
      <w:r w:rsidDel="00000000" w:rsidR="00000000" w:rsidRPr="00000000">
        <w:rPr>
          <w:rtl w:val="0"/>
        </w:rPr>
      </w:r>
    </w:p>
    <w:tbl>
      <w:tblPr>
        <w:tblStyle w:val="Table7"/>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55">
            <w:pPr>
              <w:keepLines w:val="1"/>
              <w:shd w:fill="ffffff" w:val="clea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color w:val="000000"/>
                <w:rtl w:val="0"/>
              </w:rPr>
              <w:t xml:space="preserve">Payment without anti fraud - Cash - Success </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Pre-requisites &amp; Test Setup:</w:t>
            </w:r>
          </w:p>
        </w:tc>
        <w:tc>
          <w:tcPr>
            <w:shd w:fill="ffffff" w:val="clear"/>
          </w:tcPr>
          <w:p w:rsidR="00000000" w:rsidDel="00000000" w:rsidP="00000000" w:rsidRDefault="00000000" w:rsidRPr="00000000" w14:paraId="00000058">
            <w:pPr>
              <w:keepLines w:val="1"/>
              <w:numPr>
                <w:ilvl w:val="0"/>
                <w:numId w:val="6"/>
              </w:numPr>
              <w:shd w:fill="ffffff" w:val="clear"/>
              <w:ind w:left="360"/>
              <w:rPr>
                <w:rFonts w:ascii="Calibri" w:cs="Calibri" w:eastAsia="Calibri" w:hAnsi="Calibri"/>
                <w:color w:val="000000"/>
              </w:rPr>
            </w:pPr>
            <w:r w:rsidDel="00000000" w:rsidR="00000000" w:rsidRPr="00000000">
              <w:rPr>
                <w:color w:val="000000"/>
                <w:rtl w:val="0"/>
              </w:rPr>
              <w:t xml:space="preserve">Environment full configured. (Gateway Settings, Checkout widget and custom properties configured in checkout widget js)</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59">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Process Flow: </w:t>
            </w:r>
          </w:p>
        </w:tc>
        <w:tc>
          <w:tcPr>
            <w:shd w:fill="ffffff" w:val="clear"/>
          </w:tcPr>
          <w:p w:rsidR="00000000" w:rsidDel="00000000" w:rsidP="00000000" w:rsidRDefault="00000000" w:rsidRPr="00000000" w14:paraId="0000005A">
            <w:pPr>
              <w:keepLines w:val="1"/>
              <w:numPr>
                <w:ilvl w:val="0"/>
                <w:numId w:val="2"/>
              </w:numPr>
              <w:shd w:fill="ffffff" w:val="clear"/>
              <w:ind w:left="360"/>
            </w:pPr>
            <w:r w:rsidDel="00000000" w:rsidR="00000000" w:rsidRPr="00000000">
              <w:rPr>
                <w:color w:val="000000"/>
                <w:rtl w:val="0"/>
              </w:rPr>
              <w:t xml:space="preserve">The shopper fill form fields on checkout page</w:t>
            </w:r>
          </w:p>
          <w:p w:rsidR="00000000" w:rsidDel="00000000" w:rsidP="00000000" w:rsidRDefault="00000000" w:rsidRPr="00000000" w14:paraId="0000005B">
            <w:pPr>
              <w:keepLines w:val="1"/>
              <w:numPr>
                <w:ilvl w:val="0"/>
                <w:numId w:val="2"/>
              </w:numPr>
              <w:shd w:fill="ffffff" w:val="clear"/>
              <w:ind w:left="360"/>
              <w:rPr>
                <w:color w:val="000000"/>
              </w:rPr>
            </w:pPr>
            <w:r w:rsidDel="00000000" w:rsidR="00000000" w:rsidRPr="00000000">
              <w:rPr>
                <w:color w:val="000000"/>
                <w:rtl w:val="0"/>
              </w:rPr>
              <w:t xml:space="preserve">The shopper submit data and confirm order</w:t>
            </w:r>
          </w:p>
          <w:p w:rsidR="00000000" w:rsidDel="00000000" w:rsidP="00000000" w:rsidRDefault="00000000" w:rsidRPr="00000000" w14:paraId="0000005C">
            <w:pPr>
              <w:keepLines w:val="1"/>
              <w:numPr>
                <w:ilvl w:val="0"/>
                <w:numId w:val="2"/>
              </w:numPr>
              <w:shd w:fill="ffffff" w:val="clear"/>
              <w:ind w:left="360"/>
              <w:rPr>
                <w:color w:val="000000"/>
              </w:rPr>
            </w:pPr>
            <w:r w:rsidDel="00000000" w:rsidR="00000000" w:rsidRPr="00000000">
              <w:rPr>
                <w:color w:val="000000"/>
                <w:rtl w:val="0"/>
              </w:rPr>
              <w:t xml:space="preserve">Generic webhook sends the request to custom gateway</w:t>
            </w:r>
          </w:p>
          <w:p w:rsidR="00000000" w:rsidDel="00000000" w:rsidP="00000000" w:rsidRDefault="00000000" w:rsidRPr="00000000" w14:paraId="0000005D">
            <w:pPr>
              <w:keepLines w:val="1"/>
              <w:numPr>
                <w:ilvl w:val="0"/>
                <w:numId w:val="2"/>
              </w:numPr>
              <w:shd w:fill="ffffff" w:val="clear"/>
              <w:ind w:left="360"/>
              <w:rPr>
                <w:color w:val="000000"/>
              </w:rPr>
            </w:pPr>
            <w:r w:rsidDel="00000000" w:rsidR="00000000" w:rsidRPr="00000000">
              <w:rPr>
                <w:color w:val="000000"/>
                <w:rtl w:val="0"/>
              </w:rPr>
              <w:t xml:space="preserve">Custom gateway just authorize the payment and responses generic webhook</w:t>
            </w:r>
          </w:p>
          <w:p w:rsidR="00000000" w:rsidDel="00000000" w:rsidP="00000000" w:rsidRDefault="00000000" w:rsidRPr="00000000" w14:paraId="0000005E">
            <w:pPr>
              <w:keepLines w:val="1"/>
              <w:numPr>
                <w:ilvl w:val="0"/>
                <w:numId w:val="2"/>
              </w:numPr>
              <w:shd w:fill="ffffff" w:val="clear"/>
              <w:ind w:left="360"/>
              <w:rPr>
                <w:color w:val="000000"/>
              </w:rPr>
            </w:pPr>
            <w:r w:rsidDel="00000000" w:rsidR="00000000" w:rsidRPr="00000000">
              <w:rPr>
                <w:color w:val="000000"/>
                <w:rtl w:val="0"/>
              </w:rPr>
              <w:t xml:space="preserve">The payment provider waits the bank confirm payment and sends a notification to custom gateway when it receive a confirmation.</w:t>
            </w:r>
          </w:p>
          <w:p w:rsidR="00000000" w:rsidDel="00000000" w:rsidP="00000000" w:rsidRDefault="00000000" w:rsidRPr="00000000" w14:paraId="0000005F">
            <w:pPr>
              <w:keepLines w:val="1"/>
              <w:numPr>
                <w:ilvl w:val="0"/>
                <w:numId w:val="2"/>
              </w:numPr>
              <w:shd w:fill="ffffff" w:val="clear"/>
              <w:ind w:left="360"/>
              <w:rPr>
                <w:color w:val="000000"/>
              </w:rPr>
            </w:pPr>
            <w:r w:rsidDel="00000000" w:rsidR="00000000" w:rsidRPr="00000000">
              <w:rPr>
                <w:color w:val="000000"/>
                <w:rtl w:val="0"/>
              </w:rPr>
              <w:t xml:space="preserve">The custom gateway receives the notification and capture or refund the payment and update OCC</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Expected result:</w:t>
            </w:r>
          </w:p>
        </w:tc>
        <w:tc>
          <w:tcPr>
            <w:shd w:fill="ffffff" w:val="clear"/>
          </w:tcPr>
          <w:p w:rsidR="00000000" w:rsidDel="00000000" w:rsidP="00000000" w:rsidRDefault="00000000" w:rsidRPr="00000000" w14:paraId="00000061">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62">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SETTLED</w:t>
            </w:r>
          </w:p>
        </w:tc>
      </w:tr>
      <w:tr>
        <w:trPr>
          <w:trHeight w:val="20" w:hRule="atLeast"/>
        </w:trPr>
        <w:tc>
          <w:tcPr>
            <w:shd w:fill="ffffff" w:val="clear"/>
          </w:tcPr>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Test result:</w:t>
            </w:r>
          </w:p>
        </w:tc>
        <w:tc>
          <w:tcPr>
            <w:shd w:fill="ffffff" w:val="clear"/>
          </w:tcPr>
          <w:p w:rsidR="00000000" w:rsidDel="00000000" w:rsidP="00000000" w:rsidRDefault="00000000" w:rsidRPr="00000000" w14:paraId="00000064">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65">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SETTLED</w:t>
            </w:r>
          </w:p>
        </w:tc>
      </w:tr>
    </w:tbl>
    <w:p w:rsidR="00000000" w:rsidDel="00000000" w:rsidP="00000000" w:rsidRDefault="00000000" w:rsidRPr="00000000" w14:paraId="00000066">
      <w:pPr>
        <w:rPr/>
      </w:pPr>
      <w:r w:rsidDel="00000000" w:rsidR="00000000" w:rsidRPr="00000000">
        <w:rPr>
          <w:rtl w:val="0"/>
        </w:rPr>
      </w:r>
    </w:p>
    <w:tbl>
      <w:tblPr>
        <w:tblStyle w:val="Table8"/>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67">
            <w:pPr>
              <w:keepLines w:val="1"/>
              <w:shd w:fill="ffffff" w:val="clear"/>
              <w:spacing w:after="0" w:line="240" w:lineRule="auto"/>
              <w:rPr>
                <w:b w:val="1"/>
                <w:color w:val="000000"/>
              </w:rPr>
            </w:pPr>
            <w:r w:rsidDel="00000000" w:rsidR="00000000" w:rsidRPr="00000000">
              <w:rPr>
                <w:b w:val="1"/>
                <w:color w:val="000000"/>
                <w:rtl w:val="0"/>
              </w:rPr>
              <w:t xml:space="preserve">Payment without anti fraud - Cash - Fail</w:t>
            </w:r>
          </w:p>
        </w:tc>
      </w:tr>
      <w:tr>
        <w:trPr>
          <w:trHeight w:val="20" w:hRule="atLeast"/>
        </w:trPr>
        <w:tc>
          <w:tcPr>
            <w:shd w:fill="ffffff" w:val="clear"/>
          </w:tcPr>
          <w:p w:rsidR="00000000" w:rsidDel="00000000" w:rsidP="00000000" w:rsidRDefault="00000000" w:rsidRPr="00000000" w14:paraId="00000069">
            <w:pPr>
              <w:keepNext w:val="1"/>
              <w:keepLines w:val="1"/>
              <w:jc w:val="right"/>
              <w:rPr>
                <w:color w:val="9a9b9d"/>
                <w:sz w:val="20"/>
                <w:szCs w:val="20"/>
              </w:rPr>
            </w:pPr>
            <w:r w:rsidDel="00000000" w:rsidR="00000000" w:rsidRPr="00000000">
              <w:rPr>
                <w:color w:val="9a9b9d"/>
                <w:sz w:val="20"/>
                <w:szCs w:val="20"/>
                <w:rtl w:val="0"/>
              </w:rPr>
              <w:t xml:space="preserve">Pre-requisites &amp; Test Setup:</w:t>
            </w:r>
          </w:p>
        </w:tc>
        <w:tc>
          <w:tcPr>
            <w:shd w:fill="ffffff" w:val="clear"/>
          </w:tcPr>
          <w:p w:rsidR="00000000" w:rsidDel="00000000" w:rsidP="00000000" w:rsidRDefault="00000000" w:rsidRPr="00000000" w14:paraId="0000006A">
            <w:pPr>
              <w:keepLines w:val="1"/>
              <w:numPr>
                <w:ilvl w:val="0"/>
                <w:numId w:val="6"/>
              </w:numPr>
              <w:shd w:fill="ffffff" w:val="clear"/>
              <w:spacing w:after="0" w:line="240" w:lineRule="auto"/>
              <w:ind w:left="360"/>
              <w:rPr>
                <w:rFonts w:ascii="Calibri" w:cs="Calibri" w:eastAsia="Calibri" w:hAnsi="Calibri"/>
                <w:color w:val="000000"/>
              </w:rPr>
            </w:pPr>
            <w:r w:rsidDel="00000000" w:rsidR="00000000" w:rsidRPr="00000000">
              <w:rPr>
                <w:color w:val="000000"/>
                <w:rtl w:val="0"/>
              </w:rPr>
              <w:t xml:space="preserve">Environment full configured. (Gateway Settings, Checkout widget and custom properties configured in checkout widget js)</w:t>
            </w:r>
          </w:p>
        </w:tc>
      </w:tr>
      <w:tr>
        <w:trPr>
          <w:trHeight w:val="20" w:hRule="atLeast"/>
        </w:trPr>
        <w:tc>
          <w:tcPr>
            <w:shd w:fill="ffffff" w:val="clear"/>
          </w:tcPr>
          <w:p w:rsidR="00000000" w:rsidDel="00000000" w:rsidP="00000000" w:rsidRDefault="00000000" w:rsidRPr="00000000" w14:paraId="0000006B">
            <w:pPr>
              <w:keepNext w:val="1"/>
              <w:keepLines w:val="1"/>
              <w:jc w:val="right"/>
              <w:rPr>
                <w:color w:val="9a9b9d"/>
                <w:sz w:val="20"/>
                <w:szCs w:val="20"/>
              </w:rPr>
            </w:pPr>
            <w:r w:rsidDel="00000000" w:rsidR="00000000" w:rsidRPr="00000000">
              <w:rPr>
                <w:color w:val="9a9b9d"/>
                <w:sz w:val="20"/>
                <w:szCs w:val="20"/>
                <w:rtl w:val="0"/>
              </w:rPr>
              <w:t xml:space="preserve">Process Flow: </w:t>
            </w:r>
          </w:p>
        </w:tc>
        <w:tc>
          <w:tcPr>
            <w:shd w:fill="ffffff" w:val="clear"/>
          </w:tcPr>
          <w:p w:rsidR="00000000" w:rsidDel="00000000" w:rsidP="00000000" w:rsidRDefault="00000000" w:rsidRPr="00000000" w14:paraId="0000006C">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 </w:t>
            </w:r>
            <w:r w:rsidDel="00000000" w:rsidR="00000000" w:rsidRPr="00000000">
              <w:rPr>
                <w:color w:val="000000"/>
                <w:rtl w:val="0"/>
              </w:rPr>
              <w:t xml:space="preserve">The shopper fill form fields on checkout page</w:t>
            </w:r>
          </w:p>
          <w:p w:rsidR="00000000" w:rsidDel="00000000" w:rsidP="00000000" w:rsidRDefault="00000000" w:rsidRPr="00000000" w14:paraId="0000006D">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The shopper submit data and confirm order</w:t>
            </w:r>
          </w:p>
          <w:p w:rsidR="00000000" w:rsidDel="00000000" w:rsidP="00000000" w:rsidRDefault="00000000" w:rsidRPr="00000000" w14:paraId="0000006E">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Generic webhook sends the request to custom gateway</w:t>
            </w:r>
          </w:p>
          <w:p w:rsidR="00000000" w:rsidDel="00000000" w:rsidP="00000000" w:rsidRDefault="00000000" w:rsidRPr="00000000" w14:paraId="0000006F">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Custom gateway just authorize the payment and responses generic webhook</w:t>
            </w:r>
          </w:p>
          <w:p w:rsidR="00000000" w:rsidDel="00000000" w:rsidP="00000000" w:rsidRDefault="00000000" w:rsidRPr="00000000" w14:paraId="00000070">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The payment provider waits the bank confirm payment and sends a notification to custom gateway when it receive a confirmation.</w:t>
            </w:r>
          </w:p>
          <w:p w:rsidR="00000000" w:rsidDel="00000000" w:rsidP="00000000" w:rsidRDefault="00000000" w:rsidRPr="00000000" w14:paraId="00000071">
            <w:pPr>
              <w:keepLines w:val="1"/>
              <w:numPr>
                <w:ilvl w:val="0"/>
                <w:numId w:val="8"/>
              </w:numPr>
              <w:shd w:fill="ffffff" w:val="clear"/>
              <w:spacing w:after="0" w:line="240" w:lineRule="auto"/>
              <w:ind w:left="720" w:hanging="360"/>
              <w:rPr>
                <w:color w:val="000000"/>
                <w:u w:val="none"/>
              </w:rPr>
            </w:pPr>
            <w:r w:rsidDel="00000000" w:rsidR="00000000" w:rsidRPr="00000000">
              <w:rPr>
                <w:color w:val="000000"/>
                <w:rtl w:val="0"/>
              </w:rPr>
              <w:t xml:space="preserve">The custom gateway receives the notification and capture or refund the payment and update OCC</w:t>
            </w:r>
          </w:p>
        </w:tc>
      </w:tr>
      <w:tr>
        <w:trPr>
          <w:trHeight w:val="20" w:hRule="atLeast"/>
        </w:trPr>
        <w:tc>
          <w:tcPr>
            <w:shd w:fill="ffffff" w:val="clear"/>
          </w:tcPr>
          <w:p w:rsidR="00000000" w:rsidDel="00000000" w:rsidP="00000000" w:rsidRDefault="00000000" w:rsidRPr="00000000" w14:paraId="00000072">
            <w:pPr>
              <w:keepNext w:val="1"/>
              <w:keepLines w:val="1"/>
              <w:jc w:val="right"/>
              <w:rPr>
                <w:color w:val="9a9b9d"/>
                <w:sz w:val="20"/>
                <w:szCs w:val="20"/>
              </w:rPr>
            </w:pPr>
            <w:r w:rsidDel="00000000" w:rsidR="00000000" w:rsidRPr="00000000">
              <w:rPr>
                <w:color w:val="9a9b9d"/>
                <w:sz w:val="20"/>
                <w:szCs w:val="20"/>
                <w:rtl w:val="0"/>
              </w:rPr>
              <w:t xml:space="preserve">Expected result:</w:t>
            </w:r>
          </w:p>
        </w:tc>
        <w:tc>
          <w:tcPr>
            <w:shd w:fill="ffffff" w:val="clear"/>
          </w:tcPr>
          <w:p w:rsidR="00000000" w:rsidDel="00000000" w:rsidP="00000000" w:rsidRDefault="00000000" w:rsidRPr="00000000" w14:paraId="00000073">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74">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SETTLE_FAILED</w:t>
            </w:r>
          </w:p>
        </w:tc>
      </w:tr>
      <w:tr>
        <w:trPr>
          <w:trHeight w:val="20" w:hRule="atLeast"/>
        </w:trPr>
        <w:tc>
          <w:tcPr>
            <w:shd w:fill="ffffff" w:val="clear"/>
          </w:tcPr>
          <w:p w:rsidR="00000000" w:rsidDel="00000000" w:rsidP="00000000" w:rsidRDefault="00000000" w:rsidRPr="00000000" w14:paraId="00000075">
            <w:pPr>
              <w:keepNext w:val="1"/>
              <w:keepLines w:val="1"/>
              <w:jc w:val="right"/>
              <w:rPr>
                <w:color w:val="9a9b9d"/>
                <w:sz w:val="20"/>
                <w:szCs w:val="20"/>
              </w:rPr>
            </w:pPr>
            <w:r w:rsidDel="00000000" w:rsidR="00000000" w:rsidRPr="00000000">
              <w:rPr>
                <w:color w:val="9a9b9d"/>
                <w:sz w:val="20"/>
                <w:szCs w:val="20"/>
                <w:rtl w:val="0"/>
              </w:rPr>
              <w:t xml:space="preserve">Test result:</w:t>
            </w:r>
          </w:p>
        </w:tc>
        <w:tc>
          <w:tcPr>
            <w:shd w:fill="ffffff" w:val="clear"/>
          </w:tcPr>
          <w:p w:rsidR="00000000" w:rsidDel="00000000" w:rsidP="00000000" w:rsidRDefault="00000000" w:rsidRPr="00000000" w14:paraId="00000076">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77">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SETTLE_FAILED</w:t>
            </w:r>
          </w:p>
        </w:tc>
      </w:tr>
    </w:tbl>
    <w:p w:rsidR="00000000" w:rsidDel="00000000" w:rsidP="00000000" w:rsidRDefault="00000000" w:rsidRPr="00000000" w14:paraId="00000078">
      <w:pPr>
        <w:rPr/>
      </w:pPr>
      <w:r w:rsidDel="00000000" w:rsidR="00000000" w:rsidRPr="00000000">
        <w:rPr>
          <w:rtl w:val="0"/>
        </w:rPr>
      </w:r>
    </w:p>
    <w:tbl>
      <w:tblPr>
        <w:tblStyle w:val="Table9"/>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79">
            <w:pPr>
              <w:keepLines w:val="1"/>
              <w:shd w:fill="ffffff" w:val="clear"/>
              <w:rPr>
                <w:b w:val="1"/>
                <w:color w:val="000000"/>
              </w:rPr>
            </w:pPr>
            <w:r w:rsidDel="00000000" w:rsidR="00000000" w:rsidRPr="00000000">
              <w:rPr>
                <w:b w:val="1"/>
                <w:color w:val="000000"/>
                <w:rtl w:val="0"/>
              </w:rPr>
              <w:t xml:space="preserve">Payment with anti fraud - Credit Card - Success</w:t>
            </w:r>
          </w:p>
        </w:tc>
      </w:tr>
      <w:tr>
        <w:trPr>
          <w:trHeight w:val="20" w:hRule="atLeast"/>
        </w:trPr>
        <w:tc>
          <w:tcPr>
            <w:shd w:fill="ffffff" w:val="clear"/>
          </w:tcPr>
          <w:p w:rsidR="00000000" w:rsidDel="00000000" w:rsidP="00000000" w:rsidRDefault="00000000" w:rsidRPr="00000000" w14:paraId="0000007B">
            <w:pPr>
              <w:keepNext w:val="1"/>
              <w:keepLines w:val="1"/>
              <w:jc w:val="right"/>
              <w:rPr>
                <w:color w:val="9a9b9d"/>
                <w:sz w:val="20"/>
                <w:szCs w:val="20"/>
              </w:rPr>
            </w:pPr>
            <w:r w:rsidDel="00000000" w:rsidR="00000000" w:rsidRPr="00000000">
              <w:rPr>
                <w:color w:val="9a9b9d"/>
                <w:sz w:val="20"/>
                <w:szCs w:val="20"/>
                <w:rtl w:val="0"/>
              </w:rPr>
              <w:t xml:space="preserve">Pre-requisites &amp; Test Setup:</w:t>
            </w:r>
          </w:p>
        </w:tc>
        <w:tc>
          <w:tcPr>
            <w:shd w:fill="ffffff" w:val="clear"/>
          </w:tcPr>
          <w:p w:rsidR="00000000" w:rsidDel="00000000" w:rsidP="00000000" w:rsidRDefault="00000000" w:rsidRPr="00000000" w14:paraId="0000007C">
            <w:pPr>
              <w:keepLines w:val="1"/>
              <w:numPr>
                <w:ilvl w:val="0"/>
                <w:numId w:val="6"/>
              </w:numPr>
              <w:shd w:fill="ffffff" w:val="clear"/>
              <w:spacing w:after="0" w:line="240" w:lineRule="auto"/>
              <w:ind w:left="360"/>
              <w:rPr>
                <w:rFonts w:ascii="Calibri" w:cs="Calibri" w:eastAsia="Calibri" w:hAnsi="Calibri"/>
                <w:color w:val="000000"/>
              </w:rPr>
            </w:pPr>
            <w:r w:rsidDel="00000000" w:rsidR="00000000" w:rsidRPr="00000000">
              <w:rPr>
                <w:color w:val="000000"/>
                <w:rtl w:val="0"/>
              </w:rPr>
              <w:t xml:space="preserve">Environment full configured. (Gateway Settings, Checkout widget and custom properties configured in checkout widget js)</w:t>
            </w:r>
          </w:p>
        </w:tc>
      </w:tr>
      <w:tr>
        <w:trPr>
          <w:trHeight w:val="20" w:hRule="atLeast"/>
        </w:trPr>
        <w:tc>
          <w:tcPr>
            <w:shd w:fill="ffffff" w:val="clear"/>
          </w:tcPr>
          <w:p w:rsidR="00000000" w:rsidDel="00000000" w:rsidP="00000000" w:rsidRDefault="00000000" w:rsidRPr="00000000" w14:paraId="0000007D">
            <w:pPr>
              <w:keepNext w:val="1"/>
              <w:keepLines w:val="1"/>
              <w:jc w:val="right"/>
              <w:rPr>
                <w:color w:val="9a9b9d"/>
                <w:sz w:val="20"/>
                <w:szCs w:val="20"/>
              </w:rPr>
            </w:pPr>
            <w:r w:rsidDel="00000000" w:rsidR="00000000" w:rsidRPr="00000000">
              <w:rPr>
                <w:color w:val="9a9b9d"/>
                <w:sz w:val="20"/>
                <w:szCs w:val="20"/>
                <w:rtl w:val="0"/>
              </w:rPr>
              <w:t xml:space="preserve">Process Flow: </w:t>
            </w:r>
          </w:p>
        </w:tc>
        <w:tc>
          <w:tcPr>
            <w:shd w:fill="ffffff" w:val="clear"/>
          </w:tcPr>
          <w:p w:rsidR="00000000" w:rsidDel="00000000" w:rsidP="00000000" w:rsidRDefault="00000000" w:rsidRPr="00000000" w14:paraId="0000007E">
            <w:pPr>
              <w:keepLines w:val="1"/>
              <w:numPr>
                <w:ilvl w:val="0"/>
                <w:numId w:val="9"/>
              </w:numPr>
              <w:shd w:fill="ffffff" w:val="clear"/>
              <w:ind w:left="720" w:hanging="360"/>
            </w:pPr>
            <w:r w:rsidDel="00000000" w:rsidR="00000000" w:rsidRPr="00000000">
              <w:rPr>
                <w:color w:val="000000"/>
                <w:rtl w:val="0"/>
              </w:rPr>
              <w:t xml:space="preserve">The shopper fill form fields on checkout page</w:t>
            </w:r>
          </w:p>
          <w:p w:rsidR="00000000" w:rsidDel="00000000" w:rsidP="00000000" w:rsidRDefault="00000000" w:rsidRPr="00000000" w14:paraId="0000007F">
            <w:pPr>
              <w:keepLines w:val="1"/>
              <w:numPr>
                <w:ilvl w:val="0"/>
                <w:numId w:val="9"/>
              </w:numPr>
              <w:shd w:fill="ffffff" w:val="clear"/>
              <w:ind w:left="720" w:hanging="360"/>
              <w:rPr>
                <w:color w:val="000000"/>
              </w:rPr>
            </w:pPr>
            <w:r w:rsidDel="00000000" w:rsidR="00000000" w:rsidRPr="00000000">
              <w:rPr>
                <w:color w:val="000000"/>
                <w:rtl w:val="0"/>
              </w:rPr>
              <w:t xml:space="preserve">The shopper submit data and confirm order</w:t>
            </w:r>
          </w:p>
          <w:p w:rsidR="00000000" w:rsidDel="00000000" w:rsidP="00000000" w:rsidRDefault="00000000" w:rsidRPr="00000000" w14:paraId="00000080">
            <w:pPr>
              <w:keepLines w:val="1"/>
              <w:numPr>
                <w:ilvl w:val="0"/>
                <w:numId w:val="9"/>
              </w:numPr>
              <w:shd w:fill="ffffff" w:val="clear"/>
              <w:ind w:left="720" w:hanging="360"/>
              <w:rPr>
                <w:color w:val="000000"/>
              </w:rPr>
            </w:pPr>
            <w:r w:rsidDel="00000000" w:rsidR="00000000" w:rsidRPr="00000000">
              <w:rPr>
                <w:color w:val="000000"/>
                <w:rtl w:val="0"/>
              </w:rPr>
              <w:t xml:space="preserve">Credit card webhook sends the request to custom gateway</w:t>
            </w:r>
          </w:p>
          <w:p w:rsidR="00000000" w:rsidDel="00000000" w:rsidP="00000000" w:rsidRDefault="00000000" w:rsidRPr="00000000" w14:paraId="00000081">
            <w:pPr>
              <w:keepLines w:val="1"/>
              <w:numPr>
                <w:ilvl w:val="0"/>
                <w:numId w:val="9"/>
              </w:numPr>
              <w:shd w:fill="ffffff" w:val="clear"/>
              <w:ind w:left="720" w:hanging="360"/>
              <w:rPr>
                <w:color w:val="000000"/>
              </w:rPr>
            </w:pPr>
            <w:r w:rsidDel="00000000" w:rsidR="00000000" w:rsidRPr="00000000">
              <w:rPr>
                <w:color w:val="000000"/>
                <w:rtl w:val="0"/>
              </w:rPr>
              <w:t xml:space="preserve">Custom gateway just pre authorize the payment in this first step and responses credit card webhook</w:t>
            </w:r>
          </w:p>
          <w:p w:rsidR="00000000" w:rsidDel="00000000" w:rsidP="00000000" w:rsidRDefault="00000000" w:rsidRPr="00000000" w14:paraId="00000082">
            <w:pPr>
              <w:keepLines w:val="1"/>
              <w:numPr>
                <w:ilvl w:val="0"/>
                <w:numId w:val="9"/>
              </w:numPr>
              <w:shd w:fill="ffffff" w:val="clear"/>
              <w:ind w:left="720" w:hanging="360"/>
              <w:rPr>
                <w:color w:val="000000"/>
              </w:rPr>
            </w:pPr>
            <w:r w:rsidDel="00000000" w:rsidR="00000000" w:rsidRPr="00000000">
              <w:rPr>
                <w:color w:val="000000"/>
                <w:rtl w:val="0"/>
              </w:rPr>
              <w:t xml:space="preserve">Order submit webhook sends the order details to custom gateway and the gateway authorize and analyse the payment and response to order submit webhook.</w:t>
            </w:r>
          </w:p>
          <w:p w:rsidR="00000000" w:rsidDel="00000000" w:rsidP="00000000" w:rsidRDefault="00000000" w:rsidRPr="00000000" w14:paraId="00000083">
            <w:pPr>
              <w:keepLines w:val="1"/>
              <w:numPr>
                <w:ilvl w:val="0"/>
                <w:numId w:val="9"/>
              </w:numPr>
              <w:shd w:fill="ffffff" w:val="clear"/>
              <w:ind w:left="720" w:hanging="360"/>
              <w:rPr>
                <w:color w:val="000000"/>
              </w:rPr>
            </w:pPr>
            <w:r w:rsidDel="00000000" w:rsidR="00000000" w:rsidRPr="00000000">
              <w:rPr>
                <w:color w:val="000000"/>
                <w:rtl w:val="0"/>
              </w:rPr>
              <w:t xml:space="preserve">After process the order, custom gateway waits a notification  from antifraud provider to decide if will capture or refund the payment</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84">
            <w:pPr>
              <w:keepNext w:val="1"/>
              <w:keepLines w:val="1"/>
              <w:jc w:val="right"/>
              <w:rPr>
                <w:color w:val="9a9b9d"/>
                <w:sz w:val="20"/>
                <w:szCs w:val="20"/>
              </w:rPr>
            </w:pPr>
            <w:r w:rsidDel="00000000" w:rsidR="00000000" w:rsidRPr="00000000">
              <w:rPr>
                <w:color w:val="9a9b9d"/>
                <w:sz w:val="20"/>
                <w:szCs w:val="20"/>
                <w:rtl w:val="0"/>
              </w:rPr>
              <w:t xml:space="preserve">Expected result:</w:t>
            </w:r>
          </w:p>
        </w:tc>
        <w:tc>
          <w:tcPr>
            <w:shd w:fill="ffffff" w:val="clear"/>
          </w:tcPr>
          <w:p w:rsidR="00000000" w:rsidDel="00000000" w:rsidP="00000000" w:rsidRDefault="00000000" w:rsidRPr="00000000" w14:paraId="00000085">
            <w:pPr>
              <w:keepLines w:val="1"/>
              <w:shd w:fill="ffffff" w:val="clear"/>
              <w:spacing w:after="0" w:line="240" w:lineRule="auto"/>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86">
            <w:pPr>
              <w:keepLines w:val="1"/>
              <w:shd w:fill="ffffff" w:val="clear"/>
              <w:spacing w:after="0" w:line="240" w:lineRule="auto"/>
              <w:rPr>
                <w:color w:val="000000"/>
              </w:rPr>
            </w:pPr>
            <w:r w:rsidDel="00000000" w:rsidR="00000000" w:rsidRPr="00000000">
              <w:rPr>
                <w:color w:val="434343"/>
                <w:sz w:val="20"/>
                <w:szCs w:val="20"/>
                <w:highlight w:val="white"/>
                <w:rtl w:val="0"/>
              </w:rPr>
              <w:t xml:space="preserve">Payment  Status: SETTLED</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87">
            <w:pPr>
              <w:keepNext w:val="1"/>
              <w:keepLines w:val="1"/>
              <w:jc w:val="right"/>
              <w:rPr>
                <w:color w:val="9a9b9d"/>
                <w:sz w:val="20"/>
                <w:szCs w:val="20"/>
              </w:rPr>
            </w:pPr>
            <w:r w:rsidDel="00000000" w:rsidR="00000000" w:rsidRPr="00000000">
              <w:rPr>
                <w:color w:val="9a9b9d"/>
                <w:sz w:val="20"/>
                <w:szCs w:val="20"/>
                <w:rtl w:val="0"/>
              </w:rPr>
              <w:t xml:space="preserve">Test result:</w:t>
            </w:r>
          </w:p>
        </w:tc>
        <w:tc>
          <w:tcPr>
            <w:shd w:fill="ffffff" w:val="clear"/>
          </w:tcPr>
          <w:p w:rsidR="00000000" w:rsidDel="00000000" w:rsidP="00000000" w:rsidRDefault="00000000" w:rsidRPr="00000000" w14:paraId="00000088">
            <w:pPr>
              <w:keepLines w:val="1"/>
              <w:shd w:fill="ffffff" w:val="clear"/>
              <w:spacing w:after="0" w:line="240" w:lineRule="auto"/>
              <w:rPr>
                <w:color w:val="434343"/>
                <w:sz w:val="20"/>
                <w:szCs w:val="20"/>
                <w:highlight w:val="white"/>
              </w:rPr>
            </w:pPr>
            <w:r w:rsidDel="00000000" w:rsidR="00000000" w:rsidRPr="00000000">
              <w:rPr>
                <w:color w:val="434343"/>
                <w:sz w:val="20"/>
                <w:szCs w:val="20"/>
                <w:highlight w:val="white"/>
                <w:rtl w:val="0"/>
              </w:rPr>
              <w:t xml:space="preserve">Order Status:SUBMITTED</w:t>
            </w:r>
          </w:p>
          <w:p w:rsidR="00000000" w:rsidDel="00000000" w:rsidP="00000000" w:rsidRDefault="00000000" w:rsidRPr="00000000" w14:paraId="00000089">
            <w:pPr>
              <w:keepLines w:val="1"/>
              <w:shd w:fill="ffffff" w:val="clear"/>
              <w:spacing w:after="0" w:line="240" w:lineRule="auto"/>
              <w:rPr>
                <w:color w:val="434343"/>
                <w:sz w:val="20"/>
                <w:szCs w:val="20"/>
                <w:highlight w:val="white"/>
              </w:rPr>
            </w:pPr>
            <w:r w:rsidDel="00000000" w:rsidR="00000000" w:rsidRPr="00000000">
              <w:rPr>
                <w:color w:val="434343"/>
                <w:sz w:val="20"/>
                <w:szCs w:val="20"/>
                <w:highlight w:val="white"/>
                <w:rtl w:val="0"/>
              </w:rPr>
              <w:t xml:space="preserve">Payment  Status: SETTLED</w:t>
            </w:r>
          </w:p>
        </w:tc>
      </w:tr>
    </w:tbl>
    <w:p w:rsidR="00000000" w:rsidDel="00000000" w:rsidP="00000000" w:rsidRDefault="00000000" w:rsidRPr="00000000" w14:paraId="0000008A">
      <w:pPr>
        <w:rPr/>
      </w:pPr>
      <w:r w:rsidDel="00000000" w:rsidR="00000000" w:rsidRPr="00000000">
        <w:rPr>
          <w:rtl w:val="0"/>
        </w:rPr>
      </w:r>
    </w:p>
    <w:tbl>
      <w:tblPr>
        <w:tblStyle w:val="Table10"/>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8B">
            <w:pPr>
              <w:keepLines w:val="1"/>
              <w:shd w:fill="ffffff" w:val="clear"/>
              <w:spacing w:after="0" w:line="240" w:lineRule="auto"/>
              <w:rPr>
                <w:b w:val="1"/>
                <w:color w:val="000000"/>
              </w:rPr>
            </w:pPr>
            <w:r w:rsidDel="00000000" w:rsidR="00000000" w:rsidRPr="00000000">
              <w:rPr>
                <w:b w:val="1"/>
                <w:color w:val="000000"/>
                <w:rtl w:val="0"/>
              </w:rPr>
              <w:t xml:space="preserve">Payment with anti fraud - Credit Card - Fail</w:t>
            </w:r>
          </w:p>
        </w:tc>
      </w:tr>
      <w:tr>
        <w:trPr>
          <w:trHeight w:val="20" w:hRule="atLeast"/>
        </w:trPr>
        <w:tc>
          <w:tcPr>
            <w:shd w:fill="ffffff" w:val="clear"/>
          </w:tcPr>
          <w:p w:rsidR="00000000" w:rsidDel="00000000" w:rsidP="00000000" w:rsidRDefault="00000000" w:rsidRPr="00000000" w14:paraId="0000008D">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Pre-requisites &amp; Test Setup:</w:t>
            </w:r>
          </w:p>
        </w:tc>
        <w:tc>
          <w:tcPr>
            <w:shd w:fill="ffffff" w:val="clear"/>
          </w:tcPr>
          <w:p w:rsidR="00000000" w:rsidDel="00000000" w:rsidP="00000000" w:rsidRDefault="00000000" w:rsidRPr="00000000" w14:paraId="0000008E">
            <w:pPr>
              <w:keepLines w:val="1"/>
              <w:numPr>
                <w:ilvl w:val="0"/>
                <w:numId w:val="6"/>
              </w:numPr>
              <w:shd w:fill="ffffff" w:val="clear"/>
              <w:spacing w:after="0" w:line="240" w:lineRule="auto"/>
              <w:ind w:left="360"/>
              <w:rPr>
                <w:rFonts w:ascii="Calibri" w:cs="Calibri" w:eastAsia="Calibri" w:hAnsi="Calibri"/>
                <w:color w:val="000000"/>
              </w:rPr>
            </w:pPr>
            <w:r w:rsidDel="00000000" w:rsidR="00000000" w:rsidRPr="00000000">
              <w:rPr>
                <w:color w:val="000000"/>
                <w:rtl w:val="0"/>
              </w:rPr>
              <w:t xml:space="preserve">Environment full configured. (Gateway Settings, Checkout widget and custom properties configured in checkout widget js)</w:t>
            </w:r>
          </w:p>
        </w:tc>
      </w:tr>
      <w:tr>
        <w:trPr>
          <w:trHeight w:val="20" w:hRule="atLeast"/>
        </w:trPr>
        <w:tc>
          <w:tcPr>
            <w:shd w:fill="ffffff" w:val="clear"/>
          </w:tcPr>
          <w:p w:rsidR="00000000" w:rsidDel="00000000" w:rsidP="00000000" w:rsidRDefault="00000000" w:rsidRPr="00000000" w14:paraId="0000008F">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Process Flow: </w:t>
            </w:r>
          </w:p>
        </w:tc>
        <w:tc>
          <w:tcPr>
            <w:shd w:fill="ffffff" w:val="clear"/>
          </w:tcPr>
          <w:p w:rsidR="00000000" w:rsidDel="00000000" w:rsidP="00000000" w:rsidRDefault="00000000" w:rsidRPr="00000000" w14:paraId="00000090">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The shopper fill form fields on checkout page</w:t>
            </w:r>
          </w:p>
          <w:p w:rsidR="00000000" w:rsidDel="00000000" w:rsidP="00000000" w:rsidRDefault="00000000" w:rsidRPr="00000000" w14:paraId="00000091">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The shopper submit data and confirm order</w:t>
            </w:r>
          </w:p>
          <w:p w:rsidR="00000000" w:rsidDel="00000000" w:rsidP="00000000" w:rsidRDefault="00000000" w:rsidRPr="00000000" w14:paraId="00000092">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Credit card webhook sends the request to custom gateway</w:t>
            </w:r>
          </w:p>
          <w:p w:rsidR="00000000" w:rsidDel="00000000" w:rsidP="00000000" w:rsidRDefault="00000000" w:rsidRPr="00000000" w14:paraId="00000093">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Custom gateway just pre authorize the payment in this first step and responses credit card webhook</w:t>
            </w:r>
          </w:p>
          <w:p w:rsidR="00000000" w:rsidDel="00000000" w:rsidP="00000000" w:rsidRDefault="00000000" w:rsidRPr="00000000" w14:paraId="00000094">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Order submit webhook sends the order details to custom gateway and the gateway authorize and analyse the payment and response to order submit webhook.</w:t>
            </w:r>
          </w:p>
          <w:p w:rsidR="00000000" w:rsidDel="00000000" w:rsidP="00000000" w:rsidRDefault="00000000" w:rsidRPr="00000000" w14:paraId="00000095">
            <w:pPr>
              <w:keepLines w:val="1"/>
              <w:numPr>
                <w:ilvl w:val="0"/>
                <w:numId w:val="3"/>
              </w:numPr>
              <w:shd w:fill="ffffff" w:val="clear"/>
              <w:spacing w:after="0" w:line="240" w:lineRule="auto"/>
              <w:ind w:left="720" w:hanging="360"/>
              <w:rPr>
                <w:color w:val="000000"/>
                <w:u w:val="none"/>
              </w:rPr>
            </w:pPr>
            <w:r w:rsidDel="00000000" w:rsidR="00000000" w:rsidRPr="00000000">
              <w:rPr>
                <w:color w:val="000000"/>
                <w:rtl w:val="0"/>
              </w:rPr>
              <w:t xml:space="preserve">After process the order, custom gateway waits a notification  from antifraud provider to decide if will capture or refund the payment</w:t>
            </w:r>
          </w:p>
        </w:tc>
      </w:tr>
      <w:tr>
        <w:trPr>
          <w:trHeight w:val="20" w:hRule="atLeast"/>
        </w:trPr>
        <w:tc>
          <w:tcPr>
            <w:shd w:fill="ffffff" w:val="clear"/>
          </w:tcPr>
          <w:p w:rsidR="00000000" w:rsidDel="00000000" w:rsidP="00000000" w:rsidRDefault="00000000" w:rsidRPr="00000000" w14:paraId="00000096">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Expected result:</w:t>
            </w:r>
          </w:p>
        </w:tc>
        <w:tc>
          <w:tcPr>
            <w:shd w:fill="ffffff" w:val="clear"/>
          </w:tcPr>
          <w:p w:rsidR="00000000" w:rsidDel="00000000" w:rsidP="00000000" w:rsidRDefault="00000000" w:rsidRPr="00000000" w14:paraId="00000097">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98">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w:t>
            </w:r>
          </w:p>
          <w:p w:rsidR="00000000" w:rsidDel="00000000" w:rsidP="00000000" w:rsidRDefault="00000000" w:rsidRPr="00000000" w14:paraId="00000099">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AUTHORIZE_FAILED:  </w:t>
            </w:r>
            <w:r w:rsidDel="00000000" w:rsidR="00000000" w:rsidRPr="00000000">
              <w:rPr>
                <w:color w:val="252525"/>
                <w:sz w:val="20"/>
                <w:szCs w:val="20"/>
                <w:highlight w:val="white"/>
                <w:rtl w:val="0"/>
              </w:rPr>
              <w:t xml:space="preserve">Used when an error has occurred while the payment authorization has processed or fraud analysis returns reject status</w:t>
            </w:r>
            <w:r w:rsidDel="00000000" w:rsidR="00000000" w:rsidRPr="00000000">
              <w:rPr>
                <w:rtl w:val="0"/>
              </w:rPr>
            </w:r>
          </w:p>
          <w:p w:rsidR="00000000" w:rsidDel="00000000" w:rsidP="00000000" w:rsidRDefault="00000000" w:rsidRPr="00000000" w14:paraId="0000009A">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SETTLE_FAILED: Used for canceled or refunded transactions after has authorized or captured</w:t>
            </w:r>
          </w:p>
          <w:p w:rsidR="00000000" w:rsidDel="00000000" w:rsidP="00000000" w:rsidRDefault="00000000" w:rsidRPr="00000000" w14:paraId="0000009B">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CREDIT_FAILED: Used for transactions with a status diffent of  authorized, captured, refunded,canceled and transactions rejected by anti fraud</w:t>
            </w:r>
          </w:p>
        </w:tc>
      </w:tr>
      <w:tr>
        <w:trPr>
          <w:trHeight w:val="20" w:hRule="atLeast"/>
        </w:trPr>
        <w:tc>
          <w:tcPr>
            <w:shd w:fill="ffffff" w:val="clear"/>
          </w:tcPr>
          <w:p w:rsidR="00000000" w:rsidDel="00000000" w:rsidP="00000000" w:rsidRDefault="00000000" w:rsidRPr="00000000" w14:paraId="0000009C">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Test result:</w:t>
            </w:r>
          </w:p>
        </w:tc>
        <w:tc>
          <w:tcPr>
            <w:shd w:fill="ffffff" w:val="clear"/>
          </w:tcPr>
          <w:p w:rsidR="00000000" w:rsidDel="00000000" w:rsidP="00000000" w:rsidRDefault="00000000" w:rsidRPr="00000000" w14:paraId="0000009D">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FAILED</w:t>
            </w:r>
          </w:p>
          <w:p w:rsidR="00000000" w:rsidDel="00000000" w:rsidP="00000000" w:rsidRDefault="00000000" w:rsidRPr="00000000" w14:paraId="0000009E">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w:t>
            </w:r>
          </w:p>
          <w:p w:rsidR="00000000" w:rsidDel="00000000" w:rsidP="00000000" w:rsidRDefault="00000000" w:rsidRPr="00000000" w14:paraId="0000009F">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AUTHORIZE_FAILED:  </w:t>
            </w:r>
            <w:r w:rsidDel="00000000" w:rsidR="00000000" w:rsidRPr="00000000">
              <w:rPr>
                <w:color w:val="252525"/>
                <w:sz w:val="20"/>
                <w:szCs w:val="20"/>
                <w:highlight w:val="white"/>
                <w:rtl w:val="0"/>
              </w:rPr>
              <w:t xml:space="preserve">Used when an error has occurred while the payment authorization has processed or fraud analysis returns reject status</w:t>
            </w:r>
            <w:r w:rsidDel="00000000" w:rsidR="00000000" w:rsidRPr="00000000">
              <w:rPr>
                <w:rtl w:val="0"/>
              </w:rPr>
            </w:r>
          </w:p>
          <w:p w:rsidR="00000000" w:rsidDel="00000000" w:rsidP="00000000" w:rsidRDefault="00000000" w:rsidRPr="00000000" w14:paraId="000000A0">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SETTLE_FAILED: Used for canceled or refunded transactions after has authorized or captured</w:t>
            </w:r>
          </w:p>
          <w:p w:rsidR="00000000" w:rsidDel="00000000" w:rsidP="00000000" w:rsidRDefault="00000000" w:rsidRPr="00000000" w14:paraId="000000A1">
            <w:pPr>
              <w:keepLines w:val="1"/>
              <w:numPr>
                <w:ilvl w:val="0"/>
                <w:numId w:val="1"/>
              </w:numPr>
              <w:shd w:fill="ffffff" w:val="clear"/>
              <w:ind w:left="720" w:hanging="360"/>
              <w:rPr>
                <w:color w:val="434343"/>
                <w:sz w:val="20"/>
                <w:szCs w:val="20"/>
                <w:highlight w:val="white"/>
              </w:rPr>
            </w:pPr>
            <w:r w:rsidDel="00000000" w:rsidR="00000000" w:rsidRPr="00000000">
              <w:rPr>
                <w:color w:val="434343"/>
                <w:sz w:val="20"/>
                <w:szCs w:val="20"/>
                <w:highlight w:val="white"/>
                <w:rtl w:val="0"/>
              </w:rPr>
              <w:t xml:space="preserve">CREDIT_FAILED: Used for transactions with a status diffent of  authorized, captured, refunded,canceled and transactions rejected by anti fraud</w:t>
            </w:r>
          </w:p>
        </w:tc>
      </w:tr>
    </w:tbl>
    <w:p w:rsidR="00000000" w:rsidDel="00000000" w:rsidP="00000000" w:rsidRDefault="00000000" w:rsidRPr="00000000" w14:paraId="000000A2">
      <w:pPr>
        <w:rPr/>
      </w:pPr>
      <w:r w:rsidDel="00000000" w:rsidR="00000000" w:rsidRPr="00000000">
        <w:rPr>
          <w:rtl w:val="0"/>
        </w:rPr>
      </w:r>
    </w:p>
    <w:tbl>
      <w:tblPr>
        <w:tblStyle w:val="Table11"/>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2689"/>
        <w:gridCol w:w="6661"/>
        <w:tblGridChange w:id="0">
          <w:tblGrid>
            <w:gridCol w:w="2689"/>
            <w:gridCol w:w="6661"/>
          </w:tblGrid>
        </w:tblGridChange>
      </w:tblGrid>
      <w:tr>
        <w:trPr>
          <w:trHeight w:val="140" w:hRule="atLeast"/>
        </w:trPr>
        <w:tc>
          <w:tcPr>
            <w:gridSpan w:val="2"/>
            <w:shd w:fill="ffffff" w:val="clear"/>
          </w:tcPr>
          <w:p w:rsidR="00000000" w:rsidDel="00000000" w:rsidP="00000000" w:rsidRDefault="00000000" w:rsidRPr="00000000" w14:paraId="000000A3">
            <w:pPr>
              <w:keepLines w:val="1"/>
              <w:shd w:fill="ffffff" w:val="clear"/>
              <w:spacing w:after="0" w:line="240" w:lineRule="auto"/>
              <w:rPr>
                <w:b w:val="1"/>
                <w:color w:val="000000"/>
              </w:rPr>
            </w:pPr>
            <w:r w:rsidDel="00000000" w:rsidR="00000000" w:rsidRPr="00000000">
              <w:rPr>
                <w:b w:val="1"/>
                <w:color w:val="000000"/>
                <w:rtl w:val="0"/>
              </w:rPr>
              <w:t xml:space="preserve">Payment without anti fraud - Card Tokenized - Success</w:t>
            </w:r>
          </w:p>
        </w:tc>
      </w:tr>
      <w:tr>
        <w:trPr>
          <w:trHeight w:val="20" w:hRule="atLeast"/>
        </w:trPr>
        <w:tc>
          <w:tcPr>
            <w:shd w:fill="ffffff" w:val="clear"/>
          </w:tcPr>
          <w:p w:rsidR="00000000" w:rsidDel="00000000" w:rsidP="00000000" w:rsidRDefault="00000000" w:rsidRPr="00000000" w14:paraId="000000A5">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Pre-requisites &amp; Test Setup:</w:t>
            </w:r>
          </w:p>
        </w:tc>
        <w:tc>
          <w:tcPr>
            <w:shd w:fill="ffffff" w:val="clear"/>
          </w:tcPr>
          <w:p w:rsidR="00000000" w:rsidDel="00000000" w:rsidP="00000000" w:rsidRDefault="00000000" w:rsidRPr="00000000" w14:paraId="000000A6">
            <w:pPr>
              <w:keepLines w:val="1"/>
              <w:numPr>
                <w:ilvl w:val="0"/>
                <w:numId w:val="6"/>
              </w:numPr>
              <w:shd w:fill="ffffff" w:val="clear"/>
              <w:spacing w:after="0" w:line="240" w:lineRule="auto"/>
              <w:ind w:left="360"/>
              <w:rPr>
                <w:rFonts w:ascii="Calibri" w:cs="Calibri" w:eastAsia="Calibri" w:hAnsi="Calibri"/>
                <w:color w:val="000000"/>
              </w:rPr>
            </w:pPr>
            <w:r w:rsidDel="00000000" w:rsidR="00000000" w:rsidRPr="00000000">
              <w:rPr>
                <w:color w:val="000000"/>
                <w:rtl w:val="0"/>
              </w:rPr>
              <w:t xml:space="preserve">Environment full configured. (Gateway Settings, Checkout widget and custom properties configured in checkout widget js)</w:t>
            </w:r>
          </w:p>
        </w:tc>
      </w:tr>
      <w:tr>
        <w:trPr>
          <w:trHeight w:val="20" w:hRule="atLeast"/>
        </w:trPr>
        <w:tc>
          <w:tcPr>
            <w:shd w:fill="ffffff" w:val="clear"/>
          </w:tcPr>
          <w:p w:rsidR="00000000" w:rsidDel="00000000" w:rsidP="00000000" w:rsidRDefault="00000000" w:rsidRPr="00000000" w14:paraId="000000A7">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Process Flow: </w:t>
            </w:r>
          </w:p>
        </w:tc>
        <w:tc>
          <w:tcPr>
            <w:shd w:fill="ffffff" w:val="clear"/>
          </w:tcPr>
          <w:p w:rsidR="00000000" w:rsidDel="00000000" w:rsidP="00000000" w:rsidRDefault="00000000" w:rsidRPr="00000000" w14:paraId="000000A8">
            <w:pPr>
              <w:keepLines w:val="1"/>
              <w:numPr>
                <w:ilvl w:val="0"/>
                <w:numId w:val="5"/>
              </w:numPr>
              <w:shd w:fill="ffffff" w:val="clear"/>
              <w:ind w:left="720" w:hanging="360"/>
              <w:rPr>
                <w:color w:val="000000"/>
                <w:u w:val="none"/>
              </w:rPr>
            </w:pPr>
            <w:r w:rsidDel="00000000" w:rsidR="00000000" w:rsidRPr="00000000">
              <w:rPr>
                <w:color w:val="000000"/>
                <w:rtl w:val="0"/>
              </w:rPr>
              <w:t xml:space="preserve">The shopper fill form fields on checkout page</w:t>
            </w:r>
          </w:p>
          <w:p w:rsidR="00000000" w:rsidDel="00000000" w:rsidP="00000000" w:rsidRDefault="00000000" w:rsidRPr="00000000" w14:paraId="000000A9">
            <w:pPr>
              <w:keepLines w:val="1"/>
              <w:numPr>
                <w:ilvl w:val="0"/>
                <w:numId w:val="5"/>
              </w:numPr>
              <w:shd w:fill="ffffff" w:val="clear"/>
              <w:ind w:left="720" w:hanging="360"/>
              <w:rPr>
                <w:color w:val="000000"/>
                <w:u w:val="none"/>
              </w:rPr>
            </w:pPr>
            <w:r w:rsidDel="00000000" w:rsidR="00000000" w:rsidRPr="00000000">
              <w:rPr>
                <w:color w:val="000000"/>
                <w:rtl w:val="0"/>
              </w:rPr>
              <w:t xml:space="preserve">The shopper submit data and confirm order</w:t>
            </w:r>
          </w:p>
          <w:p w:rsidR="00000000" w:rsidDel="00000000" w:rsidP="00000000" w:rsidRDefault="00000000" w:rsidRPr="00000000" w14:paraId="000000AA">
            <w:pPr>
              <w:keepLines w:val="1"/>
              <w:numPr>
                <w:ilvl w:val="0"/>
                <w:numId w:val="5"/>
              </w:numPr>
              <w:shd w:fill="ffffff" w:val="clear"/>
              <w:ind w:left="720" w:hanging="360"/>
              <w:rPr>
                <w:color w:val="000000"/>
                <w:u w:val="none"/>
              </w:rPr>
            </w:pPr>
            <w:r w:rsidDel="00000000" w:rsidR="00000000" w:rsidRPr="00000000">
              <w:rPr>
                <w:color w:val="000000"/>
                <w:rtl w:val="0"/>
              </w:rPr>
              <w:t xml:space="preserve">Generic webhook sends the request to custom gateway</w:t>
            </w:r>
          </w:p>
          <w:p w:rsidR="00000000" w:rsidDel="00000000" w:rsidP="00000000" w:rsidRDefault="00000000" w:rsidRPr="00000000" w14:paraId="000000AB">
            <w:pPr>
              <w:keepLines w:val="1"/>
              <w:numPr>
                <w:ilvl w:val="0"/>
                <w:numId w:val="5"/>
              </w:numPr>
              <w:shd w:fill="ffffff" w:val="clear"/>
              <w:ind w:left="720" w:hanging="360"/>
              <w:rPr>
                <w:color w:val="000000"/>
                <w:u w:val="none"/>
              </w:rPr>
            </w:pPr>
            <w:r w:rsidDel="00000000" w:rsidR="00000000" w:rsidRPr="00000000">
              <w:rPr>
                <w:color w:val="000000"/>
                <w:rtl w:val="0"/>
              </w:rPr>
              <w:t xml:space="preserve">Custom gateway just authorize or authorize and capture the payment and responses credit card webhook</w:t>
            </w:r>
          </w:p>
          <w:p w:rsidR="00000000" w:rsidDel="00000000" w:rsidP="00000000" w:rsidRDefault="00000000" w:rsidRPr="00000000" w14:paraId="000000AC">
            <w:pPr>
              <w:keepLines w:val="1"/>
              <w:numPr>
                <w:ilvl w:val="0"/>
                <w:numId w:val="5"/>
              </w:numPr>
              <w:shd w:fill="ffffff" w:val="clear"/>
              <w:ind w:left="720" w:hanging="360"/>
              <w:rPr>
                <w:color w:val="000000"/>
                <w:u w:val="none"/>
              </w:rPr>
            </w:pPr>
            <w:r w:rsidDel="00000000" w:rsidR="00000000" w:rsidRPr="00000000">
              <w:rPr>
                <w:color w:val="000000"/>
                <w:rtl w:val="0"/>
              </w:rPr>
              <w:t xml:space="preserve">Order submit webhook sends the order details to custom gateway and this update OCC or wait the capture or refund payment by admin panel</w:t>
            </w:r>
          </w:p>
          <w:p w:rsidR="00000000" w:rsidDel="00000000" w:rsidP="00000000" w:rsidRDefault="00000000" w:rsidRPr="00000000" w14:paraId="000000AD">
            <w:pPr>
              <w:keepLines w:val="1"/>
              <w:numPr>
                <w:ilvl w:val="0"/>
                <w:numId w:val="5"/>
              </w:numPr>
              <w:shd w:fill="ffffff" w:val="clear"/>
              <w:ind w:left="720" w:hanging="360"/>
              <w:rPr>
                <w:color w:val="000000"/>
                <w:u w:val="none"/>
              </w:rPr>
            </w:pPr>
            <w:r w:rsidDel="00000000" w:rsidR="00000000" w:rsidRPr="00000000">
              <w:rPr>
                <w:color w:val="000000"/>
                <w:rtl w:val="0"/>
              </w:rPr>
              <w:t xml:space="preserve">If the merchant don’t use automatic capture, the custom gateway waits the payment capture or payment refund by admin panel. When this will be done, custom payment gateway receive an notification and will be update OCC</w:t>
            </w:r>
            <w:r w:rsidDel="00000000" w:rsidR="00000000" w:rsidRPr="00000000">
              <w:rPr>
                <w:rtl w:val="0"/>
              </w:rPr>
            </w:r>
          </w:p>
        </w:tc>
      </w:tr>
      <w:tr>
        <w:trPr>
          <w:trHeight w:val="20" w:hRule="atLeast"/>
        </w:trPr>
        <w:tc>
          <w:tcPr>
            <w:shd w:fill="ffffff" w:val="clear"/>
          </w:tcPr>
          <w:p w:rsidR="00000000" w:rsidDel="00000000" w:rsidP="00000000" w:rsidRDefault="00000000" w:rsidRPr="00000000" w14:paraId="000000AE">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Expected result:</w:t>
            </w:r>
          </w:p>
        </w:tc>
        <w:tc>
          <w:tcPr>
            <w:shd w:fill="ffffff" w:val="clear"/>
          </w:tcPr>
          <w:p w:rsidR="00000000" w:rsidDel="00000000" w:rsidP="00000000" w:rsidRDefault="00000000" w:rsidRPr="00000000" w14:paraId="000000AF">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B0">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SETTLED</w:t>
            </w:r>
          </w:p>
        </w:tc>
      </w:tr>
      <w:tr>
        <w:trPr>
          <w:trHeight w:val="20" w:hRule="atLeast"/>
        </w:trPr>
        <w:tc>
          <w:tcPr>
            <w:shd w:fill="ffffff" w:val="clear"/>
          </w:tcPr>
          <w:p w:rsidR="00000000" w:rsidDel="00000000" w:rsidP="00000000" w:rsidRDefault="00000000" w:rsidRPr="00000000" w14:paraId="000000B1">
            <w:pPr>
              <w:keepNext w:val="1"/>
              <w:keepLines w:val="1"/>
              <w:spacing w:after="0" w:line="240" w:lineRule="auto"/>
              <w:jc w:val="right"/>
              <w:rPr>
                <w:color w:val="9a9b9d"/>
                <w:sz w:val="20"/>
                <w:szCs w:val="20"/>
              </w:rPr>
            </w:pPr>
            <w:r w:rsidDel="00000000" w:rsidR="00000000" w:rsidRPr="00000000">
              <w:rPr>
                <w:color w:val="9a9b9d"/>
                <w:sz w:val="20"/>
                <w:szCs w:val="20"/>
                <w:rtl w:val="0"/>
              </w:rPr>
              <w:t xml:space="preserve">Test result:</w:t>
            </w:r>
          </w:p>
        </w:tc>
        <w:tc>
          <w:tcPr>
            <w:shd w:fill="ffffff" w:val="clear"/>
          </w:tcPr>
          <w:p w:rsidR="00000000" w:rsidDel="00000000" w:rsidP="00000000" w:rsidRDefault="00000000" w:rsidRPr="00000000" w14:paraId="000000B2">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Order Status: SUBMITTED</w:t>
            </w:r>
          </w:p>
          <w:p w:rsidR="00000000" w:rsidDel="00000000" w:rsidP="00000000" w:rsidRDefault="00000000" w:rsidRPr="00000000" w14:paraId="000000B3">
            <w:pPr>
              <w:keepLines w:val="1"/>
              <w:shd w:fill="ffffff" w:val="clear"/>
              <w:rPr>
                <w:color w:val="434343"/>
                <w:sz w:val="20"/>
                <w:szCs w:val="20"/>
                <w:highlight w:val="white"/>
              </w:rPr>
            </w:pPr>
            <w:r w:rsidDel="00000000" w:rsidR="00000000" w:rsidRPr="00000000">
              <w:rPr>
                <w:color w:val="434343"/>
                <w:sz w:val="20"/>
                <w:szCs w:val="20"/>
                <w:highlight w:val="white"/>
                <w:rtl w:val="0"/>
              </w:rPr>
              <w:t xml:space="preserve">Payment  Status: SETTLED</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keepNext w:val="1"/>
        <w:rPr/>
      </w:pPr>
      <w:r w:rsidDel="00000000" w:rsidR="00000000" w:rsidRPr="00000000">
        <w:rPr>
          <w:rtl w:val="0"/>
        </w:rPr>
        <w:t xml:space="preserve">Additional Information</w:t>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Fonts w:ascii="Calibri" w:cs="Calibri" w:eastAsia="Calibri" w:hAnsi="Calibri"/>
          <w:b w:val="0"/>
          <w:i w:val="0"/>
          <w:smallCaps w:val="0"/>
          <w:strike w:val="0"/>
          <w:color w:val="9a9b9d"/>
          <w:sz w:val="20"/>
          <w:szCs w:val="20"/>
          <w:u w:val="none"/>
          <w:shd w:fill="auto" w:val="clear"/>
          <w:vertAlign w:val="baseline"/>
          <w:rtl w:val="0"/>
        </w:rPr>
        <w:t xml:space="preserve">Provide links or references to any additional supporting material including any pre-recorded demonstration viewlets or videos. Recorded demo videos are highly recommended for including as part of Marketplace Listing content.</w:t>
      </w:r>
    </w:p>
    <w:tbl>
      <w:tblPr>
        <w:tblStyle w:val="Table12"/>
        <w:tblW w:w="9350.0" w:type="dxa"/>
        <w:jc w:val="left"/>
        <w:tblInd w:w="0.0" w:type="dxa"/>
        <w:tblBorders>
          <w:top w:color="bbcdd8" w:space="0" w:sz="4" w:val="single"/>
          <w:left w:color="bbcdd8" w:space="0" w:sz="4" w:val="single"/>
          <w:bottom w:color="bbcdd8" w:space="0" w:sz="4" w:val="single"/>
          <w:right w:color="bbcdd8" w:space="0" w:sz="4" w:val="single"/>
          <w:insideH w:color="bbcdd8" w:space="0" w:sz="4" w:val="single"/>
          <w:insideV w:color="bbcdd8" w:space="0" w:sz="4" w:val="single"/>
        </w:tblBorders>
        <w:tblLayout w:type="fixed"/>
        <w:tblLook w:val="0400"/>
      </w:tblPr>
      <w:tblGrid>
        <w:gridCol w:w="9350"/>
        <w:tblGridChange w:id="0">
          <w:tblGrid>
            <w:gridCol w:w="9350"/>
          </w:tblGrid>
        </w:tblGridChange>
      </w:tblGrid>
      <w:tr>
        <w:tc>
          <w:tcPr>
            <w:shd w:fill="ffffff" w:val="clear"/>
          </w:tcPr>
          <w:p w:rsidR="00000000" w:rsidDel="00000000" w:rsidP="00000000" w:rsidRDefault="00000000" w:rsidRPr="00000000" w14:paraId="000000B7">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9">
            <w:pPr>
              <w:keepNext w:val="0"/>
              <w:keepLines w:val="1"/>
              <w:widowControl w:val="1"/>
              <w:pBdr>
                <w:top w:space="0" w:sz="0" w:val="nil"/>
                <w:left w:space="0" w:sz="0" w:val="nil"/>
                <w:bottom w:space="0" w:sz="0" w:val="nil"/>
                <w:right w:space="0" w:sz="0" w:val="nil"/>
                <w:between w:space="0" w:sz="0" w:val="nil"/>
              </w:pBdr>
              <w:shd w:fill="ffffff" w:val="clear"/>
              <w:tabs>
                <w:tab w:val="left" w:pos="121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9a9b9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r>
    </w:p>
    <w:sectPr>
      <w:headerReference r:id="rId9" w:type="first"/>
      <w:headerReference r:id="rId10" w:type="even"/>
      <w:footerReference r:id="rId11" w:type="first"/>
      <w:pgSz w:h="15840" w:w="12240"/>
      <w:pgMar w:bottom="1440" w:top="1440" w:left="1440" w:right="1440" w:header="1191"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onsolas" w:cs="Consolas" w:eastAsia="Consolas" w:hAnsi="Consolas"/>
        <w:b w:val="0"/>
        <w:i w:val="0"/>
        <w:smallCaps w:val="0"/>
        <w:strike w:val="0"/>
        <w:color w:val="7794aa"/>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-736599</wp:posOffset>
              </wp:positionH>
              <wp:positionV relativeFrom="paragraph">
                <wp:posOffset>-533399</wp:posOffset>
              </wp:positionV>
              <wp:extent cx="7413494" cy="232782"/>
              <wp:effectExtent b="0" l="0" r="0" t="0"/>
              <wp:wrapNone/>
              <wp:docPr id="23" name=""/>
              <a:graphic>
                <a:graphicData uri="http://schemas.microsoft.com/office/word/2010/wordprocessingShape">
                  <wps:wsp>
                    <wps:cNvSpPr/>
                    <wps:cNvPr id="2" name="Shape 2"/>
                    <wps:spPr>
                      <a:xfrm>
                        <a:off x="1644016" y="3668372"/>
                        <a:ext cx="7403969" cy="223257"/>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-736599</wp:posOffset>
              </wp:positionH>
              <wp:positionV relativeFrom="paragraph">
                <wp:posOffset>-533399</wp:posOffset>
              </wp:positionV>
              <wp:extent cx="7413494" cy="232782"/>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413494" cy="232782"/>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794aa"/>
        <w:sz w:val="22"/>
        <w:szCs w:val="22"/>
        <w:u w:val="none"/>
        <w:shd w:fill="auto" w:val="clear"/>
        <w:vertAlign w:val="baseline"/>
      </w:rPr>
    </w:pPr>
    <w:r w:rsidDel="00000000" w:rsidR="00000000" w:rsidRPr="00000000">
      <w:rPr>
        <w:rtl w:val="0"/>
      </w:rPr>
    </w:r>
    <w:r w:rsidDel="00000000" w:rsidR="00000000" w:rsidRPr="00000000">
      <w:pict>
        <v:shape id="WordPictureWatermark696431380" style="position:absolute;margin-left:0.0pt;margin-top:0.0pt;width:600.05pt;height:157.5pt;z-index:-251658240;mso-position-horizontal:absolute;mso-position-horizontal-relative:margin;mso-position-vertical:absolute;mso-position-vertical-relative:text" o:spid="_x0000_s2050" o:allowincell="f" type="#_x0000_t75">
          <v:imagedata r:id="rId1" o:title="generic-cloud-banner"/>
          <w10:wrap/>
        </v:shape>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7794aa"/>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color w:val="58595b"/>
      <w:sz w:val="28"/>
      <w:szCs w:val="28"/>
    </w:rPr>
  </w:style>
  <w:style w:type="paragraph" w:styleId="Heading2">
    <w:name w:val="heading 2"/>
    <w:basedOn w:val="Normal"/>
    <w:next w:val="Normal"/>
    <w:pPr>
      <w:spacing w:after="0" w:before="200" w:lineRule="auto"/>
    </w:pPr>
    <w:rPr>
      <w:rFonts w:ascii="Cambria" w:cs="Cambria" w:eastAsia="Cambria" w:hAnsi="Cambria"/>
      <w:b w:val="1"/>
      <w:color w:val="374a58"/>
      <w:sz w:val="26"/>
      <w:szCs w:val="26"/>
    </w:rPr>
  </w:style>
  <w:style w:type="paragraph" w:styleId="Heading3">
    <w:name w:val="heading 3"/>
    <w:basedOn w:val="Normal"/>
    <w:next w:val="Normal"/>
    <w:pPr>
      <w:keepNext w:val="1"/>
      <w:spacing w:after="0" w:before="200" w:line="271" w:lineRule="auto"/>
    </w:pPr>
    <w:rPr>
      <w:rFonts w:ascii="Cambria" w:cs="Cambria" w:eastAsia="Cambria" w:hAnsi="Cambria"/>
      <w:b w:val="1"/>
      <w:color w:val="58595b"/>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aaabad"/>
    </w:rPr>
  </w:style>
  <w:style w:type="paragraph" w:styleId="Heading6">
    <w:name w:val="heading 6"/>
    <w:basedOn w:val="Normal"/>
    <w:next w:val="Normal"/>
    <w:pPr>
      <w:spacing w:after="0" w:line="271" w:lineRule="auto"/>
    </w:pPr>
    <w:rPr>
      <w:rFonts w:ascii="Cambria" w:cs="Cambria" w:eastAsia="Cambria" w:hAnsi="Cambria"/>
      <w:b w:val="1"/>
      <w:i w:val="1"/>
      <w:color w:val="aaabad"/>
    </w:rPr>
  </w:style>
  <w:style w:type="paragraph" w:styleId="Title">
    <w:name w:val="Title"/>
    <w:basedOn w:val="Normal"/>
    <w:next w:val="Normal"/>
    <w:pPr>
      <w:pBdr>
        <w:bottom w:color="000000" w:space="1" w:sz="4" w:val="single"/>
      </w:pBdr>
      <w:spacing w:line="240" w:lineRule="auto"/>
    </w:pPr>
    <w:rPr>
      <w:rFonts w:ascii="Arial" w:cs="Arial" w:eastAsia="Arial" w:hAnsi="Arial"/>
      <w:color w:val="374a58"/>
      <w:sz w:val="52"/>
      <w:szCs w:val="52"/>
    </w:rPr>
  </w:style>
  <w:style w:type="paragraph" w:styleId="Normal" w:default="1">
    <w:name w:val="Normal"/>
    <w:qFormat w:val="1"/>
    <w:rsid w:val="004A3E67"/>
    <w:rPr>
      <w:color w:val="7794aa" w:themeColor="text2" w:themeTint="000099"/>
      <w:lang w:val="en-CA"/>
    </w:rPr>
  </w:style>
  <w:style w:type="paragraph" w:styleId="Heading1">
    <w:name w:val="heading 1"/>
    <w:basedOn w:val="Normal"/>
    <w:next w:val="Normal"/>
    <w:link w:val="Heading1Char"/>
    <w:uiPriority w:val="9"/>
    <w:qFormat w:val="1"/>
    <w:locked w:val="1"/>
    <w:rsid w:val="00945C17"/>
    <w:pPr>
      <w:spacing w:after="0" w:before="480"/>
      <w:contextualSpacing w:val="1"/>
      <w:outlineLvl w:val="0"/>
    </w:pPr>
    <w:rPr>
      <w:rFonts w:asciiTheme="majorHAnsi" w:cstheme="majorBidi" w:eastAsiaTheme="majorEastAsia" w:hAnsiTheme="majorHAnsi"/>
      <w:b w:val="1"/>
      <w:bCs w:val="1"/>
      <w:color w:val="58595b" w:themeColor="text1"/>
      <w:sz w:val="28"/>
      <w:szCs w:val="28"/>
    </w:rPr>
  </w:style>
  <w:style w:type="paragraph" w:styleId="Heading2">
    <w:name w:val="heading 2"/>
    <w:basedOn w:val="Normal"/>
    <w:next w:val="Normal"/>
    <w:link w:val="Heading2Char"/>
    <w:uiPriority w:val="9"/>
    <w:unhideWhenUsed w:val="1"/>
    <w:qFormat w:val="1"/>
    <w:locked w:val="1"/>
    <w:rsid w:val="00C81610"/>
    <w:pPr>
      <w:spacing w:after="0" w:before="200"/>
      <w:outlineLvl w:val="1"/>
    </w:pPr>
    <w:rPr>
      <w:rFonts w:asciiTheme="majorHAnsi" w:cstheme="majorBidi" w:eastAsiaTheme="majorEastAsia" w:hAnsiTheme="majorHAnsi"/>
      <w:b w:val="1"/>
      <w:bCs w:val="1"/>
      <w:color w:val="374a58" w:themeColor="text2"/>
      <w:sz w:val="26"/>
      <w:szCs w:val="26"/>
    </w:rPr>
  </w:style>
  <w:style w:type="paragraph" w:styleId="Heading3">
    <w:name w:val="heading 3"/>
    <w:basedOn w:val="Normal"/>
    <w:next w:val="Normal"/>
    <w:link w:val="Heading3Char"/>
    <w:uiPriority w:val="9"/>
    <w:unhideWhenUsed w:val="1"/>
    <w:qFormat w:val="1"/>
    <w:locked w:val="1"/>
    <w:rsid w:val="005C4B91"/>
    <w:pPr>
      <w:keepNext w:val="1"/>
      <w:spacing w:after="0" w:before="200" w:line="271" w:lineRule="auto"/>
      <w:outlineLvl w:val="2"/>
    </w:pPr>
    <w:rPr>
      <w:rFonts w:asciiTheme="majorHAnsi" w:cstheme="majorBidi" w:eastAsiaTheme="majorEastAsia" w:hAnsiTheme="majorHAnsi"/>
      <w:b w:val="1"/>
      <w:bCs w:val="1"/>
      <w:color w:val="58595b" w:themeColor="text1"/>
    </w:rPr>
  </w:style>
  <w:style w:type="paragraph" w:styleId="Heading4">
    <w:name w:val="heading 4"/>
    <w:basedOn w:val="Normal"/>
    <w:next w:val="Normal"/>
    <w:link w:val="Heading4Char"/>
    <w:uiPriority w:val="9"/>
    <w:unhideWhenUsed w:val="1"/>
    <w:qFormat w:val="1"/>
    <w:locked w:val="1"/>
    <w:rsid w:val="007E20A3"/>
    <w:pPr>
      <w:spacing w:after="0" w:before="200"/>
      <w:outlineLvl w:val="3"/>
    </w:pPr>
    <w:rPr>
      <w:rFonts w:asciiTheme="majorHAnsi" w:cstheme="majorBidi" w:eastAsiaTheme="majorEastAsia" w:hAnsiTheme="majorHAnsi"/>
      <w:b w:val="1"/>
      <w:bCs w:val="1"/>
      <w:i w:val="1"/>
      <w:iCs w:val="1"/>
    </w:rPr>
  </w:style>
  <w:style w:type="paragraph" w:styleId="Heading5">
    <w:name w:val="heading 5"/>
    <w:basedOn w:val="Normal"/>
    <w:next w:val="Normal"/>
    <w:link w:val="Heading5Char"/>
    <w:uiPriority w:val="9"/>
    <w:unhideWhenUsed w:val="1"/>
    <w:qFormat w:val="1"/>
    <w:locked w:val="1"/>
    <w:rsid w:val="007E20A3"/>
    <w:pPr>
      <w:spacing w:after="0" w:before="200"/>
      <w:outlineLvl w:val="4"/>
    </w:pPr>
    <w:rPr>
      <w:rFonts w:asciiTheme="majorHAnsi" w:cstheme="majorBidi" w:eastAsiaTheme="majorEastAsia" w:hAnsiTheme="majorHAnsi"/>
      <w:b w:val="1"/>
      <w:bCs w:val="1"/>
      <w:color w:val="aaabad" w:themeColor="text1" w:themeTint="000080"/>
    </w:rPr>
  </w:style>
  <w:style w:type="paragraph" w:styleId="Heading6">
    <w:name w:val="heading 6"/>
    <w:basedOn w:val="Normal"/>
    <w:next w:val="Normal"/>
    <w:link w:val="Heading6Char"/>
    <w:uiPriority w:val="9"/>
    <w:semiHidden w:val="1"/>
    <w:unhideWhenUsed w:val="1"/>
    <w:qFormat w:val="1"/>
    <w:locked w:val="1"/>
    <w:rsid w:val="007E20A3"/>
    <w:pPr>
      <w:spacing w:after="0" w:line="271" w:lineRule="auto"/>
      <w:outlineLvl w:val="5"/>
    </w:pPr>
    <w:rPr>
      <w:rFonts w:asciiTheme="majorHAnsi" w:cstheme="majorBidi" w:eastAsiaTheme="majorEastAsia" w:hAnsiTheme="majorHAnsi"/>
      <w:b w:val="1"/>
      <w:bCs w:val="1"/>
      <w:i w:val="1"/>
      <w:iCs w:val="1"/>
      <w:color w:val="aaabad" w:themeColor="text1" w:themeTint="000080"/>
    </w:rPr>
  </w:style>
  <w:style w:type="paragraph" w:styleId="Heading7">
    <w:name w:val="heading 7"/>
    <w:basedOn w:val="Normal"/>
    <w:next w:val="Normal"/>
    <w:link w:val="Heading7Char"/>
    <w:uiPriority w:val="9"/>
    <w:semiHidden w:val="1"/>
    <w:unhideWhenUsed w:val="1"/>
    <w:qFormat w:val="1"/>
    <w:locked w:val="1"/>
    <w:rsid w:val="007E20A3"/>
    <w:pPr>
      <w:spacing w:after="0"/>
      <w:outlineLvl w:val="6"/>
    </w:pPr>
    <w:rPr>
      <w:rFonts w:asciiTheme="majorHAnsi" w:cstheme="majorBidi" w:eastAsiaTheme="majorEastAsia" w:hAnsiTheme="majorHAnsi"/>
      <w:i w:val="1"/>
      <w:iCs w:val="1"/>
    </w:rPr>
  </w:style>
  <w:style w:type="paragraph" w:styleId="Heading8">
    <w:name w:val="heading 8"/>
    <w:basedOn w:val="Normal"/>
    <w:next w:val="Normal"/>
    <w:link w:val="Heading8Char"/>
    <w:uiPriority w:val="9"/>
    <w:semiHidden w:val="1"/>
    <w:unhideWhenUsed w:val="1"/>
    <w:qFormat w:val="1"/>
    <w:locked w:val="1"/>
    <w:rsid w:val="007E20A3"/>
    <w:pPr>
      <w:spacing w:after="0"/>
      <w:outlineLvl w:val="7"/>
    </w:pPr>
    <w:rPr>
      <w:rFonts w:asciiTheme="majorHAnsi" w:cstheme="majorBidi" w:eastAsiaTheme="majorEastAsia" w:hAnsiTheme="majorHAnsi"/>
      <w:sz w:val="20"/>
      <w:szCs w:val="20"/>
    </w:rPr>
  </w:style>
  <w:style w:type="paragraph" w:styleId="Heading9">
    <w:name w:val="heading 9"/>
    <w:basedOn w:val="Normal"/>
    <w:next w:val="Normal"/>
    <w:link w:val="Heading9Char"/>
    <w:uiPriority w:val="9"/>
    <w:semiHidden w:val="1"/>
    <w:unhideWhenUsed w:val="1"/>
    <w:qFormat w:val="1"/>
    <w:locked w:val="1"/>
    <w:rsid w:val="007E20A3"/>
    <w:pPr>
      <w:spacing w:after="0"/>
      <w:outlineLvl w:val="8"/>
    </w:pPr>
    <w:rPr>
      <w:rFonts w:asciiTheme="majorHAnsi" w:cstheme="majorBidi" w:eastAsiaTheme="majorEastAsia" w:hAnsiTheme="majorHAnsi"/>
      <w:i w:val="1"/>
      <w:iCs w:val="1"/>
      <w:spacing w:val="5"/>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locked w:val="1"/>
    <w:rsid w:val="007E20A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20A3"/>
  </w:style>
  <w:style w:type="paragraph" w:styleId="Footer">
    <w:name w:val="footer"/>
    <w:basedOn w:val="Normal"/>
    <w:link w:val="FooterChar"/>
    <w:uiPriority w:val="99"/>
    <w:unhideWhenUsed w:val="1"/>
    <w:locked w:val="1"/>
    <w:rsid w:val="007E20A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20A3"/>
  </w:style>
  <w:style w:type="character" w:styleId="Heading1Char" w:customStyle="1">
    <w:name w:val="Heading 1 Char"/>
    <w:basedOn w:val="DefaultParagraphFont"/>
    <w:link w:val="Heading1"/>
    <w:uiPriority w:val="9"/>
    <w:rsid w:val="00945C17"/>
    <w:rPr>
      <w:rFonts w:asciiTheme="majorHAnsi" w:cstheme="majorBidi" w:eastAsiaTheme="majorEastAsia" w:hAnsiTheme="majorHAnsi"/>
      <w:b w:val="1"/>
      <w:bCs w:val="1"/>
      <w:color w:val="58595b" w:themeColor="text1"/>
      <w:sz w:val="28"/>
      <w:szCs w:val="28"/>
      <w:lang w:val="en-CA"/>
    </w:rPr>
  </w:style>
  <w:style w:type="character" w:styleId="Heading2Char" w:customStyle="1">
    <w:name w:val="Heading 2 Char"/>
    <w:basedOn w:val="DefaultParagraphFont"/>
    <w:link w:val="Heading2"/>
    <w:uiPriority w:val="9"/>
    <w:rsid w:val="00C81610"/>
    <w:rPr>
      <w:rFonts w:asciiTheme="majorHAnsi" w:cstheme="majorBidi" w:eastAsiaTheme="majorEastAsia" w:hAnsiTheme="majorHAnsi"/>
      <w:b w:val="1"/>
      <w:bCs w:val="1"/>
      <w:color w:val="374a58" w:themeColor="text2"/>
      <w:sz w:val="26"/>
      <w:szCs w:val="26"/>
      <w:lang w:val="en-CA"/>
    </w:rPr>
  </w:style>
  <w:style w:type="character" w:styleId="Heading3Char" w:customStyle="1">
    <w:name w:val="Heading 3 Char"/>
    <w:basedOn w:val="DefaultParagraphFont"/>
    <w:link w:val="Heading3"/>
    <w:uiPriority w:val="9"/>
    <w:rsid w:val="005C4B91"/>
    <w:rPr>
      <w:rFonts w:asciiTheme="majorHAnsi" w:cstheme="majorBidi" w:eastAsiaTheme="majorEastAsia" w:hAnsiTheme="majorHAnsi"/>
      <w:b w:val="1"/>
      <w:bCs w:val="1"/>
      <w:color w:val="58595b" w:themeColor="text1"/>
      <w:lang w:val="en-CA"/>
    </w:rPr>
  </w:style>
  <w:style w:type="paragraph" w:styleId="Title">
    <w:name w:val="Title"/>
    <w:basedOn w:val="Normal"/>
    <w:next w:val="Normal"/>
    <w:link w:val="TitleChar"/>
    <w:uiPriority w:val="10"/>
    <w:qFormat w:val="1"/>
    <w:locked w:val="1"/>
    <w:rsid w:val="00C81610"/>
    <w:pPr>
      <w:pBdr>
        <w:bottom w:color="auto" w:space="1" w:sz="4" w:val="single"/>
      </w:pBdr>
      <w:spacing w:line="240" w:lineRule="auto"/>
      <w:contextualSpacing w:val="1"/>
    </w:pPr>
    <w:rPr>
      <w:rFonts w:ascii="Arial" w:cs="Arial" w:hAnsi="Arial" w:eastAsiaTheme="majorEastAsia"/>
      <w:color w:val="374a58" w:themeColor="text2"/>
      <w:spacing w:val="5"/>
      <w:sz w:val="52"/>
      <w:szCs w:val="52"/>
    </w:rPr>
  </w:style>
  <w:style w:type="character" w:styleId="TitleChar" w:customStyle="1">
    <w:name w:val="Title Char"/>
    <w:basedOn w:val="DefaultParagraphFont"/>
    <w:link w:val="Title"/>
    <w:uiPriority w:val="10"/>
    <w:rsid w:val="00C81610"/>
    <w:rPr>
      <w:rFonts w:ascii="Arial" w:cs="Arial" w:hAnsi="Arial" w:eastAsiaTheme="majorEastAsia"/>
      <w:color w:val="374a58" w:themeColor="text2"/>
      <w:spacing w:val="5"/>
      <w:sz w:val="52"/>
      <w:szCs w:val="52"/>
      <w:lang w:val="en-CA"/>
    </w:rPr>
  </w:style>
  <w:style w:type="paragraph" w:styleId="Subtitle">
    <w:name w:val="Subtitle"/>
    <w:basedOn w:val="Normal"/>
    <w:next w:val="Normal"/>
    <w:link w:val="SubtitleChar"/>
    <w:uiPriority w:val="11"/>
    <w:qFormat w:val="1"/>
    <w:locked w:val="1"/>
    <w:rsid w:val="00945C17"/>
    <w:pPr>
      <w:spacing w:after="600"/>
    </w:pPr>
    <w:rPr>
      <w:rFonts w:ascii="Arial" w:cs="Arial" w:hAnsi="Arial" w:eastAsiaTheme="majorEastAsia"/>
      <w:i w:val="1"/>
      <w:iCs w:val="1"/>
      <w:spacing w:val="13"/>
      <w:sz w:val="24"/>
      <w:szCs w:val="24"/>
    </w:rPr>
  </w:style>
  <w:style w:type="character" w:styleId="SubtitleChar" w:customStyle="1">
    <w:name w:val="Subtitle Char"/>
    <w:basedOn w:val="DefaultParagraphFont"/>
    <w:link w:val="Subtitle"/>
    <w:uiPriority w:val="11"/>
    <w:rsid w:val="00945C17"/>
    <w:rPr>
      <w:rFonts w:ascii="Arial" w:cs="Arial" w:hAnsi="Arial" w:eastAsiaTheme="majorEastAsia"/>
      <w:i w:val="1"/>
      <w:iCs w:val="1"/>
      <w:color w:val="007395" w:themeColor="accent4"/>
      <w:spacing w:val="13"/>
      <w:sz w:val="24"/>
      <w:szCs w:val="24"/>
      <w:lang w:val="en-CA"/>
    </w:rPr>
  </w:style>
  <w:style w:type="paragraph" w:styleId="BalloonText">
    <w:name w:val="Balloon Text"/>
    <w:basedOn w:val="Normal"/>
    <w:link w:val="BalloonTextChar"/>
    <w:uiPriority w:val="99"/>
    <w:semiHidden w:val="1"/>
    <w:unhideWhenUsed w:val="1"/>
    <w:locked w:val="1"/>
    <w:rsid w:val="007E20A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E20A3"/>
    <w:rPr>
      <w:rFonts w:ascii="Tahoma" w:cs="Tahoma" w:hAnsi="Tahoma"/>
      <w:sz w:val="16"/>
      <w:szCs w:val="16"/>
    </w:rPr>
  </w:style>
  <w:style w:type="character" w:styleId="Heading4Char" w:customStyle="1">
    <w:name w:val="Heading 4 Char"/>
    <w:basedOn w:val="DefaultParagraphFont"/>
    <w:link w:val="Heading4"/>
    <w:uiPriority w:val="9"/>
    <w:rsid w:val="007E20A3"/>
    <w:rPr>
      <w:rFonts w:asciiTheme="majorHAnsi" w:cstheme="majorBidi" w:eastAsiaTheme="majorEastAsia" w:hAnsiTheme="majorHAnsi"/>
      <w:b w:val="1"/>
      <w:bCs w:val="1"/>
      <w:i w:val="1"/>
      <w:iCs w:val="1"/>
    </w:rPr>
  </w:style>
  <w:style w:type="character" w:styleId="Heading5Char" w:customStyle="1">
    <w:name w:val="Heading 5 Char"/>
    <w:basedOn w:val="DefaultParagraphFont"/>
    <w:link w:val="Heading5"/>
    <w:uiPriority w:val="9"/>
    <w:rsid w:val="007E20A3"/>
    <w:rPr>
      <w:rFonts w:asciiTheme="majorHAnsi" w:cstheme="majorBidi" w:eastAsiaTheme="majorEastAsia" w:hAnsiTheme="majorHAnsi"/>
      <w:b w:val="1"/>
      <w:bCs w:val="1"/>
      <w:color w:val="aaabad" w:themeColor="text1" w:themeTint="000080"/>
    </w:rPr>
  </w:style>
  <w:style w:type="character" w:styleId="Heading6Char" w:customStyle="1">
    <w:name w:val="Heading 6 Char"/>
    <w:basedOn w:val="DefaultParagraphFont"/>
    <w:link w:val="Heading6"/>
    <w:uiPriority w:val="9"/>
    <w:semiHidden w:val="1"/>
    <w:rsid w:val="007E20A3"/>
    <w:rPr>
      <w:rFonts w:asciiTheme="majorHAnsi" w:cstheme="majorBidi" w:eastAsiaTheme="majorEastAsia" w:hAnsiTheme="majorHAnsi"/>
      <w:b w:val="1"/>
      <w:bCs w:val="1"/>
      <w:i w:val="1"/>
      <w:iCs w:val="1"/>
      <w:color w:val="aaabad" w:themeColor="text1" w:themeTint="000080"/>
    </w:rPr>
  </w:style>
  <w:style w:type="character" w:styleId="Heading7Char" w:customStyle="1">
    <w:name w:val="Heading 7 Char"/>
    <w:basedOn w:val="DefaultParagraphFont"/>
    <w:link w:val="Heading7"/>
    <w:uiPriority w:val="9"/>
    <w:semiHidden w:val="1"/>
    <w:rsid w:val="007E20A3"/>
    <w:rPr>
      <w:rFonts w:asciiTheme="majorHAnsi" w:cstheme="majorBidi" w:eastAsiaTheme="majorEastAsia" w:hAnsiTheme="majorHAnsi"/>
      <w:i w:val="1"/>
      <w:iCs w:val="1"/>
    </w:rPr>
  </w:style>
  <w:style w:type="character" w:styleId="Heading8Char" w:customStyle="1">
    <w:name w:val="Heading 8 Char"/>
    <w:basedOn w:val="DefaultParagraphFont"/>
    <w:link w:val="Heading8"/>
    <w:uiPriority w:val="9"/>
    <w:semiHidden w:val="1"/>
    <w:rsid w:val="007E20A3"/>
    <w:rPr>
      <w:rFonts w:asciiTheme="majorHAnsi" w:cstheme="majorBidi" w:eastAsiaTheme="majorEastAsia" w:hAnsiTheme="majorHAnsi"/>
      <w:sz w:val="20"/>
      <w:szCs w:val="20"/>
    </w:rPr>
  </w:style>
  <w:style w:type="character" w:styleId="Heading9Char" w:customStyle="1">
    <w:name w:val="Heading 9 Char"/>
    <w:basedOn w:val="DefaultParagraphFont"/>
    <w:link w:val="Heading9"/>
    <w:uiPriority w:val="9"/>
    <w:semiHidden w:val="1"/>
    <w:rsid w:val="007E20A3"/>
    <w:rPr>
      <w:rFonts w:asciiTheme="majorHAnsi" w:cstheme="majorBidi" w:eastAsiaTheme="majorEastAsia" w:hAnsiTheme="majorHAnsi"/>
      <w:i w:val="1"/>
      <w:iCs w:val="1"/>
      <w:spacing w:val="5"/>
      <w:sz w:val="20"/>
      <w:szCs w:val="20"/>
    </w:rPr>
  </w:style>
  <w:style w:type="character" w:styleId="Strong">
    <w:name w:val="Strong"/>
    <w:uiPriority w:val="22"/>
    <w:qFormat w:val="1"/>
    <w:locked w:val="1"/>
    <w:rsid w:val="007E20A3"/>
    <w:rPr>
      <w:b w:val="1"/>
      <w:bCs w:val="1"/>
    </w:rPr>
  </w:style>
  <w:style w:type="character" w:styleId="Emphasis">
    <w:name w:val="Emphasis"/>
    <w:uiPriority w:val="20"/>
    <w:qFormat w:val="1"/>
    <w:locked w:val="1"/>
    <w:rsid w:val="007E20A3"/>
    <w:rPr>
      <w:b w:val="1"/>
      <w:bCs w:val="1"/>
      <w:i w:val="1"/>
      <w:iCs w:val="1"/>
      <w:spacing w:val="10"/>
      <w:bdr w:color="auto" w:space="0" w:sz="0" w:val="none"/>
      <w:shd w:color="auto" w:fill="auto" w:val="clear"/>
    </w:rPr>
  </w:style>
  <w:style w:type="paragraph" w:styleId="NoSpacing">
    <w:name w:val="No Spacing"/>
    <w:basedOn w:val="Normal"/>
    <w:uiPriority w:val="1"/>
    <w:qFormat w:val="1"/>
    <w:locked w:val="1"/>
    <w:rsid w:val="007E20A3"/>
    <w:pPr>
      <w:spacing w:after="0" w:line="240" w:lineRule="auto"/>
    </w:pPr>
  </w:style>
  <w:style w:type="paragraph" w:styleId="ListParagraph">
    <w:name w:val="List Paragraph"/>
    <w:basedOn w:val="Normal"/>
    <w:uiPriority w:val="34"/>
    <w:qFormat w:val="1"/>
    <w:locked w:val="1"/>
    <w:rsid w:val="007E20A3"/>
    <w:pPr>
      <w:ind w:left="720"/>
      <w:contextualSpacing w:val="1"/>
    </w:pPr>
  </w:style>
  <w:style w:type="paragraph" w:styleId="Quote">
    <w:name w:val="Quote"/>
    <w:basedOn w:val="Normal"/>
    <w:next w:val="Normal"/>
    <w:link w:val="QuoteChar"/>
    <w:uiPriority w:val="29"/>
    <w:qFormat w:val="1"/>
    <w:locked w:val="1"/>
    <w:rsid w:val="007E20A3"/>
    <w:pPr>
      <w:spacing w:after="0" w:before="200"/>
      <w:ind w:left="360" w:right="360"/>
    </w:pPr>
    <w:rPr>
      <w:i w:val="1"/>
      <w:iCs w:val="1"/>
    </w:rPr>
  </w:style>
  <w:style w:type="character" w:styleId="QuoteChar" w:customStyle="1">
    <w:name w:val="Quote Char"/>
    <w:basedOn w:val="DefaultParagraphFont"/>
    <w:link w:val="Quote"/>
    <w:uiPriority w:val="29"/>
    <w:rsid w:val="007E20A3"/>
    <w:rPr>
      <w:i w:val="1"/>
      <w:iCs w:val="1"/>
    </w:rPr>
  </w:style>
  <w:style w:type="paragraph" w:styleId="IntenseQuote">
    <w:name w:val="Intense Quote"/>
    <w:basedOn w:val="Normal"/>
    <w:next w:val="Normal"/>
    <w:link w:val="IntenseQuoteChar"/>
    <w:uiPriority w:val="30"/>
    <w:qFormat w:val="1"/>
    <w:locked w:val="1"/>
    <w:rsid w:val="007E20A3"/>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E20A3"/>
    <w:rPr>
      <w:b w:val="1"/>
      <w:bCs w:val="1"/>
      <w:i w:val="1"/>
      <w:iCs w:val="1"/>
    </w:rPr>
  </w:style>
  <w:style w:type="character" w:styleId="SubtleEmphasis">
    <w:name w:val="Subtle Emphasis"/>
    <w:uiPriority w:val="19"/>
    <w:qFormat w:val="1"/>
    <w:locked w:val="1"/>
    <w:rsid w:val="007E20A3"/>
    <w:rPr>
      <w:i w:val="1"/>
      <w:iCs w:val="1"/>
    </w:rPr>
  </w:style>
  <w:style w:type="character" w:styleId="IntenseEmphasis">
    <w:name w:val="Intense Emphasis"/>
    <w:uiPriority w:val="21"/>
    <w:qFormat w:val="1"/>
    <w:locked w:val="1"/>
    <w:rsid w:val="007E20A3"/>
    <w:rPr>
      <w:b w:val="1"/>
      <w:bCs w:val="1"/>
    </w:rPr>
  </w:style>
  <w:style w:type="character" w:styleId="SubtleReference">
    <w:name w:val="Subtle Reference"/>
    <w:uiPriority w:val="31"/>
    <w:qFormat w:val="1"/>
    <w:locked w:val="1"/>
    <w:rsid w:val="007E20A3"/>
    <w:rPr>
      <w:smallCaps w:val="1"/>
    </w:rPr>
  </w:style>
  <w:style w:type="character" w:styleId="IntenseReference">
    <w:name w:val="Intense Reference"/>
    <w:uiPriority w:val="32"/>
    <w:qFormat w:val="1"/>
    <w:locked w:val="1"/>
    <w:rsid w:val="007E20A3"/>
    <w:rPr>
      <w:smallCaps w:val="1"/>
      <w:spacing w:val="5"/>
      <w:u w:val="single"/>
    </w:rPr>
  </w:style>
  <w:style w:type="character" w:styleId="BookTitle">
    <w:name w:val="Book Title"/>
    <w:uiPriority w:val="33"/>
    <w:qFormat w:val="1"/>
    <w:locked w:val="1"/>
    <w:rsid w:val="007E20A3"/>
    <w:rPr>
      <w:i w:val="1"/>
      <w:iCs w:val="1"/>
      <w:smallCaps w:val="1"/>
      <w:spacing w:val="5"/>
    </w:rPr>
  </w:style>
  <w:style w:type="paragraph" w:styleId="TOCHeading">
    <w:name w:val="TOC Heading"/>
    <w:basedOn w:val="Heading1"/>
    <w:next w:val="Normal"/>
    <w:uiPriority w:val="39"/>
    <w:semiHidden w:val="1"/>
    <w:unhideWhenUsed w:val="1"/>
    <w:qFormat w:val="1"/>
    <w:locked w:val="1"/>
    <w:rsid w:val="007E20A3"/>
    <w:pPr>
      <w:outlineLvl w:val="9"/>
    </w:pPr>
  </w:style>
  <w:style w:type="table" w:styleId="TableGrid">
    <w:name w:val="Table Grid"/>
    <w:basedOn w:val="TableNormal"/>
    <w:uiPriority w:val="59"/>
    <w:locked w:val="1"/>
    <w:rsid w:val="00945C1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List1" w:customStyle="1">
    <w:name w:val="Light List1"/>
    <w:basedOn w:val="TableNormal"/>
    <w:uiPriority w:val="61"/>
    <w:locked w:val="1"/>
    <w:rsid w:val="00945C17"/>
    <w:pPr>
      <w:spacing w:after="0" w:line="240" w:lineRule="auto"/>
    </w:pPr>
    <w:tblPr>
      <w:tblStyleRowBandSize w:val="1"/>
      <w:tblStyleColBandSize w:val="1"/>
      <w:tblInd w:w="0.0" w:type="dxa"/>
      <w:tblBorders>
        <w:top w:color="58595b" w:space="0" w:sz="8" w:themeColor="text1" w:val="single"/>
        <w:left w:color="58595b" w:space="0" w:sz="8" w:themeColor="text1" w:val="single"/>
        <w:bottom w:color="58595b" w:space="0" w:sz="8" w:themeColor="text1" w:val="single"/>
        <w:right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58595b" w:themeFill="text1" w:val="clear"/>
      </w:tcPr>
    </w:tblStylePr>
    <w:tblStylePr w:type="lastRow">
      <w:pPr>
        <w:spacing w:after="0" w:before="0" w:line="240" w:lineRule="auto"/>
      </w:pPr>
      <w:rPr>
        <w:b w:val="1"/>
        <w:bCs w:val="1"/>
      </w:rPr>
      <w:tblPr/>
      <w:tcPr>
        <w:tcBorders>
          <w:top w:color="58595b" w:space="0" w:sz="6" w:themeColor="text1" w:val="double"/>
          <w:left w:color="58595b" w:space="0" w:sz="8" w:themeColor="text1" w:val="single"/>
          <w:bottom w:color="58595b" w:space="0" w:sz="8" w:themeColor="text1" w:val="single"/>
          <w:right w:color="58595b" w:space="0" w:sz="8" w:themeColor="text1" w:val="single"/>
        </w:tcBorders>
      </w:tcPr>
    </w:tblStylePr>
    <w:tblStylePr w:type="firstCol">
      <w:rPr>
        <w:b w:val="1"/>
        <w:bCs w:val="1"/>
      </w:rPr>
    </w:tblStylePr>
    <w:tblStylePr w:type="lastCol">
      <w:rPr>
        <w:b w:val="1"/>
        <w:bCs w:val="1"/>
      </w:rPr>
    </w:tblStylePr>
    <w:tblStylePr w:type="band1Vert">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tblStylePr w:type="band1Horz">
      <w:tblPr/>
      <w:tcPr>
        <w:tcBorders>
          <w:top w:color="58595b" w:space="0" w:sz="8" w:themeColor="text1" w:val="single"/>
          <w:left w:color="58595b" w:space="0" w:sz="8" w:themeColor="text1" w:val="single"/>
          <w:bottom w:color="58595b" w:space="0" w:sz="8" w:themeColor="text1" w:val="single"/>
          <w:right w:color="58595b" w:space="0" w:sz="8" w:themeColor="text1" w:val="single"/>
        </w:tcBorders>
      </w:tcPr>
    </w:tblStylePr>
  </w:style>
  <w:style w:type="table" w:styleId="LightShading1" w:customStyle="1">
    <w:name w:val="Light Shading1"/>
    <w:basedOn w:val="TableNormal"/>
    <w:uiPriority w:val="60"/>
    <w:locked w:val="1"/>
    <w:rsid w:val="00945C17"/>
    <w:pPr>
      <w:spacing w:after="0" w:line="240" w:lineRule="auto"/>
    </w:pPr>
    <w:rPr>
      <w:color w:val="424244" w:themeColor="text1" w:themeShade="0000BF"/>
    </w:rPr>
    <w:tblPr>
      <w:tblStyleRowBandSize w:val="1"/>
      <w:tblStyleColBandSize w:val="1"/>
      <w:tblInd w:w="0.0" w:type="dxa"/>
      <w:tblBorders>
        <w:top w:color="58595b" w:space="0" w:sz="8" w:themeColor="text1" w:val="single"/>
        <w:bottom w:color="58595b"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8595b" w:space="0" w:sz="8" w:themeColor="text1" w:val="single"/>
          <w:left w:space="0" w:sz="0" w:val="nil"/>
          <w:bottom w:color="58595b"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5d5d6" w:themeFill="text1" w:themeFillTint="00003F" w:val="clear"/>
      </w:tcPr>
    </w:tblStylePr>
    <w:tblStylePr w:type="band1Horz">
      <w:tblPr/>
      <w:tcPr>
        <w:tcBorders>
          <w:left w:space="0" w:sz="0" w:val="nil"/>
          <w:right w:space="0" w:sz="0" w:val="nil"/>
          <w:insideH w:space="0" w:sz="0" w:val="nil"/>
          <w:insideV w:space="0" w:sz="0" w:val="nil"/>
        </w:tcBorders>
        <w:shd w:color="auto" w:fill="d5d5d6" w:themeFill="text1" w:themeFillTint="00003F" w:val="clear"/>
      </w:tcPr>
    </w:tblStylePr>
  </w:style>
  <w:style w:type="table" w:styleId="LightList-Accent3">
    <w:name w:val="Light List Accent 3"/>
    <w:basedOn w:val="TableNormal"/>
    <w:uiPriority w:val="61"/>
    <w:locked w:val="1"/>
    <w:rsid w:val="00945C17"/>
    <w:pPr>
      <w:spacing w:after="0" w:line="240" w:lineRule="auto"/>
    </w:pPr>
    <w:tblPr>
      <w:tblStyleRowBandSize w:val="1"/>
      <w:tblStyleColBandSize w:val="1"/>
      <w:tblInd w:w="0.0" w:type="dxa"/>
      <w:tblBorders>
        <w:top w:color="ff8d14" w:space="0" w:sz="8" w:themeColor="accent3" w:val="single"/>
        <w:left w:color="ff8d14" w:space="0" w:sz="8" w:themeColor="accent3" w:val="single"/>
        <w:bottom w:color="ff8d14" w:space="0" w:sz="8" w:themeColor="accent3" w:val="single"/>
        <w:right w:color="ff8d14"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f8d14" w:themeFill="accent3" w:val="clear"/>
      </w:tcPr>
    </w:tblStylePr>
    <w:tblStylePr w:type="lastRow">
      <w:pPr>
        <w:spacing w:after="0" w:before="0" w:line="240" w:lineRule="auto"/>
      </w:pPr>
      <w:rPr>
        <w:b w:val="1"/>
        <w:bCs w:val="1"/>
      </w:rPr>
      <w:tblPr/>
      <w:tcPr>
        <w:tcBorders>
          <w:top w:color="ff8d14" w:space="0" w:sz="6" w:themeColor="accent3" w:val="double"/>
          <w:left w:color="ff8d14" w:space="0" w:sz="8" w:themeColor="accent3" w:val="single"/>
          <w:bottom w:color="ff8d14" w:space="0" w:sz="8" w:themeColor="accent3" w:val="single"/>
          <w:right w:color="ff8d14" w:space="0" w:sz="8" w:themeColor="accent3" w:val="single"/>
        </w:tcBorders>
      </w:tcPr>
    </w:tblStylePr>
    <w:tblStylePr w:type="firstCol">
      <w:rPr>
        <w:b w:val="1"/>
        <w:bCs w:val="1"/>
      </w:rPr>
    </w:tblStylePr>
    <w:tblStylePr w:type="lastCol">
      <w:rPr>
        <w:b w:val="1"/>
        <w:bCs w:val="1"/>
      </w:rPr>
    </w:tblStylePr>
    <w:tblStylePr w:type="band1Vert">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tblStylePr w:type="band1Horz">
      <w:tblPr/>
      <w:tcPr>
        <w:tcBorders>
          <w:top w:color="ff8d14" w:space="0" w:sz="8" w:themeColor="accent3" w:val="single"/>
          <w:left w:color="ff8d14" w:space="0" w:sz="8" w:themeColor="accent3" w:val="single"/>
          <w:bottom w:color="ff8d14" w:space="0" w:sz="8" w:themeColor="accent3" w:val="single"/>
          <w:right w:color="ff8d14" w:space="0" w:sz="8" w:themeColor="accent3" w:val="single"/>
        </w:tcBorders>
      </w:tcPr>
    </w:tblStylePr>
  </w:style>
  <w:style w:type="paragraph" w:styleId="Question" w:customStyle="1">
    <w:name w:val="Question"/>
    <w:basedOn w:val="Normal"/>
    <w:link w:val="QuestionChar"/>
    <w:qFormat w:val="1"/>
    <w:locked w:val="1"/>
    <w:rsid w:val="005C4B91"/>
    <w:pPr>
      <w:keepNext w:val="1"/>
      <w:keepLines w:val="1"/>
    </w:pPr>
    <w:rPr>
      <w:color w:val="9a9b9d" w:themeColor="text1" w:themeTint="000099"/>
      <w:sz w:val="20"/>
    </w:rPr>
  </w:style>
  <w:style w:type="paragraph" w:styleId="Response" w:customStyle="1">
    <w:name w:val="Response"/>
    <w:basedOn w:val="Normal"/>
    <w:link w:val="ResponseChar"/>
    <w:qFormat w:val="1"/>
    <w:rsid w:val="00D24675"/>
    <w:pPr>
      <w:keepLines w:val="1"/>
      <w:shd w:color="auto" w:fill="ffffff" w:themeFill="background1" w:val="clear"/>
      <w:spacing w:after="0" w:line="240" w:lineRule="auto"/>
    </w:pPr>
    <w:rPr>
      <w:color w:val="auto"/>
    </w:rPr>
  </w:style>
  <w:style w:type="character" w:styleId="QuestionChar" w:customStyle="1">
    <w:name w:val="Question Char"/>
    <w:basedOn w:val="DefaultParagraphFont"/>
    <w:link w:val="Question"/>
    <w:rsid w:val="005C4B91"/>
    <w:rPr>
      <w:color w:val="9a9b9d" w:themeColor="text1" w:themeTint="000099"/>
      <w:sz w:val="20"/>
      <w:lang w:val="en-CA"/>
    </w:rPr>
  </w:style>
  <w:style w:type="character" w:styleId="CommentReference">
    <w:name w:val="annotation reference"/>
    <w:basedOn w:val="DefaultParagraphFont"/>
    <w:uiPriority w:val="99"/>
    <w:semiHidden w:val="1"/>
    <w:unhideWhenUsed w:val="1"/>
    <w:locked w:val="1"/>
    <w:rsid w:val="00C81610"/>
    <w:rPr>
      <w:sz w:val="16"/>
      <w:szCs w:val="16"/>
    </w:rPr>
  </w:style>
  <w:style w:type="character" w:styleId="ResponseChar" w:customStyle="1">
    <w:name w:val="Response Char"/>
    <w:basedOn w:val="DefaultParagraphFont"/>
    <w:link w:val="Response"/>
    <w:rsid w:val="00D24675"/>
    <w:rPr>
      <w:shd w:color="auto" w:fill="ffffff" w:themeFill="background1" w:val="clear"/>
      <w:lang w:val="en-CA"/>
    </w:rPr>
  </w:style>
  <w:style w:type="paragraph" w:styleId="CommentText">
    <w:name w:val="annotation text"/>
    <w:basedOn w:val="Normal"/>
    <w:link w:val="CommentTextChar"/>
    <w:uiPriority w:val="99"/>
    <w:semiHidden w:val="1"/>
    <w:unhideWhenUsed w:val="1"/>
    <w:locked w:val="1"/>
    <w:rsid w:val="00C81610"/>
    <w:pPr>
      <w:spacing w:line="240" w:lineRule="auto"/>
    </w:pPr>
    <w:rPr>
      <w:sz w:val="20"/>
      <w:szCs w:val="20"/>
    </w:rPr>
  </w:style>
  <w:style w:type="character" w:styleId="CommentTextChar" w:customStyle="1">
    <w:name w:val="Comment Text Char"/>
    <w:basedOn w:val="DefaultParagraphFont"/>
    <w:link w:val="CommentText"/>
    <w:uiPriority w:val="99"/>
    <w:semiHidden w:val="1"/>
    <w:rsid w:val="00C81610"/>
    <w:rPr>
      <w:color w:val="7794aa" w:themeColor="text2" w:themeTint="000099"/>
      <w:sz w:val="20"/>
      <w:szCs w:val="20"/>
      <w:lang w:val="en-CA"/>
    </w:rPr>
  </w:style>
  <w:style w:type="paragraph" w:styleId="CommentSubject">
    <w:name w:val="annotation subject"/>
    <w:basedOn w:val="CommentText"/>
    <w:next w:val="CommentText"/>
    <w:link w:val="CommentSubjectChar"/>
    <w:uiPriority w:val="99"/>
    <w:semiHidden w:val="1"/>
    <w:unhideWhenUsed w:val="1"/>
    <w:locked w:val="1"/>
    <w:rsid w:val="00C81610"/>
    <w:rPr>
      <w:b w:val="1"/>
      <w:bCs w:val="1"/>
    </w:rPr>
  </w:style>
  <w:style w:type="character" w:styleId="CommentSubjectChar" w:customStyle="1">
    <w:name w:val="Comment Subject Char"/>
    <w:basedOn w:val="CommentTextChar"/>
    <w:link w:val="CommentSubject"/>
    <w:uiPriority w:val="99"/>
    <w:semiHidden w:val="1"/>
    <w:rsid w:val="00C81610"/>
    <w:rPr>
      <w:b w:val="1"/>
      <w:bCs w:val="1"/>
      <w:color w:val="7794aa" w:themeColor="text2" w:themeTint="000099"/>
      <w:sz w:val="20"/>
      <w:szCs w:val="20"/>
      <w:lang w:val="en-CA"/>
    </w:rPr>
  </w:style>
  <w:style w:type="paragraph" w:styleId="Revision">
    <w:name w:val="Revision"/>
    <w:hidden w:val="1"/>
    <w:uiPriority w:val="99"/>
    <w:semiHidden w:val="1"/>
    <w:rsid w:val="00C81610"/>
    <w:pPr>
      <w:spacing w:after="0" w:line="240" w:lineRule="auto"/>
    </w:pPr>
    <w:rPr>
      <w:color w:val="7794aa" w:themeColor="text2" w:themeTint="000099"/>
      <w:lang w:val="en-CA"/>
    </w:rPr>
  </w:style>
  <w:style w:type="character" w:styleId="Hyperlink">
    <w:name w:val="Hyperlink"/>
    <w:basedOn w:val="DefaultParagraphFont"/>
    <w:uiPriority w:val="99"/>
    <w:unhideWhenUsed w:val="1"/>
    <w:locked w:val="1"/>
    <w:rsid w:val="00D24675"/>
    <w:rPr>
      <w:color w:val="1f4f82" w:themeColor="hyperlink"/>
      <w:u w:val="single"/>
    </w:rPr>
  </w:style>
  <w:style w:type="table" w:styleId="LightShading-Accent4">
    <w:name w:val="Light Shading Accent 4"/>
    <w:basedOn w:val="TableNormal"/>
    <w:uiPriority w:val="60"/>
    <w:locked w:val="1"/>
    <w:rsid w:val="00DF53AE"/>
    <w:pPr>
      <w:spacing w:after="0" w:line="240" w:lineRule="auto"/>
    </w:pPr>
    <w:rPr>
      <w:color w:val="00556f" w:themeColor="accent4" w:themeShade="0000BF"/>
    </w:rPr>
    <w:tblPr>
      <w:tblStyleRowBandSize w:val="1"/>
      <w:tblStyleColBandSize w:val="1"/>
      <w:tblInd w:w="0.0" w:type="dxa"/>
      <w:tblBorders>
        <w:top w:color="007395" w:space="0" w:sz="8" w:themeColor="accent4" w:val="single"/>
        <w:bottom w:color="007395"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7395" w:space="0" w:sz="8" w:themeColor="accent4" w:val="single"/>
          <w:left w:space="0" w:sz="0" w:val="nil"/>
          <w:bottom w:color="007395"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7395" w:space="0" w:sz="8" w:themeColor="accent4" w:val="single"/>
          <w:left w:space="0" w:sz="0" w:val="nil"/>
          <w:bottom w:color="007395"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a5eaff" w:themeFill="accent4" w:themeFillTint="00003F" w:val="clear"/>
      </w:tcPr>
    </w:tblStylePr>
    <w:tblStylePr w:type="band1Horz">
      <w:tblPr/>
      <w:tcPr>
        <w:tcBorders>
          <w:left w:space="0" w:sz="0" w:val="nil"/>
          <w:right w:space="0" w:sz="0" w:val="nil"/>
          <w:insideH w:space="0" w:sz="0" w:val="nil"/>
          <w:insideV w:space="0" w:sz="0" w:val="nil"/>
        </w:tcBorders>
        <w:shd w:color="auto" w:fill="a5eaff" w:themeFill="accent4" w:themeFillTint="00003F" w:val="clear"/>
      </w:tcPr>
    </w:tblStyle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pPr>
      <w:spacing w:after="0" w:line="240" w:lineRule="auto"/>
    </w:pPr>
    <w:rPr>
      <w:color w:val="00566f"/>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3">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4">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5">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6">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7">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8">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9">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10">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11">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 w:type="table" w:styleId="Table12">
    <w:basedOn w:val="TableNormal"/>
    <w:pPr>
      <w:spacing w:after="0" w:line="240" w:lineRule="auto"/>
    </w:pPr>
    <w:rPr>
      <w:color w:val="00566f"/>
    </w:rPr>
    <w:tblPr>
      <w:tblStyleRowBandSize w:val="1"/>
      <w:tblStyleColBandSize w:val="1"/>
      <w:tblCellMar>
        <w:top w:w="113.0" w:type="dxa"/>
        <w:left w:w="170.0" w:type="dxa"/>
        <w:bottom w:w="113.0" w:type="dxa"/>
        <w:right w:w="170.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ccadmin-z9ta.oracleoutsourcing.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racle">
  <a:themeElements>
    <a:clrScheme name="Oracle (2017)">
      <a:dk1>
        <a:srgbClr val="58595B"/>
      </a:dk1>
      <a:lt1>
        <a:srgbClr val="FFFFFF"/>
      </a:lt1>
      <a:dk2>
        <a:srgbClr val="374A58"/>
      </a:dk2>
      <a:lt2>
        <a:srgbClr val="C8D9DE"/>
      </a:lt2>
      <a:accent1>
        <a:srgbClr val="F80000"/>
      </a:accent1>
      <a:accent2>
        <a:srgbClr val="8EADBF"/>
      </a:accent2>
      <a:accent3>
        <a:srgbClr val="FF8D14"/>
      </a:accent3>
      <a:accent4>
        <a:srgbClr val="007395"/>
      </a:accent4>
      <a:accent5>
        <a:srgbClr val="A52641"/>
      </a:accent5>
      <a:accent6>
        <a:srgbClr val="3A913F"/>
      </a:accent6>
      <a:hlink>
        <a:srgbClr val="1F4F82"/>
      </a:hlink>
      <a:folHlink>
        <a:srgbClr val="8A8C8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1555E"/>
        </a:solidFill>
        <a:ln w="19050">
          <a:noFill/>
          <a:miter lim="800000"/>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lnSpc>
            <a:spcPct val="90000"/>
          </a:lnSpc>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5"/>
          </a:solidFill>
          <a:miter lim="800000"/>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ct val="90000"/>
          </a:lnSpc>
          <a:defRPr smtClean="0"/>
        </a:defPPr>
      </a:lstStyle>
    </a:txDef>
  </a:objectDefaults>
  <a:extraClrSchemeLst/>
  <a:extLst>
    <a:ext uri="{05A4C25C-085E-4340-85A3-A5531E510DB2}">
      <thm15:themeFamily xmlns:thm15="http://schemas.microsoft.com/office/thememl/2012/main" name="Oracle_16x9-2014-v2.1.x" id="{327BA289-4253-4B1F-93E1-0383345A9128}" vid="{D6F0D91B-DD93-4308-9726-31EB480EB9A1}"/>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G42KwXKPklqGDwHhj2Fm0pjFA==">AMUW2mXpplEQgKXh6kBXhLD4oaWBHryHFuQjVVsDgy5DQuDHv3om6/PflcL3l2Dt+9oMZjxbJwiBiu9RbwxrXBuVRJZAK2cbtpCl4AoRQyoJMi567uBsDwCsK8xvuHdgizhY2OtAcROjNEc0XP295ytzgP29jmo1sA7oSWglDNGH+HaH8m4GLHQ=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2017-10-04T18:36:00Z</dcterms:created>
  <dc:creator>stephen cross</dc:creator>
</cp:coreProperties>
</file>