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FE840" w14:textId="550F3D16" w:rsidR="00093CE9" w:rsidRPr="00093CE9" w:rsidRDefault="004859A8" w:rsidP="00093CE9">
      <w:pPr>
        <w:rPr>
          <w:lang w:val="pt-BR"/>
        </w:rPr>
      </w:pPr>
      <w:r>
        <w:rPr>
          <w:lang w:val="pt-BR"/>
        </w:rPr>
        <w:t xml:space="preserve">Q: </w:t>
      </w:r>
      <w:r w:rsidR="00093CE9" w:rsidRPr="00093CE9">
        <w:rPr>
          <w:lang w:val="pt-BR"/>
        </w:rPr>
        <w:t>O que é o PPR Evoluir?</w:t>
      </w:r>
    </w:p>
    <w:p w14:paraId="51AB8036" w14:textId="4E52E781" w:rsidR="00093CE9" w:rsidRPr="00093CE9" w:rsidRDefault="004859A8" w:rsidP="00093CE9">
      <w:r>
        <w:rPr>
          <w:lang w:val="pt-BR"/>
        </w:rPr>
        <w:t>A:</w:t>
      </w:r>
      <w:r w:rsidR="00093CE9" w:rsidRPr="00093CE9">
        <w:rPr>
          <w:lang w:val="pt-BR"/>
        </w:rPr>
        <w:t xml:space="preserve">É um PPR na forma de fundo autónomo de uma modalidade de seguro do ramo «Vida», contendo 2 opções de investimento que seguem um racional baseado no ciclo de vida do investidor. Estas opções encontram-se esclarecidas no ponto 4 infra. </w:t>
      </w:r>
    </w:p>
    <w:p w14:paraId="4AAE6088" w14:textId="77777777" w:rsidR="00333E74" w:rsidRDefault="00333E74">
      <w:pPr>
        <w:rPr>
          <w:lang w:val="pt-BR"/>
        </w:rPr>
      </w:pPr>
    </w:p>
    <w:p w14:paraId="490BD17E" w14:textId="7F8515DC" w:rsidR="00093CE9" w:rsidRPr="00093CE9" w:rsidRDefault="004859A8" w:rsidP="00093CE9">
      <w:pPr>
        <w:rPr>
          <w:lang w:val="pt-BR"/>
        </w:rPr>
      </w:pPr>
      <w:r>
        <w:rPr>
          <w:lang w:val="pt-BR"/>
        </w:rPr>
        <w:t xml:space="preserve">Q: </w:t>
      </w:r>
      <w:r w:rsidR="00093CE9" w:rsidRPr="00093CE9">
        <w:rPr>
          <w:lang w:val="pt-BR"/>
        </w:rPr>
        <w:t>O que são os Planos de Poupança-Reforma ("PPR")?</w:t>
      </w:r>
    </w:p>
    <w:p w14:paraId="2C9A10E0" w14:textId="0019DE33" w:rsidR="00093CE9" w:rsidRPr="00093CE9" w:rsidRDefault="004859A8" w:rsidP="00093CE9">
      <w:r>
        <w:rPr>
          <w:lang w:val="pt-BR"/>
        </w:rPr>
        <w:t xml:space="preserve">A: </w:t>
      </w:r>
      <w:r w:rsidR="00093CE9" w:rsidRPr="00093CE9">
        <w:rPr>
          <w:lang w:val="pt-BR"/>
        </w:rPr>
        <w:t>Os Planos Poupança-Reforma (“PPR”) são produtos financeiros que foram concebidos para complementar o seu rendimento de reforma, ainda com a grande vantagem de obter benefícios fiscais muito atrativos. Mas porque a vida tem imprevistos, para fazer face a eventuais situações, tais como uma doença grave, incapacidade permanente para o trabalho ou desemprego de longa duração, é-lhe permitida a mobilização dos valores investidos para esse efeito. Fora desses casos, o dinheiro pode ser sempre resgatado, mas com as penalizações previstas na lei. O PPR garante-lhe, assim, uma vida futura mais confortável.</w:t>
      </w:r>
    </w:p>
    <w:p w14:paraId="38C7D075" w14:textId="77777777" w:rsidR="00093CE9" w:rsidRDefault="00093CE9">
      <w:pPr>
        <w:rPr>
          <w:lang w:val="pt-BR"/>
        </w:rPr>
      </w:pPr>
    </w:p>
    <w:p w14:paraId="28DAC55A" w14:textId="7D5DAA82" w:rsidR="00945121" w:rsidRPr="00945121" w:rsidRDefault="004859A8" w:rsidP="00945121">
      <w:pPr>
        <w:rPr>
          <w:lang w:val="pt-BR"/>
        </w:rPr>
      </w:pPr>
      <w:r>
        <w:rPr>
          <w:lang w:val="pt-BR"/>
        </w:rPr>
        <w:t xml:space="preserve">Q: </w:t>
      </w:r>
      <w:r w:rsidR="00945121" w:rsidRPr="00945121">
        <w:rPr>
          <w:lang w:val="pt-BR"/>
        </w:rPr>
        <w:t>Quais são as opções de investimento disponíveis no PPR Evoluir?</w:t>
      </w:r>
    </w:p>
    <w:p w14:paraId="6AF7AF1E" w14:textId="2C8CBA82" w:rsidR="00945121" w:rsidRPr="00945121" w:rsidRDefault="004859A8" w:rsidP="00945121">
      <w:r>
        <w:rPr>
          <w:lang w:val="pt-BR"/>
        </w:rPr>
        <w:t xml:space="preserve">A: </w:t>
      </w:r>
      <w:r w:rsidR="00945121" w:rsidRPr="00945121">
        <w:rPr>
          <w:lang w:val="pt-BR"/>
        </w:rPr>
        <w:t xml:space="preserve">O PPR Evoluir tem duas opções de investimento automaticamente definidas, </w:t>
      </w:r>
      <w:r w:rsidR="00945121" w:rsidRPr="00945121">
        <w:sym w:font="Symbol" w:char="F076"/>
      </w:r>
      <w:r w:rsidR="00945121" w:rsidRPr="00945121">
        <w:rPr>
          <w:lang w:val="pt-BR"/>
        </w:rPr>
        <w:t xml:space="preserve"> Opção Proteção (PPR Capitalização), tem o objetivo de lhe dar maior segurança, através de uma garantia de 100% do capital e um rendimento a uma taxa de juro anual variável definida semestralmente. </w:t>
      </w:r>
      <w:r w:rsidR="00945121" w:rsidRPr="00945121">
        <w:sym w:font="Symbol" w:char="F076"/>
      </w:r>
      <w:r w:rsidR="00945121" w:rsidRPr="00945121">
        <w:rPr>
          <w:lang w:val="pt-BR"/>
        </w:rPr>
        <w:t xml:space="preserve"> Opção Ativo (PPR ICAE Ações), está ligada a um fundo de investimento, sem garantia de capital e rendimento, mas com o objetivo de aumentar o potencial de </w:t>
      </w:r>
      <w:proofErr w:type="spellStart"/>
      <w:r w:rsidR="00945121" w:rsidRPr="00945121">
        <w:rPr>
          <w:lang w:val="pt-BR"/>
        </w:rPr>
        <w:t>rendibilidade</w:t>
      </w:r>
      <w:proofErr w:type="spellEnd"/>
      <w:r w:rsidR="00945121" w:rsidRPr="00945121">
        <w:rPr>
          <w:lang w:val="pt-BR"/>
        </w:rPr>
        <w:t xml:space="preserve"> do seu investimento, encontrando-se determinada pela evolução do valor da Unidade de Participação do Fundo Autónomo da opção de investimento Ativo.</w:t>
      </w:r>
    </w:p>
    <w:p w14:paraId="469C1DDA" w14:textId="77777777" w:rsidR="00093CE9" w:rsidRDefault="00093CE9">
      <w:pPr>
        <w:rPr>
          <w:lang w:val="pt-BR"/>
        </w:rPr>
      </w:pPr>
    </w:p>
    <w:p w14:paraId="48790C3F" w14:textId="6B6C22FF" w:rsidR="00477BFB" w:rsidRPr="00477BFB" w:rsidRDefault="009459CB" w:rsidP="00477BFB">
      <w:pPr>
        <w:rPr>
          <w:lang w:val="pt-BR"/>
        </w:rPr>
      </w:pPr>
      <w:r>
        <w:rPr>
          <w:lang w:val="pt-BR"/>
        </w:rPr>
        <w:t>Q:</w:t>
      </w:r>
      <w:r w:rsidR="00477BFB" w:rsidRPr="00477BFB">
        <w:rPr>
          <w:lang w:val="pt-BR"/>
        </w:rPr>
        <w:t xml:space="preserve">Como são reajustados os saldos entre as duas opções de investimento para que ao longo do contrato se tenha a % de capital garantido igual ou superior à idade a cada momento? </w:t>
      </w:r>
    </w:p>
    <w:p w14:paraId="7B0FB4A2" w14:textId="7A83D3D9" w:rsidR="00477BFB" w:rsidRPr="00477BFB" w:rsidRDefault="009459CB" w:rsidP="00477BFB">
      <w:r>
        <w:rPr>
          <w:lang w:val="pt-BR"/>
        </w:rPr>
        <w:t xml:space="preserve">A: </w:t>
      </w:r>
      <w:r w:rsidR="00477BFB" w:rsidRPr="00477BFB">
        <w:rPr>
          <w:lang w:val="pt-BR"/>
        </w:rPr>
        <w:t>Os saldos serão ajustados através de recomposições automáticas, sem necessidade de intervenção da sua parte. Estas recomposições ocorrem nas datas de aniversário de cada apólice e de acordo com os seguintes critérios:</w:t>
      </w:r>
    </w:p>
    <w:p w14:paraId="2491B1F3" w14:textId="77777777" w:rsidR="00477BFB" w:rsidRPr="00477BFB" w:rsidRDefault="00477BFB" w:rsidP="00477BFB">
      <w:pPr>
        <w:numPr>
          <w:ilvl w:val="0"/>
          <w:numId w:val="1"/>
        </w:numPr>
        <w:rPr>
          <w:lang w:val="pt-BR"/>
        </w:rPr>
      </w:pPr>
      <w:r w:rsidRPr="00477BFB">
        <w:rPr>
          <w:lang w:val="pt-BR"/>
        </w:rPr>
        <w:t xml:space="preserve">Se nas datas de aniversário da apólice a alocação real (%) do saldo da opção Proteção for inferior à idade da Pessoa Segura, ocorrem recomposições (automáticas) parciais de fundos da Opção Ativo para a Opção Proteção (assegura </w:t>
      </w:r>
      <w:r w:rsidRPr="00477BFB">
        <w:rPr>
          <w:lang w:val="pt-BR"/>
        </w:rPr>
        <w:lastRenderedPageBreak/>
        <w:t>os ganhos para capital garantido), de forma a garantir, nessas datas, uma alocação à opção Proteção, igual à idade da Pessoa Segura;</w:t>
      </w:r>
    </w:p>
    <w:p w14:paraId="04647DF0" w14:textId="77777777" w:rsidR="00477BFB" w:rsidRPr="00477BFB" w:rsidRDefault="00477BFB" w:rsidP="00477BFB">
      <w:pPr>
        <w:numPr>
          <w:ilvl w:val="0"/>
          <w:numId w:val="1"/>
        </w:numPr>
        <w:rPr>
          <w:lang w:val="pt-BR"/>
        </w:rPr>
      </w:pPr>
      <w:r w:rsidRPr="00477BFB">
        <w:rPr>
          <w:lang w:val="pt-BR"/>
        </w:rPr>
        <w:t>Se nas datas de aniversário da apólice a alocação real (%) do saldo da opção Proteção for superior à idade da Pessoa Segura, não ocorre nenhuma recomposição da Opção proteção para a Opção Ativo, de modo a garantir que o montante na Opção Proteção nunca está sujeito aos movimentos dos mercados financeiros. Em conclusão, só são possíveis recomposições automáticas da Opção Ativo para a Opção Proteção, por forma a fixar os ganhos da opção Ativo na Opção Proteção.</w:t>
      </w:r>
    </w:p>
    <w:p w14:paraId="7727D652" w14:textId="77777777" w:rsidR="00945121" w:rsidRDefault="00945121">
      <w:pPr>
        <w:rPr>
          <w:lang w:val="pt-BR"/>
        </w:rPr>
      </w:pPr>
    </w:p>
    <w:p w14:paraId="46FCCCE2" w14:textId="06B7459E" w:rsidR="009941BB" w:rsidRPr="009941BB" w:rsidRDefault="005921C0" w:rsidP="009941BB">
      <w:pPr>
        <w:rPr>
          <w:lang w:val="pt-BR"/>
        </w:rPr>
      </w:pPr>
      <w:r>
        <w:rPr>
          <w:lang w:val="pt-BR"/>
        </w:rPr>
        <w:t xml:space="preserve">Q: </w:t>
      </w:r>
      <w:r w:rsidR="009941BB" w:rsidRPr="009941BB">
        <w:rPr>
          <w:lang w:val="pt-BR"/>
        </w:rPr>
        <w:t>Pode-se fazer transferência de valores entre as duas opções de investimento?</w:t>
      </w:r>
    </w:p>
    <w:p w14:paraId="7E8DE928" w14:textId="0BAABCE0" w:rsidR="009941BB" w:rsidRPr="009941BB" w:rsidRDefault="005921C0" w:rsidP="009941BB">
      <w:pPr>
        <w:rPr>
          <w:lang w:val="pt-BR"/>
        </w:rPr>
      </w:pPr>
      <w:r>
        <w:rPr>
          <w:lang w:val="pt-BR"/>
        </w:rPr>
        <w:t xml:space="preserve">A: </w:t>
      </w:r>
      <w:r w:rsidR="009941BB" w:rsidRPr="009941BB">
        <w:rPr>
          <w:lang w:val="pt-BR"/>
        </w:rPr>
        <w:t>Apenas são permitidas recomposições automáticas, pelo que não pode pedir para alterar a recomposição do investimento pelas duas opções de investimento.</w:t>
      </w:r>
    </w:p>
    <w:p w14:paraId="64308A48" w14:textId="77777777" w:rsidR="00477BFB" w:rsidRDefault="00477BFB">
      <w:pPr>
        <w:rPr>
          <w:lang w:val="pt-BR"/>
        </w:rPr>
      </w:pPr>
    </w:p>
    <w:p w14:paraId="59229F71" w14:textId="0DCC2072" w:rsidR="00A916A7" w:rsidRPr="00A916A7" w:rsidRDefault="005921C0" w:rsidP="00A916A7">
      <w:pPr>
        <w:rPr>
          <w:lang w:val="pt-BR"/>
        </w:rPr>
      </w:pPr>
      <w:r>
        <w:rPr>
          <w:lang w:val="pt-BR"/>
        </w:rPr>
        <w:t xml:space="preserve">Q: </w:t>
      </w:r>
      <w:r w:rsidR="00A916A7">
        <w:rPr>
          <w:lang w:val="pt-BR"/>
        </w:rPr>
        <w:t>C</w:t>
      </w:r>
      <w:r w:rsidR="00A916A7" w:rsidRPr="00A916A7">
        <w:rPr>
          <w:lang w:val="pt-BR"/>
        </w:rPr>
        <w:t>omo é efetuada a repartição dos montantes investidos pelas opções de Investimento?</w:t>
      </w:r>
    </w:p>
    <w:p w14:paraId="1016DAEA" w14:textId="6EE8E2DE" w:rsidR="00A916A7" w:rsidRPr="00A916A7" w:rsidRDefault="005921C0" w:rsidP="00A916A7">
      <w:pPr>
        <w:rPr>
          <w:lang w:val="pt-BR"/>
        </w:rPr>
      </w:pPr>
      <w:r>
        <w:rPr>
          <w:lang w:val="pt-BR"/>
        </w:rPr>
        <w:t xml:space="preserve">A: </w:t>
      </w:r>
      <w:r w:rsidR="00A916A7" w:rsidRPr="00A916A7">
        <w:rPr>
          <w:lang w:val="pt-BR"/>
        </w:rPr>
        <w:t>A alocação em percentagem (%) de todas as entregas (inicial, periódicas, extraordinárias) pelas duas opções de investimento é automática e depende apenas da sua idade, sendo a percentagem alocada à Opção Proteção igual à sua idade na data de entrega, com um limite máximo de 60%, a partir dos 60 anos de idade. O remanescente é alocado automaticamente à Opção Ativo.</w:t>
      </w:r>
    </w:p>
    <w:p w14:paraId="712505F1" w14:textId="77777777" w:rsidR="009941BB" w:rsidRDefault="009941BB">
      <w:pPr>
        <w:rPr>
          <w:lang w:val="pt-BR"/>
        </w:rPr>
      </w:pPr>
    </w:p>
    <w:p w14:paraId="74C9C75F" w14:textId="658F88DB" w:rsidR="00124AA0" w:rsidRPr="00124AA0" w:rsidRDefault="005921C0" w:rsidP="00124AA0">
      <w:pPr>
        <w:rPr>
          <w:lang w:val="pt-BR"/>
        </w:rPr>
      </w:pPr>
      <w:r>
        <w:rPr>
          <w:lang w:val="pt-BR"/>
        </w:rPr>
        <w:t xml:space="preserve">Q: </w:t>
      </w:r>
      <w:r w:rsidR="00124AA0" w:rsidRPr="00124AA0">
        <w:rPr>
          <w:lang w:val="pt-BR"/>
        </w:rPr>
        <w:t>Qual é o racional associado à alocação crescente do investimento à opção com capital e rendimento garantido no PPR Evoluir?</w:t>
      </w:r>
    </w:p>
    <w:p w14:paraId="2075DE70" w14:textId="3E894466" w:rsidR="00124AA0" w:rsidRPr="00124AA0" w:rsidRDefault="005921C0" w:rsidP="00124AA0">
      <w:r>
        <w:rPr>
          <w:lang w:val="pt-BR"/>
        </w:rPr>
        <w:t xml:space="preserve">A: </w:t>
      </w:r>
      <w:r w:rsidR="00124AA0" w:rsidRPr="00124AA0">
        <w:rPr>
          <w:lang w:val="pt-BR"/>
        </w:rPr>
        <w:t>O PPR Evoluir segue uma abordagem de ciclo de vida no investimento de médio e longo prazo, com o objetivo de se adaptar às suas necessidades, em cada fase da sua vida. Desta forma, os mais jovens estarão a adotar uma estratégia de menores garantias, mas que podem gerar maior potencial de rendimento e, perto da reforma o foco passa a estar em assegurar os ganhos e reduzir a sua exposição a potenciais flutuações dos mercados financeiros.</w:t>
      </w:r>
    </w:p>
    <w:p w14:paraId="5116810A" w14:textId="77777777" w:rsidR="00A916A7" w:rsidRDefault="00A916A7">
      <w:pPr>
        <w:rPr>
          <w:lang w:val="pt-BR"/>
        </w:rPr>
      </w:pPr>
    </w:p>
    <w:p w14:paraId="56F801E6" w14:textId="19346B25" w:rsidR="0000774A" w:rsidRPr="0000774A" w:rsidRDefault="00573953" w:rsidP="0000774A">
      <w:pPr>
        <w:rPr>
          <w:lang w:val="pt-BR"/>
        </w:rPr>
      </w:pPr>
      <w:r>
        <w:rPr>
          <w:lang w:val="pt-BR"/>
        </w:rPr>
        <w:t xml:space="preserve">Q: </w:t>
      </w:r>
      <w:r w:rsidR="0000774A" w:rsidRPr="0000774A">
        <w:rPr>
          <w:lang w:val="pt-BR"/>
        </w:rPr>
        <w:t>Quais as principais vantagens de investir no PPR Evoluir?</w:t>
      </w:r>
    </w:p>
    <w:p w14:paraId="25D01BF0" w14:textId="329501DC" w:rsidR="0000774A" w:rsidRPr="0000774A" w:rsidRDefault="00EA5A8F" w:rsidP="0000774A">
      <w:r>
        <w:rPr>
          <w:lang w:val="pt-BR"/>
        </w:rPr>
        <w:t xml:space="preserve">A: </w:t>
      </w:r>
      <w:r w:rsidR="0000774A" w:rsidRPr="0000774A">
        <w:rPr>
          <w:lang w:val="pt-BR"/>
        </w:rPr>
        <w:t xml:space="preserve">Com o PPR Evoluir beneficia de um produto com condições equilibradas, que integra uma solução de garantia de capitalização que permite assegurar os ganhos obtidos ao longo da vida alocados a essa componente (opção Proteção) e, por outro lado, uma </w:t>
      </w:r>
      <w:r w:rsidR="0000774A" w:rsidRPr="0000774A">
        <w:rPr>
          <w:lang w:val="pt-BR"/>
        </w:rPr>
        <w:lastRenderedPageBreak/>
        <w:t>solução de investimento sem garantia de capital, que pode aumentar o rendimento potencial (opção Ativo). Além disso, ao subscrever o PPR Evoluir pode usufruir de benefícios fiscais no momento da subscrição, e, no momento do reembolso, com uma tributação dos rendimentos à taxa de 8% de IRS, nas situações tipificadas na lei. Esta é uma taxa bastante inferior à de outras aplicações financeiras, sendo por isso uma vantagem competitiva.</w:t>
      </w:r>
    </w:p>
    <w:p w14:paraId="64FA4811" w14:textId="77777777" w:rsidR="00124AA0" w:rsidRDefault="00124AA0">
      <w:pPr>
        <w:rPr>
          <w:lang w:val="pt-BR"/>
        </w:rPr>
      </w:pPr>
    </w:p>
    <w:p w14:paraId="703C6F23" w14:textId="478EE6BE" w:rsidR="00CF2EC6" w:rsidRPr="00CF2EC6" w:rsidRDefault="0094678F" w:rsidP="00CF2EC6">
      <w:pPr>
        <w:rPr>
          <w:lang w:val="pt-BR"/>
        </w:rPr>
      </w:pPr>
      <w:r w:rsidRPr="0094678F">
        <w:rPr>
          <w:lang w:val="pt-BR"/>
        </w:rPr>
        <w:t xml:space="preserve">Q: </w:t>
      </w:r>
      <w:r w:rsidR="00CF2EC6" w:rsidRPr="00CF2EC6">
        <w:rPr>
          <w:lang w:val="pt-BR"/>
        </w:rPr>
        <w:t xml:space="preserve">Benefícios </w:t>
      </w:r>
      <w:proofErr w:type="spellStart"/>
      <w:r w:rsidR="00CF2EC6" w:rsidRPr="00CF2EC6">
        <w:rPr>
          <w:lang w:val="pt-BR"/>
        </w:rPr>
        <w:t>físcais</w:t>
      </w:r>
      <w:proofErr w:type="spellEnd"/>
      <w:r w:rsidR="00CF2EC6" w:rsidRPr="00CF2EC6">
        <w:rPr>
          <w:lang w:val="pt-BR"/>
        </w:rPr>
        <w:t xml:space="preserve"> </w:t>
      </w:r>
    </w:p>
    <w:p w14:paraId="326B0D24" w14:textId="5EF6B136" w:rsidR="00CF2EC6" w:rsidRPr="00CF2EC6" w:rsidRDefault="0094678F" w:rsidP="00CF2EC6">
      <w:r>
        <w:rPr>
          <w:lang w:val="pt-BR"/>
        </w:rPr>
        <w:t xml:space="preserve">A: </w:t>
      </w:r>
      <w:r w:rsidR="00CF2EC6" w:rsidRPr="00CF2EC6">
        <w:rPr>
          <w:lang w:val="pt-BR"/>
        </w:rPr>
        <w:t xml:space="preserve">Na subscrição, em termos gerais, e consoante a idade de quem subscreve um PPR, a poupança fiscal pode traduzir-se num montante de até 400€ por ano. • Menos de 35 anos pode deduzir anualmente até 400€, desde que aplique 2000€ no PPR, nesse ano; • Entre 35 e 50 anos, o limite máximo admitido é 350€, desde que aplique 1750€ nesse ano; • A partir dos 50 anos, pode deduzir até 300€, desde que aplique 1500€ nesse </w:t>
      </w:r>
      <w:proofErr w:type="gramStart"/>
      <w:r w:rsidR="00CF2EC6" w:rsidRPr="00CF2EC6">
        <w:rPr>
          <w:lang w:val="pt-BR"/>
        </w:rPr>
        <w:t>ano Desta</w:t>
      </w:r>
      <w:proofErr w:type="gramEnd"/>
      <w:r w:rsidR="00CF2EC6" w:rsidRPr="00CF2EC6">
        <w:rPr>
          <w:lang w:val="pt-BR"/>
        </w:rPr>
        <w:t xml:space="preserve"> forma, quanto mais cedo investir num PPR melhor o seu investimento, para usufruir o mais possível deste benefício anual. No resgate, pagará uma taxa de apenas 8% sobre o rendimento obtido, em vez do imposto de 28% aplicado à generalidade dos produtos de poupança. No entanto, para usufruir desta taxa reduzida tem de fazer o resgate nos seguintes termos: • 5 anos após a subscrição; </w:t>
      </w:r>
      <w:proofErr w:type="gramStart"/>
      <w:r w:rsidR="00CF2EC6" w:rsidRPr="00CF2EC6">
        <w:rPr>
          <w:lang w:val="pt-BR"/>
        </w:rPr>
        <w:t>• Se</w:t>
      </w:r>
      <w:proofErr w:type="gramEnd"/>
      <w:r w:rsidR="00CF2EC6" w:rsidRPr="00CF2EC6">
        <w:rPr>
          <w:lang w:val="pt-BR"/>
        </w:rPr>
        <w:t xml:space="preserve"> o titular tiver 60 anos ou mais, em caso de reforma por velhice, entre outras. À saída, as importâncias pagas pelos fundos de poupança-reforma, mesmo nos casos de reembolso por morte do participante, ficam sujeitas a tributação nos seguintes termos: “de acordo com as regras aplicáveis aos rendimentos da categoria E de IRS, incluindo as relativas a retenções na fonte, em caso de reembolso total ou parcial, devendo, todavia, observar-se o seguinte: 1) a matéria coletável é constituída por dois quintos do rendimento; 2) a tributação é autónoma, sendo efetuada à taxa de 20 %”, o que resulta numa taxa de 8%. Esta taxa é aplicável se o reembolso for efetuado dentro das condições previstas na lei.</w:t>
      </w:r>
    </w:p>
    <w:p w14:paraId="50113F3E" w14:textId="77777777" w:rsidR="0000774A" w:rsidRDefault="0000774A">
      <w:pPr>
        <w:rPr>
          <w:lang w:val="pt-BR"/>
        </w:rPr>
      </w:pPr>
    </w:p>
    <w:p w14:paraId="1B798A92" w14:textId="63A5D33E" w:rsidR="00DF352A" w:rsidRPr="00DF352A" w:rsidRDefault="00D272E3" w:rsidP="00DF352A">
      <w:pPr>
        <w:rPr>
          <w:lang w:val="pt-BR"/>
        </w:rPr>
      </w:pPr>
      <w:r>
        <w:rPr>
          <w:lang w:val="pt-BR"/>
        </w:rPr>
        <w:t xml:space="preserve">Q: </w:t>
      </w:r>
      <w:r w:rsidR="00DF352A" w:rsidRPr="00DF352A">
        <w:rPr>
          <w:lang w:val="pt-BR"/>
        </w:rPr>
        <w:t>Tenho 30 anos de idade, quais são as vantagens em subscrever o PPR Evoluir?</w:t>
      </w:r>
    </w:p>
    <w:p w14:paraId="5C7ED18C" w14:textId="71525C28" w:rsidR="00DF352A" w:rsidRPr="00DF352A" w:rsidRDefault="00D272E3" w:rsidP="00DF352A">
      <w:r>
        <w:rPr>
          <w:lang w:val="pt-BR"/>
        </w:rPr>
        <w:t xml:space="preserve">A: </w:t>
      </w:r>
      <w:r w:rsidR="00DF352A" w:rsidRPr="00DF352A">
        <w:rPr>
          <w:lang w:val="pt-BR"/>
        </w:rPr>
        <w:t xml:space="preserve">O PPR Evoluir é um produto com uma componente garantida e com uma componente de investimento, sendo a alocação a cada uma destas componentes feita em função da sua idade. Para os mais jovens, a estratégia de investimento tem menores garantias de capital, mas maior potencial de </w:t>
      </w:r>
      <w:proofErr w:type="spellStart"/>
      <w:r w:rsidR="00DF352A" w:rsidRPr="00DF352A">
        <w:rPr>
          <w:lang w:val="pt-BR"/>
        </w:rPr>
        <w:t>rendibilidade</w:t>
      </w:r>
      <w:proofErr w:type="spellEnd"/>
      <w:r w:rsidR="00DF352A" w:rsidRPr="00DF352A">
        <w:rPr>
          <w:lang w:val="pt-BR"/>
        </w:rPr>
        <w:t>. Progressivamente, à medida que se aproxima da idade da reforma, aumentam as garantias de capital. Além disto, ao subscrever numa idade mais jovem terá mais facilidade em acumular mais capital, e pode também otimizar a obtenção de benefícios fiscais decorrentes da dedução do valor investido no IRS a pagar.</w:t>
      </w:r>
    </w:p>
    <w:p w14:paraId="3DC39ADD" w14:textId="77777777" w:rsidR="00CF2EC6" w:rsidRDefault="00CF2EC6">
      <w:pPr>
        <w:rPr>
          <w:lang w:val="pt-BR"/>
        </w:rPr>
      </w:pPr>
    </w:p>
    <w:p w14:paraId="1983FD22" w14:textId="44A043B5" w:rsidR="00D10F3C" w:rsidRPr="00D10F3C" w:rsidRDefault="00906CE1" w:rsidP="00D10F3C">
      <w:pPr>
        <w:rPr>
          <w:lang w:val="pt-BR"/>
        </w:rPr>
      </w:pPr>
      <w:r>
        <w:rPr>
          <w:lang w:val="pt-BR"/>
        </w:rPr>
        <w:t xml:space="preserve">Q: </w:t>
      </w:r>
      <w:r w:rsidR="00D10F3C" w:rsidRPr="00D10F3C">
        <w:rPr>
          <w:lang w:val="pt-BR"/>
        </w:rPr>
        <w:t>Tenho 60 anos, quais são as vantagens de subscrever o PPR Evoluir?</w:t>
      </w:r>
    </w:p>
    <w:p w14:paraId="550FD994" w14:textId="1DFD9C87" w:rsidR="00D10F3C" w:rsidRPr="00D10F3C" w:rsidRDefault="00906CE1" w:rsidP="00D10F3C">
      <w:r>
        <w:rPr>
          <w:lang w:val="pt-BR"/>
        </w:rPr>
        <w:t xml:space="preserve">A: </w:t>
      </w:r>
      <w:r w:rsidR="00D10F3C" w:rsidRPr="00D10F3C">
        <w:rPr>
          <w:lang w:val="pt-BR"/>
        </w:rPr>
        <w:t>O PPR Evoluir é um produto com uma componente garantida e com uma componente de investimento, sendo a alocação a cada uma destas componentes feita em função da sua idade. Desta forma, o PPR acompanha-o ao longo da sua vida, proporcionando-lhe uma maior proteção do capital investido quanto mais avançada for a sua idade (limitado ao máximo de 60% do capital total do contrato). Uma solução parcialmente garantida que proporciona o equilíbrio perfeito entre segurança e rentabilidade.</w:t>
      </w:r>
    </w:p>
    <w:p w14:paraId="3FE6594B" w14:textId="77777777" w:rsidR="00DF352A" w:rsidRDefault="00DF352A">
      <w:pPr>
        <w:rPr>
          <w:lang w:val="pt-BR"/>
        </w:rPr>
      </w:pPr>
    </w:p>
    <w:p w14:paraId="54CAC304" w14:textId="601A3327" w:rsidR="00844FBC" w:rsidRPr="00844FBC" w:rsidRDefault="00906CE1" w:rsidP="00844FBC">
      <w:pPr>
        <w:rPr>
          <w:lang w:val="pt-BR"/>
        </w:rPr>
      </w:pPr>
      <w:r>
        <w:rPr>
          <w:lang w:val="pt-BR"/>
        </w:rPr>
        <w:t xml:space="preserve">Q: </w:t>
      </w:r>
      <w:r w:rsidR="00844FBC" w:rsidRPr="00844FBC">
        <w:rPr>
          <w:lang w:val="pt-BR"/>
        </w:rPr>
        <w:t>Não sou residente em Portugal, ainda assim posso subscrever o PPR Evoluir?</w:t>
      </w:r>
    </w:p>
    <w:p w14:paraId="3419842C" w14:textId="50F341A1" w:rsidR="00844FBC" w:rsidRPr="00844FBC" w:rsidRDefault="00906CE1" w:rsidP="00844FBC">
      <w:pPr>
        <w:rPr>
          <w:lang w:val="pt-BR"/>
        </w:rPr>
      </w:pPr>
      <w:r>
        <w:rPr>
          <w:lang w:val="pt-BR"/>
        </w:rPr>
        <w:t xml:space="preserve">A: </w:t>
      </w:r>
      <w:r w:rsidR="00844FBC" w:rsidRPr="00844FBC">
        <w:rPr>
          <w:lang w:val="pt-BR"/>
        </w:rPr>
        <w:t>Não. O PPR Evoluir não pode ser subscrito por Tomadores de Seguro, pessoas singulares, com residência habitual no estrangeiro, nem pessoas coletivas cujo estabelecimento se localize no estrangeiro.</w:t>
      </w:r>
    </w:p>
    <w:p w14:paraId="7DA54FED" w14:textId="77777777" w:rsidR="00D10F3C" w:rsidRDefault="00D10F3C">
      <w:pPr>
        <w:rPr>
          <w:lang w:val="pt-BR"/>
        </w:rPr>
      </w:pPr>
    </w:p>
    <w:p w14:paraId="4636F0A4" w14:textId="7022E1CC" w:rsidR="00C31F2C" w:rsidRPr="00C31F2C" w:rsidRDefault="00906CE1" w:rsidP="00C31F2C">
      <w:pPr>
        <w:rPr>
          <w:lang w:val="pt-BR"/>
        </w:rPr>
      </w:pPr>
      <w:r>
        <w:rPr>
          <w:lang w:val="pt-BR"/>
        </w:rPr>
        <w:t xml:space="preserve">Q: </w:t>
      </w:r>
      <w:r w:rsidR="00C31F2C" w:rsidRPr="00C31F2C">
        <w:rPr>
          <w:lang w:val="pt-BR"/>
        </w:rPr>
        <w:t>É possível definir um plano de prémios com entregas programadas ou entregar um prémio inicial e prémios extraordinários?</w:t>
      </w:r>
    </w:p>
    <w:p w14:paraId="48BCA672" w14:textId="2361713F" w:rsidR="00C31F2C" w:rsidRPr="00C31F2C" w:rsidRDefault="00906CE1" w:rsidP="00C31F2C">
      <w:r>
        <w:rPr>
          <w:lang w:val="pt-BR"/>
        </w:rPr>
        <w:t xml:space="preserve">A: </w:t>
      </w:r>
      <w:r w:rsidR="00C31F2C" w:rsidRPr="00C31F2C">
        <w:rPr>
          <w:lang w:val="pt-BR"/>
        </w:rPr>
        <w:t>No momento da subscrição pode fazer uma entrega única ou definir um plano de prémios com entregas programadas, com ou sem entrega inicial. Caso opte por fazer uma entrega inicial o valor mínimo são 100€. As entregas programadas podem ser mensais, trimestrais, semestrais ou anuais, e têm valores mínimos de 25€, 75€, 150€ ou 300€, respetivamente. É possível, em qualquer momento do contrato, definir/alterar um plano de entregas programadas, efetuar entregas extraordinárias e/ou retomar o pagamento de um plano de entregas programadas anteriormente suspenso, mediante aceitação da Fidelidade. No caso de entregas mensais, a primeira é sempre debitada no momento da subscrição, independentemente de existir ou não uma entrega inicial.</w:t>
      </w:r>
    </w:p>
    <w:p w14:paraId="5F77C733" w14:textId="77777777" w:rsidR="00844FBC" w:rsidRDefault="00844FBC">
      <w:pPr>
        <w:rPr>
          <w:lang w:val="pt-BR"/>
        </w:rPr>
      </w:pPr>
    </w:p>
    <w:p w14:paraId="64C95894" w14:textId="27210216" w:rsidR="008630B4" w:rsidRPr="008630B4" w:rsidRDefault="00972A71" w:rsidP="008630B4">
      <w:pPr>
        <w:rPr>
          <w:lang w:val="pt-BR"/>
        </w:rPr>
      </w:pPr>
      <w:r>
        <w:rPr>
          <w:lang w:val="pt-BR"/>
        </w:rPr>
        <w:t xml:space="preserve">Q: </w:t>
      </w:r>
      <w:r w:rsidR="008630B4" w:rsidRPr="008630B4">
        <w:rPr>
          <w:lang w:val="pt-BR"/>
        </w:rPr>
        <w:t>Posso transferir o meu atual PPR para o PPR Evoluir?</w:t>
      </w:r>
    </w:p>
    <w:p w14:paraId="1ACA656A" w14:textId="4E317395" w:rsidR="008630B4" w:rsidRPr="008630B4" w:rsidRDefault="00972A71" w:rsidP="008630B4">
      <w:r>
        <w:rPr>
          <w:lang w:val="pt-BR"/>
        </w:rPr>
        <w:t xml:space="preserve">A: </w:t>
      </w:r>
      <w:r w:rsidR="008630B4" w:rsidRPr="008630B4">
        <w:rPr>
          <w:lang w:val="pt-BR"/>
        </w:rPr>
        <w:t>A transferência entre contratos de PPR é possível e simples, basta que faça o pedido de transferência à entidade onde tem atualmente o seu PPR aplicado, indicando que pretende transferi-lo para o PPR Evoluir da Fidelidade. Nessa situação, deve ser enviada à Fidelidade uma proposta escrita, sendo informado da aceitação do contrato após a transferência. Importa referir que a transferência entre contratos PPR não dá lugar à atribuição de novo benefício fiscal à entrada.</w:t>
      </w:r>
    </w:p>
    <w:p w14:paraId="10670030" w14:textId="77777777" w:rsidR="00C31F2C" w:rsidRDefault="00C31F2C">
      <w:pPr>
        <w:rPr>
          <w:lang w:val="pt-BR"/>
        </w:rPr>
      </w:pPr>
    </w:p>
    <w:p w14:paraId="4225BB8D" w14:textId="77777777" w:rsidR="00972A71" w:rsidRDefault="00972A71" w:rsidP="00E232E9">
      <w:pPr>
        <w:rPr>
          <w:lang w:val="pt-BR"/>
        </w:rPr>
      </w:pPr>
      <w:r>
        <w:rPr>
          <w:lang w:val="pt-BR"/>
        </w:rPr>
        <w:t xml:space="preserve">Q: </w:t>
      </w:r>
      <w:r w:rsidR="00E232E9" w:rsidRPr="00E232E9">
        <w:rPr>
          <w:lang w:val="pt-BR"/>
        </w:rPr>
        <w:t>Quais as comissões do PPR Evoluir?</w:t>
      </w:r>
    </w:p>
    <w:p w14:paraId="59794AD3" w14:textId="51CB344F" w:rsidR="00E232E9" w:rsidRPr="00E232E9" w:rsidRDefault="00972A71" w:rsidP="00E232E9">
      <w:pPr>
        <w:rPr>
          <w:lang w:val="pt-BR"/>
        </w:rPr>
      </w:pPr>
      <w:r>
        <w:rPr>
          <w:lang w:val="pt-BR"/>
        </w:rPr>
        <w:t>A:</w:t>
      </w:r>
      <w:r w:rsidR="00E232E9" w:rsidRPr="00E232E9">
        <mc:AlternateContent>
          <mc:Choice Requires="wps">
            <w:drawing>
              <wp:inline distT="0" distB="0" distL="0" distR="0" wp14:anchorId="4EE04370" wp14:editId="7498ADE7">
                <wp:extent cx="457200" cy="457200"/>
                <wp:effectExtent l="0" t="0" r="0" b="0"/>
                <wp:docPr id="226737530" name="Rectangle 30" descr="Icone seta para ci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FB8DE" id="Rectangle 30" o:spid="_x0000_s1026" alt="Icone seta para cima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</w:p>
    <w:p w14:paraId="1D385985" w14:textId="77777777" w:rsidR="00E232E9" w:rsidRPr="00E232E9" w:rsidRDefault="00E232E9" w:rsidP="00E232E9">
      <w:pPr>
        <w:numPr>
          <w:ilvl w:val="0"/>
          <w:numId w:val="2"/>
        </w:numPr>
        <w:rPr>
          <w:lang w:val="pt-BR"/>
        </w:rPr>
      </w:pPr>
      <w:r w:rsidRPr="00E232E9">
        <w:rPr>
          <w:lang w:val="pt-BR"/>
        </w:rPr>
        <w:t>Comissões de Subscrição: não se aplicam</w:t>
      </w:r>
    </w:p>
    <w:p w14:paraId="15CF0721" w14:textId="77777777" w:rsidR="00E232E9" w:rsidRPr="00E232E9" w:rsidRDefault="00E232E9" w:rsidP="00E232E9">
      <w:pPr>
        <w:numPr>
          <w:ilvl w:val="0"/>
          <w:numId w:val="2"/>
        </w:numPr>
        <w:rPr>
          <w:lang w:val="pt-BR"/>
        </w:rPr>
      </w:pPr>
      <w:r w:rsidRPr="00E232E9">
        <w:rPr>
          <w:lang w:val="pt-BR"/>
        </w:rPr>
        <w:t>Comissões de Gestão: 1) Opção Proteção: não se aplicam; 2) Opção Ativo: Máximo de 1,5% / ano;</w:t>
      </w:r>
    </w:p>
    <w:p w14:paraId="42513F3A" w14:textId="77777777" w:rsidR="00E232E9" w:rsidRPr="00E232E9" w:rsidRDefault="00E232E9" w:rsidP="00E232E9">
      <w:pPr>
        <w:numPr>
          <w:ilvl w:val="0"/>
          <w:numId w:val="2"/>
        </w:numPr>
        <w:rPr>
          <w:lang w:val="pt-BR"/>
        </w:rPr>
      </w:pPr>
      <w:r w:rsidRPr="00E232E9">
        <w:rPr>
          <w:lang w:val="pt-BR"/>
        </w:rPr>
        <w:t>Comissões de Reembolso: No máximo 0,5% nos primeiros cinco anos, sobre o valor a reembolsar e apenas caso este seja efetuado fora das situações previstas na lei.</w:t>
      </w:r>
    </w:p>
    <w:p w14:paraId="41F35D6D" w14:textId="77777777" w:rsidR="00E232E9" w:rsidRPr="00E232E9" w:rsidRDefault="00E232E9" w:rsidP="00E232E9">
      <w:pPr>
        <w:numPr>
          <w:ilvl w:val="0"/>
          <w:numId w:val="2"/>
        </w:numPr>
        <w:rPr>
          <w:lang w:val="pt-BR"/>
        </w:rPr>
      </w:pPr>
      <w:r w:rsidRPr="00E232E9">
        <w:rPr>
          <w:lang w:val="pt-BR"/>
        </w:rPr>
        <w:t>Comissões de Transferência: O Capital Seguro pode ser transferido total ou parcialmente para outra entidade Gestora. No máximo, aplica-se uma penalização 0,5% sobre o valor a transferir da Opção de Investimento Proteção.</w:t>
      </w:r>
    </w:p>
    <w:p w14:paraId="033A37B4" w14:textId="77777777" w:rsidR="008630B4" w:rsidRPr="00333E74" w:rsidRDefault="008630B4">
      <w:pPr>
        <w:rPr>
          <w:lang w:val="pt-BR"/>
        </w:rPr>
      </w:pPr>
    </w:p>
    <w:sectPr w:rsidR="008630B4" w:rsidRPr="00333E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05663"/>
    <w:multiLevelType w:val="multilevel"/>
    <w:tmpl w:val="CC5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31E38"/>
    <w:multiLevelType w:val="multilevel"/>
    <w:tmpl w:val="F62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421450">
    <w:abstractNumId w:val="0"/>
  </w:num>
  <w:num w:numId="2" w16cid:durableId="73532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74"/>
    <w:rsid w:val="0000774A"/>
    <w:rsid w:val="00093CE9"/>
    <w:rsid w:val="00124AA0"/>
    <w:rsid w:val="002630D7"/>
    <w:rsid w:val="00333E74"/>
    <w:rsid w:val="00477BFB"/>
    <w:rsid w:val="004859A8"/>
    <w:rsid w:val="00573953"/>
    <w:rsid w:val="005921C0"/>
    <w:rsid w:val="00844FBC"/>
    <w:rsid w:val="008630B4"/>
    <w:rsid w:val="00906CE1"/>
    <w:rsid w:val="00915C5A"/>
    <w:rsid w:val="00945121"/>
    <w:rsid w:val="009459CB"/>
    <w:rsid w:val="0094678F"/>
    <w:rsid w:val="00972A71"/>
    <w:rsid w:val="009941BB"/>
    <w:rsid w:val="00A916A7"/>
    <w:rsid w:val="00C31F2C"/>
    <w:rsid w:val="00CF2EC6"/>
    <w:rsid w:val="00D10F3C"/>
    <w:rsid w:val="00D272E3"/>
    <w:rsid w:val="00DF352A"/>
    <w:rsid w:val="00E232E9"/>
    <w:rsid w:val="00E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7E45D"/>
  <w15:chartTrackingRefBased/>
  <w15:docId w15:val="{76B49BC7-A078-46C9-B326-1B4AD3BA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 .</dc:creator>
  <cp:keywords/>
  <dc:description/>
  <cp:lastModifiedBy>Janny .</cp:lastModifiedBy>
  <cp:revision>26</cp:revision>
  <dcterms:created xsi:type="dcterms:W3CDTF">2025-05-09T21:23:00Z</dcterms:created>
  <dcterms:modified xsi:type="dcterms:W3CDTF">2025-05-09T22:41:00Z</dcterms:modified>
</cp:coreProperties>
</file>