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201" w:rsidRDefault="009F66C0">
      <w:pPr>
        <w:pStyle w:val="Heading1"/>
      </w:pPr>
      <w:r>
        <w:t>Project: Risk Management</w:t>
      </w:r>
    </w:p>
    <w:p w:rsidR="00684201" w:rsidRDefault="009F66C0">
      <w:pPr>
        <w:pStyle w:val="Heading2"/>
      </w:pPr>
      <w:r>
        <w:t>Assignment Objectives:</w:t>
      </w:r>
    </w:p>
    <w:p w:rsidR="00684201" w:rsidRDefault="009F66C0">
      <w:pPr>
        <w:widowControl w:val="0"/>
        <w:pBdr>
          <w:top w:val="nil"/>
          <w:left w:val="nil"/>
          <w:bottom w:val="nil"/>
          <w:right w:val="nil"/>
          <w:between w:val="nil"/>
        </w:pBdr>
        <w:spacing w:after="200" w:line="276" w:lineRule="auto"/>
        <w:rPr>
          <w:color w:val="000000"/>
        </w:rPr>
      </w:pPr>
      <w:r>
        <w:rPr>
          <w:color w:val="000000"/>
        </w:rPr>
        <w:t xml:space="preserve">On completing this </w:t>
      </w:r>
      <w:r>
        <w:t>assignment</w:t>
      </w:r>
      <w:r>
        <w:rPr>
          <w:color w:val="000000"/>
        </w:rPr>
        <w:t>, you should be able to:</w:t>
      </w:r>
    </w:p>
    <w:p w:rsidR="00684201" w:rsidRDefault="009F66C0">
      <w:pPr>
        <w:numPr>
          <w:ilvl w:val="0"/>
          <w:numId w:val="4"/>
        </w:numPr>
        <w:pBdr>
          <w:top w:val="nil"/>
          <w:left w:val="nil"/>
          <w:bottom w:val="nil"/>
          <w:right w:val="nil"/>
          <w:between w:val="nil"/>
        </w:pBdr>
        <w:spacing w:line="276" w:lineRule="auto"/>
      </w:pPr>
      <w:r>
        <w:t>Understand the notion of risk management and some of the risks that can arise in software projects</w:t>
      </w:r>
    </w:p>
    <w:p w:rsidR="00684201" w:rsidRDefault="009F66C0">
      <w:pPr>
        <w:pStyle w:val="Heading2"/>
      </w:pPr>
      <w:r>
        <w:t>Explanation:</w:t>
      </w:r>
    </w:p>
    <w:p w:rsidR="00684201" w:rsidRDefault="009F66C0">
      <w:pPr>
        <w:widowControl w:val="0"/>
        <w:pBdr>
          <w:top w:val="nil"/>
          <w:left w:val="nil"/>
          <w:bottom w:val="nil"/>
          <w:right w:val="nil"/>
          <w:between w:val="nil"/>
        </w:pBdr>
        <w:spacing w:after="200" w:line="276" w:lineRule="auto"/>
      </w:pPr>
      <w:r>
        <w:t xml:space="preserve">This project will involve creating a risk management plan for </w:t>
      </w:r>
      <w:r w:rsidR="00FE3FD8">
        <w:t>your game jam entry</w:t>
      </w:r>
      <w:r>
        <w:t xml:space="preserve">. </w:t>
      </w:r>
    </w:p>
    <w:p w:rsidR="00684201" w:rsidRDefault="009F66C0">
      <w:pPr>
        <w:pStyle w:val="Heading2"/>
      </w:pPr>
      <w:bookmarkStart w:id="0" w:name="_e5t6ic8n6vbn" w:colFirst="0" w:colLast="0"/>
      <w:bookmarkEnd w:id="0"/>
      <w:r>
        <w:t>Instructions:</w:t>
      </w:r>
    </w:p>
    <w:p w:rsidR="00684201" w:rsidRDefault="009F66C0">
      <w:pPr>
        <w:widowControl w:val="0"/>
        <w:pBdr>
          <w:top w:val="nil"/>
          <w:left w:val="nil"/>
          <w:bottom w:val="nil"/>
          <w:right w:val="nil"/>
          <w:between w:val="nil"/>
        </w:pBdr>
        <w:spacing w:after="200" w:line="276" w:lineRule="auto"/>
      </w:pPr>
      <w:r>
        <w:t xml:space="preserve">Follow the instructions below and answer the questions when indicated. </w:t>
      </w:r>
    </w:p>
    <w:p w:rsidR="00684201" w:rsidRDefault="009F66C0">
      <w:pPr>
        <w:widowControl w:val="0"/>
        <w:spacing w:after="200" w:line="276" w:lineRule="auto"/>
        <w:rPr>
          <w:rFonts w:ascii="Helvetica Neue" w:eastAsia="Helvetica Neue" w:hAnsi="Helvetica Neue" w:cs="Helvetica Neue"/>
          <w:b/>
          <w:smallCaps/>
          <w:color w:val="005BBF"/>
          <w:sz w:val="32"/>
          <w:szCs w:val="32"/>
        </w:rPr>
      </w:pPr>
      <w:bookmarkStart w:id="1" w:name="_t9fplca5aoyw" w:colFirst="0" w:colLast="0"/>
      <w:bookmarkEnd w:id="1"/>
      <w:r>
        <w:rPr>
          <w:rFonts w:ascii="Helvetica Neue" w:eastAsia="Helvetica Neue" w:hAnsi="Helvetica Neue" w:cs="Helvetica Neue"/>
          <w:b/>
          <w:smallCaps/>
          <w:color w:val="005BBF"/>
          <w:sz w:val="32"/>
          <w:szCs w:val="32"/>
        </w:rPr>
        <w:t>Risk Management Plan</w:t>
      </w:r>
    </w:p>
    <w:p w:rsidR="00684201" w:rsidRDefault="009F66C0">
      <w:pPr>
        <w:widowControl w:val="0"/>
        <w:spacing w:after="200" w:line="276" w:lineRule="auto"/>
        <w:rPr>
          <w:b/>
        </w:rPr>
      </w:pPr>
      <w:r>
        <w:rPr>
          <w:b/>
        </w:rPr>
        <w:t xml:space="preserve">Task </w:t>
      </w:r>
      <w:r w:rsidR="00FE3FD8">
        <w:rPr>
          <w:b/>
        </w:rPr>
        <w:t>1</w:t>
      </w:r>
    </w:p>
    <w:p w:rsidR="00684201" w:rsidRDefault="009F66C0">
      <w:pPr>
        <w:widowControl w:val="0"/>
        <w:spacing w:after="200" w:line="276" w:lineRule="auto"/>
      </w:pPr>
      <w:r>
        <w:t xml:space="preserve">Review the 6 types of risk found and examples in section 22.1.1 of your textbook. Complete the risk identification chart below for </w:t>
      </w:r>
      <w:r w:rsidR="00FE3FD8">
        <w:t>your team’s entry in the game jam</w:t>
      </w:r>
      <w:r>
        <w:t xml:space="preserve">. </w:t>
      </w:r>
    </w:p>
    <w:p w:rsidR="00684201" w:rsidRDefault="009F66C0">
      <w:pPr>
        <w:widowControl w:val="0"/>
        <w:spacing w:after="200" w:line="276" w:lineRule="auto"/>
      </w:pPr>
      <w:r>
        <w:t xml:space="preserve">Things to consider when completing the chart below. </w:t>
      </w:r>
    </w:p>
    <w:p w:rsidR="00684201" w:rsidRDefault="009F66C0">
      <w:pPr>
        <w:widowControl w:val="0"/>
        <w:numPr>
          <w:ilvl w:val="0"/>
          <w:numId w:val="2"/>
        </w:numPr>
        <w:spacing w:line="276" w:lineRule="auto"/>
      </w:pPr>
      <w:r>
        <w:t xml:space="preserve">What are </w:t>
      </w:r>
      <w:r w:rsidR="00FE3FD8">
        <w:t xml:space="preserve">your team’s </w:t>
      </w:r>
      <w:r>
        <w:t>objectives?</w:t>
      </w:r>
    </w:p>
    <w:p w:rsidR="00684201" w:rsidRDefault="009F66C0">
      <w:pPr>
        <w:widowControl w:val="0"/>
        <w:numPr>
          <w:ilvl w:val="0"/>
          <w:numId w:val="2"/>
        </w:numPr>
        <w:spacing w:line="276" w:lineRule="auto"/>
      </w:pPr>
      <w:r>
        <w:t xml:space="preserve">What </w:t>
      </w:r>
      <w:r w:rsidR="00FE3FD8">
        <w:t>resources does your team depend on</w:t>
      </w:r>
      <w:r>
        <w:t xml:space="preserve">? </w:t>
      </w:r>
    </w:p>
    <w:p w:rsidR="00684201" w:rsidRDefault="009F66C0">
      <w:pPr>
        <w:widowControl w:val="0"/>
        <w:numPr>
          <w:ilvl w:val="0"/>
          <w:numId w:val="2"/>
        </w:numPr>
        <w:spacing w:line="276" w:lineRule="auto"/>
      </w:pPr>
      <w:r>
        <w:t>What are the service delivery targets?</w:t>
      </w:r>
    </w:p>
    <w:p w:rsidR="00684201" w:rsidRDefault="009F66C0">
      <w:pPr>
        <w:widowControl w:val="0"/>
        <w:numPr>
          <w:ilvl w:val="0"/>
          <w:numId w:val="2"/>
        </w:numPr>
        <w:spacing w:line="276" w:lineRule="auto"/>
      </w:pPr>
      <w:r>
        <w:t>Who are the stakeholders?</w:t>
      </w:r>
    </w:p>
    <w:p w:rsidR="00684201" w:rsidRDefault="009F66C0">
      <w:pPr>
        <w:widowControl w:val="0"/>
        <w:numPr>
          <w:ilvl w:val="0"/>
          <w:numId w:val="2"/>
        </w:numPr>
        <w:spacing w:line="276" w:lineRule="auto"/>
      </w:pPr>
      <w:r>
        <w:t>What are the critical success factors (</w:t>
      </w:r>
      <w:r w:rsidR="00FE3FD8">
        <w:t xml:space="preserve">resource </w:t>
      </w:r>
      <w:r>
        <w:t xml:space="preserve">budgeting, core skills, staff </w:t>
      </w:r>
      <w:r w:rsidR="00FE3FD8">
        <w:t>buy in</w:t>
      </w:r>
      <w:r>
        <w:t xml:space="preserve">, IT systems, </w:t>
      </w:r>
      <w:proofErr w:type="spellStart"/>
      <w:r>
        <w:t>etc</w:t>
      </w:r>
      <w:proofErr w:type="spellEnd"/>
      <w:r>
        <w:t>)?</w:t>
      </w:r>
    </w:p>
    <w:p w:rsidR="00684201" w:rsidRDefault="009F66C0">
      <w:pPr>
        <w:widowControl w:val="0"/>
        <w:numPr>
          <w:ilvl w:val="0"/>
          <w:numId w:val="2"/>
        </w:numPr>
        <w:spacing w:after="200" w:line="276" w:lineRule="auto"/>
      </w:pPr>
      <w:r>
        <w:t xml:space="preserve">What are the potential sources of risk and change? (accidents, </w:t>
      </w:r>
      <w:r w:rsidR="00FE3FD8">
        <w:t>e</w:t>
      </w:r>
      <w:r>
        <w:t xml:space="preserve">ngineering failures, </w:t>
      </w:r>
      <w:r w:rsidR="00FE3FD8">
        <w:t>team availability</w:t>
      </w:r>
      <w:r>
        <w:t xml:space="preserve">, distribution failures, </w:t>
      </w:r>
      <w:proofErr w:type="spellStart"/>
      <w:r>
        <w:t>etc</w:t>
      </w:r>
      <w:proofErr w:type="spellEnd"/>
      <w:r>
        <w:t>)</w:t>
      </w:r>
    </w:p>
    <w:p w:rsidR="00684201" w:rsidRDefault="009F66C0">
      <w:pPr>
        <w:widowControl w:val="0"/>
        <w:spacing w:after="200" w:line="276" w:lineRule="auto"/>
      </w:pPr>
      <w:r>
        <w:t xml:space="preserve">I would expect at least </w:t>
      </w:r>
      <w:r w:rsidR="00FE3FD8">
        <w:t>1</w:t>
      </w:r>
      <w:r>
        <w:t xml:space="preserve"> possible risk for each risk type if not more for some types. Make any assumptions needed about the project to complete this task. </w:t>
      </w:r>
    </w:p>
    <w:p w:rsidR="00684201" w:rsidRDefault="009F66C0">
      <w:pPr>
        <w:widowControl w:val="0"/>
        <w:spacing w:after="200" w:line="276" w:lineRule="auto"/>
      </w:pPr>
      <w:r>
        <w:rPr>
          <w:b/>
        </w:rPr>
        <w:t>Your Answer Below:</w:t>
      </w:r>
    </w:p>
    <w:p w:rsidR="00684201" w:rsidRDefault="00684201">
      <w:pPr>
        <w:widowControl w:val="0"/>
        <w:pBdr>
          <w:top w:val="nil"/>
          <w:left w:val="nil"/>
          <w:bottom w:val="nil"/>
          <w:right w:val="nil"/>
          <w:between w:val="nil"/>
        </w:pBdr>
        <w:spacing w:after="200" w:line="276" w:lineRule="auto"/>
        <w:rPr>
          <w:b/>
        </w:rPr>
      </w:pPr>
    </w:p>
    <w:p w:rsidR="007148DB" w:rsidRDefault="007148DB">
      <w:pPr>
        <w:widowControl w:val="0"/>
        <w:pBdr>
          <w:top w:val="nil"/>
          <w:left w:val="nil"/>
          <w:bottom w:val="nil"/>
          <w:right w:val="nil"/>
          <w:between w:val="nil"/>
        </w:pBdr>
        <w:spacing w:after="200" w:line="276" w:lineRule="auto"/>
        <w:rPr>
          <w:b/>
        </w:rPr>
      </w:pPr>
    </w:p>
    <w:p w:rsidR="007148DB" w:rsidRDefault="007148DB">
      <w:pPr>
        <w:widowControl w:val="0"/>
        <w:pBdr>
          <w:top w:val="nil"/>
          <w:left w:val="nil"/>
          <w:bottom w:val="nil"/>
          <w:right w:val="nil"/>
          <w:between w:val="nil"/>
        </w:pBdr>
        <w:spacing w:after="200" w:line="276" w:lineRule="auto"/>
        <w:rPr>
          <w:b/>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8520"/>
      </w:tblGrid>
      <w:tr w:rsidR="00684201">
        <w:tc>
          <w:tcPr>
            <w:tcW w:w="2280" w:type="dxa"/>
            <w:shd w:val="clear" w:color="auto" w:fill="auto"/>
            <w:tcMar>
              <w:top w:w="100" w:type="dxa"/>
              <w:left w:w="100" w:type="dxa"/>
              <w:bottom w:w="100" w:type="dxa"/>
              <w:right w:w="100" w:type="dxa"/>
            </w:tcMar>
          </w:tcPr>
          <w:p w:rsidR="00684201" w:rsidRDefault="009F66C0">
            <w:pPr>
              <w:widowControl w:val="0"/>
              <w:pBdr>
                <w:top w:val="nil"/>
                <w:left w:val="nil"/>
                <w:bottom w:val="nil"/>
                <w:right w:val="nil"/>
                <w:between w:val="nil"/>
              </w:pBdr>
              <w:rPr>
                <w:b/>
              </w:rPr>
            </w:pPr>
            <w:r>
              <w:rPr>
                <w:b/>
              </w:rPr>
              <w:lastRenderedPageBreak/>
              <w:t>Risk Type</w:t>
            </w:r>
          </w:p>
        </w:tc>
        <w:tc>
          <w:tcPr>
            <w:tcW w:w="8520" w:type="dxa"/>
            <w:shd w:val="clear" w:color="auto" w:fill="auto"/>
            <w:tcMar>
              <w:top w:w="100" w:type="dxa"/>
              <w:left w:w="100" w:type="dxa"/>
              <w:bottom w:w="100" w:type="dxa"/>
              <w:right w:w="100" w:type="dxa"/>
            </w:tcMar>
          </w:tcPr>
          <w:p w:rsidR="00684201" w:rsidRDefault="009F66C0">
            <w:pPr>
              <w:widowControl w:val="0"/>
              <w:pBdr>
                <w:top w:val="nil"/>
                <w:left w:val="nil"/>
                <w:bottom w:val="nil"/>
                <w:right w:val="nil"/>
                <w:between w:val="nil"/>
              </w:pBdr>
              <w:rPr>
                <w:b/>
              </w:rPr>
            </w:pPr>
            <w:r>
              <w:rPr>
                <w:b/>
              </w:rPr>
              <w:t>Possible Risks</w:t>
            </w:r>
          </w:p>
        </w:tc>
      </w:tr>
      <w:tr w:rsidR="00684201">
        <w:tc>
          <w:tcPr>
            <w:tcW w:w="2280" w:type="dxa"/>
            <w:shd w:val="clear" w:color="auto" w:fill="auto"/>
            <w:tcMar>
              <w:top w:w="100" w:type="dxa"/>
              <w:left w:w="100" w:type="dxa"/>
              <w:bottom w:w="100" w:type="dxa"/>
              <w:right w:w="100" w:type="dxa"/>
            </w:tcMar>
          </w:tcPr>
          <w:p w:rsidR="00684201" w:rsidRDefault="009F66C0">
            <w:pPr>
              <w:widowControl w:val="0"/>
              <w:pBdr>
                <w:top w:val="nil"/>
                <w:left w:val="nil"/>
                <w:bottom w:val="nil"/>
                <w:right w:val="nil"/>
                <w:between w:val="nil"/>
              </w:pBdr>
            </w:pPr>
            <w:r>
              <w:t>Estimation</w:t>
            </w:r>
          </w:p>
        </w:tc>
        <w:tc>
          <w:tcPr>
            <w:tcW w:w="8520" w:type="dxa"/>
            <w:shd w:val="clear" w:color="auto" w:fill="auto"/>
            <w:tcMar>
              <w:top w:w="100" w:type="dxa"/>
              <w:left w:w="100" w:type="dxa"/>
              <w:bottom w:w="100" w:type="dxa"/>
              <w:right w:w="100" w:type="dxa"/>
            </w:tcMar>
          </w:tcPr>
          <w:p w:rsidR="00684201" w:rsidRDefault="007148DB" w:rsidP="007148DB">
            <w:pPr>
              <w:pStyle w:val="ListParagraph"/>
              <w:widowControl w:val="0"/>
              <w:numPr>
                <w:ilvl w:val="0"/>
                <w:numId w:val="6"/>
              </w:numPr>
              <w:pBdr>
                <w:top w:val="nil"/>
                <w:left w:val="nil"/>
                <w:bottom w:val="nil"/>
                <w:right w:val="nil"/>
                <w:between w:val="nil"/>
              </w:pBdr>
            </w:pPr>
            <w:r>
              <w:t>No time to complete task</w:t>
            </w:r>
          </w:p>
          <w:p w:rsidR="007148DB" w:rsidRDefault="007148DB" w:rsidP="007148DB">
            <w:pPr>
              <w:pStyle w:val="ListParagraph"/>
              <w:widowControl w:val="0"/>
              <w:numPr>
                <w:ilvl w:val="0"/>
                <w:numId w:val="6"/>
              </w:numPr>
              <w:pBdr>
                <w:top w:val="nil"/>
                <w:left w:val="nil"/>
                <w:bottom w:val="nil"/>
                <w:right w:val="nil"/>
                <w:between w:val="nil"/>
              </w:pBdr>
            </w:pPr>
            <w:r>
              <w:t>Improper estimation of skill</w:t>
            </w:r>
          </w:p>
        </w:tc>
      </w:tr>
      <w:tr w:rsidR="00684201">
        <w:tc>
          <w:tcPr>
            <w:tcW w:w="2280" w:type="dxa"/>
            <w:shd w:val="clear" w:color="auto" w:fill="auto"/>
            <w:tcMar>
              <w:top w:w="100" w:type="dxa"/>
              <w:left w:w="100" w:type="dxa"/>
              <w:bottom w:w="100" w:type="dxa"/>
              <w:right w:w="100" w:type="dxa"/>
            </w:tcMar>
          </w:tcPr>
          <w:p w:rsidR="00684201" w:rsidRDefault="009F66C0">
            <w:pPr>
              <w:widowControl w:val="0"/>
              <w:pBdr>
                <w:top w:val="nil"/>
                <w:left w:val="nil"/>
                <w:bottom w:val="nil"/>
                <w:right w:val="nil"/>
                <w:between w:val="nil"/>
              </w:pBdr>
            </w:pPr>
            <w:r>
              <w:t>Organizational</w:t>
            </w:r>
          </w:p>
        </w:tc>
        <w:tc>
          <w:tcPr>
            <w:tcW w:w="8520" w:type="dxa"/>
            <w:shd w:val="clear" w:color="auto" w:fill="auto"/>
            <w:tcMar>
              <w:top w:w="100" w:type="dxa"/>
              <w:left w:w="100" w:type="dxa"/>
              <w:bottom w:w="100" w:type="dxa"/>
              <w:right w:w="100" w:type="dxa"/>
            </w:tcMar>
          </w:tcPr>
          <w:p w:rsidR="00684201" w:rsidRDefault="007148DB" w:rsidP="007148DB">
            <w:pPr>
              <w:pStyle w:val="ListParagraph"/>
              <w:widowControl w:val="0"/>
              <w:numPr>
                <w:ilvl w:val="0"/>
                <w:numId w:val="6"/>
              </w:numPr>
              <w:pBdr>
                <w:top w:val="nil"/>
                <w:left w:val="nil"/>
                <w:bottom w:val="nil"/>
                <w:right w:val="nil"/>
                <w:between w:val="nil"/>
              </w:pBdr>
            </w:pPr>
            <w:r>
              <w:t>Hard to understand documentation</w:t>
            </w:r>
          </w:p>
          <w:p w:rsidR="007148DB" w:rsidRDefault="007148DB" w:rsidP="007148DB">
            <w:pPr>
              <w:pStyle w:val="ListParagraph"/>
              <w:widowControl w:val="0"/>
              <w:numPr>
                <w:ilvl w:val="0"/>
                <w:numId w:val="6"/>
              </w:numPr>
              <w:pBdr>
                <w:top w:val="nil"/>
                <w:left w:val="nil"/>
                <w:bottom w:val="nil"/>
                <w:right w:val="nil"/>
                <w:between w:val="nil"/>
              </w:pBdr>
            </w:pPr>
            <w:r>
              <w:t>Scattered work force</w:t>
            </w:r>
          </w:p>
        </w:tc>
      </w:tr>
      <w:tr w:rsidR="00684201">
        <w:tc>
          <w:tcPr>
            <w:tcW w:w="2280" w:type="dxa"/>
            <w:shd w:val="clear" w:color="auto" w:fill="auto"/>
            <w:tcMar>
              <w:top w:w="100" w:type="dxa"/>
              <w:left w:w="100" w:type="dxa"/>
              <w:bottom w:w="100" w:type="dxa"/>
              <w:right w:w="100" w:type="dxa"/>
            </w:tcMar>
          </w:tcPr>
          <w:p w:rsidR="00684201" w:rsidRDefault="009F66C0">
            <w:pPr>
              <w:widowControl w:val="0"/>
              <w:pBdr>
                <w:top w:val="nil"/>
                <w:left w:val="nil"/>
                <w:bottom w:val="nil"/>
                <w:right w:val="nil"/>
                <w:between w:val="nil"/>
              </w:pBdr>
            </w:pPr>
            <w:r>
              <w:t>People</w:t>
            </w:r>
          </w:p>
        </w:tc>
        <w:tc>
          <w:tcPr>
            <w:tcW w:w="8520" w:type="dxa"/>
            <w:shd w:val="clear" w:color="auto" w:fill="auto"/>
            <w:tcMar>
              <w:top w:w="100" w:type="dxa"/>
              <w:left w:w="100" w:type="dxa"/>
              <w:bottom w:w="100" w:type="dxa"/>
              <w:right w:w="100" w:type="dxa"/>
            </w:tcMar>
          </w:tcPr>
          <w:p w:rsidR="00684201" w:rsidRDefault="007148DB" w:rsidP="007148DB">
            <w:pPr>
              <w:pStyle w:val="ListParagraph"/>
              <w:widowControl w:val="0"/>
              <w:numPr>
                <w:ilvl w:val="0"/>
                <w:numId w:val="6"/>
              </w:numPr>
              <w:pBdr>
                <w:top w:val="nil"/>
                <w:left w:val="nil"/>
                <w:bottom w:val="nil"/>
                <w:right w:val="nil"/>
                <w:between w:val="nil"/>
              </w:pBdr>
            </w:pPr>
            <w:r>
              <w:t>Uncooperative work force</w:t>
            </w:r>
          </w:p>
          <w:p w:rsidR="007148DB" w:rsidRDefault="007148DB" w:rsidP="007148DB">
            <w:pPr>
              <w:pStyle w:val="ListParagraph"/>
              <w:widowControl w:val="0"/>
              <w:numPr>
                <w:ilvl w:val="0"/>
                <w:numId w:val="6"/>
              </w:numPr>
              <w:pBdr>
                <w:top w:val="nil"/>
                <w:left w:val="nil"/>
                <w:bottom w:val="nil"/>
                <w:right w:val="nil"/>
                <w:between w:val="nil"/>
              </w:pBdr>
            </w:pPr>
            <w:r>
              <w:t>Improperly divided types of task</w:t>
            </w:r>
          </w:p>
        </w:tc>
      </w:tr>
      <w:tr w:rsidR="00684201">
        <w:tc>
          <w:tcPr>
            <w:tcW w:w="2280" w:type="dxa"/>
            <w:shd w:val="clear" w:color="auto" w:fill="auto"/>
            <w:tcMar>
              <w:top w:w="100" w:type="dxa"/>
              <w:left w:w="100" w:type="dxa"/>
              <w:bottom w:w="100" w:type="dxa"/>
              <w:right w:w="100" w:type="dxa"/>
            </w:tcMar>
          </w:tcPr>
          <w:p w:rsidR="00684201" w:rsidRDefault="009F66C0">
            <w:pPr>
              <w:widowControl w:val="0"/>
              <w:pBdr>
                <w:top w:val="nil"/>
                <w:left w:val="nil"/>
                <w:bottom w:val="nil"/>
                <w:right w:val="nil"/>
                <w:between w:val="nil"/>
              </w:pBdr>
            </w:pPr>
            <w:r>
              <w:t>Requirements</w:t>
            </w:r>
          </w:p>
        </w:tc>
        <w:tc>
          <w:tcPr>
            <w:tcW w:w="8520" w:type="dxa"/>
            <w:shd w:val="clear" w:color="auto" w:fill="auto"/>
            <w:tcMar>
              <w:top w:w="100" w:type="dxa"/>
              <w:left w:w="100" w:type="dxa"/>
              <w:bottom w:w="100" w:type="dxa"/>
              <w:right w:w="100" w:type="dxa"/>
            </w:tcMar>
          </w:tcPr>
          <w:p w:rsidR="00684201" w:rsidRDefault="007148DB" w:rsidP="007148DB">
            <w:pPr>
              <w:pStyle w:val="ListParagraph"/>
              <w:widowControl w:val="0"/>
              <w:numPr>
                <w:ilvl w:val="0"/>
                <w:numId w:val="6"/>
              </w:numPr>
              <w:pBdr>
                <w:top w:val="nil"/>
                <w:left w:val="nil"/>
                <w:bottom w:val="nil"/>
                <w:right w:val="nil"/>
                <w:between w:val="nil"/>
              </w:pBdr>
            </w:pPr>
            <w:r>
              <w:t>Not reaching the goal of the module</w:t>
            </w:r>
          </w:p>
        </w:tc>
      </w:tr>
      <w:tr w:rsidR="00684201">
        <w:tc>
          <w:tcPr>
            <w:tcW w:w="2280" w:type="dxa"/>
            <w:shd w:val="clear" w:color="auto" w:fill="auto"/>
            <w:tcMar>
              <w:top w:w="100" w:type="dxa"/>
              <w:left w:w="100" w:type="dxa"/>
              <w:bottom w:w="100" w:type="dxa"/>
              <w:right w:w="100" w:type="dxa"/>
            </w:tcMar>
          </w:tcPr>
          <w:p w:rsidR="00684201" w:rsidRDefault="009F66C0">
            <w:pPr>
              <w:widowControl w:val="0"/>
              <w:pBdr>
                <w:top w:val="nil"/>
                <w:left w:val="nil"/>
                <w:bottom w:val="nil"/>
                <w:right w:val="nil"/>
                <w:between w:val="nil"/>
              </w:pBdr>
            </w:pPr>
            <w:r>
              <w:t>Technology</w:t>
            </w:r>
          </w:p>
        </w:tc>
        <w:tc>
          <w:tcPr>
            <w:tcW w:w="8520" w:type="dxa"/>
            <w:shd w:val="clear" w:color="auto" w:fill="auto"/>
            <w:tcMar>
              <w:top w:w="100" w:type="dxa"/>
              <w:left w:w="100" w:type="dxa"/>
              <w:bottom w:w="100" w:type="dxa"/>
              <w:right w:w="100" w:type="dxa"/>
            </w:tcMar>
          </w:tcPr>
          <w:p w:rsidR="00684201" w:rsidRDefault="007148DB" w:rsidP="007148DB">
            <w:pPr>
              <w:pStyle w:val="ListParagraph"/>
              <w:widowControl w:val="0"/>
              <w:numPr>
                <w:ilvl w:val="0"/>
                <w:numId w:val="6"/>
              </w:numPr>
              <w:pBdr>
                <w:top w:val="nil"/>
                <w:left w:val="nil"/>
                <w:bottom w:val="nil"/>
                <w:right w:val="nil"/>
                <w:between w:val="nil"/>
              </w:pBdr>
            </w:pPr>
            <w:r>
              <w:t>No access to programming languages</w:t>
            </w:r>
          </w:p>
        </w:tc>
      </w:tr>
      <w:tr w:rsidR="00684201">
        <w:tc>
          <w:tcPr>
            <w:tcW w:w="2280" w:type="dxa"/>
            <w:shd w:val="clear" w:color="auto" w:fill="auto"/>
            <w:tcMar>
              <w:top w:w="100" w:type="dxa"/>
              <w:left w:w="100" w:type="dxa"/>
              <w:bottom w:w="100" w:type="dxa"/>
              <w:right w:w="100" w:type="dxa"/>
            </w:tcMar>
          </w:tcPr>
          <w:p w:rsidR="00684201" w:rsidRDefault="009F66C0">
            <w:pPr>
              <w:widowControl w:val="0"/>
              <w:pBdr>
                <w:top w:val="nil"/>
                <w:left w:val="nil"/>
                <w:bottom w:val="nil"/>
                <w:right w:val="nil"/>
                <w:between w:val="nil"/>
              </w:pBdr>
            </w:pPr>
            <w:r>
              <w:t>Tools</w:t>
            </w:r>
          </w:p>
        </w:tc>
        <w:tc>
          <w:tcPr>
            <w:tcW w:w="8520" w:type="dxa"/>
            <w:shd w:val="clear" w:color="auto" w:fill="auto"/>
            <w:tcMar>
              <w:top w:w="100" w:type="dxa"/>
              <w:left w:w="100" w:type="dxa"/>
              <w:bottom w:w="100" w:type="dxa"/>
              <w:right w:w="100" w:type="dxa"/>
            </w:tcMar>
          </w:tcPr>
          <w:p w:rsidR="00684201" w:rsidRDefault="007148DB" w:rsidP="007148DB">
            <w:pPr>
              <w:pStyle w:val="ListParagraph"/>
              <w:widowControl w:val="0"/>
              <w:numPr>
                <w:ilvl w:val="0"/>
                <w:numId w:val="6"/>
              </w:numPr>
              <w:pBdr>
                <w:top w:val="nil"/>
                <w:left w:val="nil"/>
                <w:bottom w:val="nil"/>
                <w:right w:val="nil"/>
                <w:between w:val="nil"/>
              </w:pBdr>
            </w:pPr>
            <w:r>
              <w:t>No access to programming tools such as visual studio code</w:t>
            </w:r>
          </w:p>
        </w:tc>
      </w:tr>
    </w:tbl>
    <w:p w:rsidR="00684201" w:rsidRDefault="00684201">
      <w:pPr>
        <w:widowControl w:val="0"/>
        <w:pBdr>
          <w:top w:val="nil"/>
          <w:left w:val="nil"/>
          <w:bottom w:val="nil"/>
          <w:right w:val="nil"/>
          <w:between w:val="nil"/>
        </w:pBdr>
        <w:spacing w:after="200" w:line="276" w:lineRule="auto"/>
        <w:rPr>
          <w:b/>
        </w:rPr>
      </w:pPr>
    </w:p>
    <w:p w:rsidR="00684201" w:rsidRDefault="00684201">
      <w:pPr>
        <w:widowControl w:val="0"/>
        <w:pBdr>
          <w:top w:val="nil"/>
          <w:left w:val="nil"/>
          <w:bottom w:val="nil"/>
          <w:right w:val="nil"/>
          <w:between w:val="nil"/>
        </w:pBdr>
        <w:spacing w:after="200" w:line="276" w:lineRule="auto"/>
        <w:rPr>
          <w:b/>
        </w:rPr>
      </w:pPr>
    </w:p>
    <w:p w:rsidR="00684201" w:rsidRDefault="00684201">
      <w:pPr>
        <w:widowControl w:val="0"/>
        <w:pBdr>
          <w:top w:val="nil"/>
          <w:left w:val="nil"/>
          <w:bottom w:val="nil"/>
          <w:right w:val="nil"/>
          <w:between w:val="nil"/>
        </w:pBdr>
        <w:spacing w:after="200" w:line="276" w:lineRule="auto"/>
        <w:rPr>
          <w:b/>
        </w:rPr>
      </w:pPr>
    </w:p>
    <w:p w:rsidR="00684201" w:rsidRDefault="009F66C0">
      <w:pPr>
        <w:widowControl w:val="0"/>
        <w:spacing w:after="200" w:line="276" w:lineRule="auto"/>
        <w:rPr>
          <w:b/>
        </w:rPr>
      </w:pPr>
      <w:r>
        <w:rPr>
          <w:b/>
        </w:rPr>
        <w:t xml:space="preserve">Task </w:t>
      </w:r>
      <w:r w:rsidR="00FE3FD8">
        <w:rPr>
          <w:b/>
        </w:rPr>
        <w:t>2</w:t>
      </w:r>
    </w:p>
    <w:p w:rsidR="00684201" w:rsidRDefault="009F66C0">
      <w:pPr>
        <w:widowControl w:val="0"/>
        <w:spacing w:after="200" w:line="276" w:lineRule="auto"/>
      </w:pPr>
      <w:r>
        <w:t>There are several templates that can be used to create a risk assessment. The one used for this assignment, entitled IT-Risk-Assessment-Matrix which is a</w:t>
      </w:r>
      <w:r w:rsidR="00FE3FD8">
        <w:t>vailable in Canvas</w:t>
      </w:r>
      <w:r>
        <w:t xml:space="preserve">, is just one example of a risk assessment matrix template. Use the concepts discussed in section 22.1.2 of your textbook to fill in the spreadsheet and prioritize the possible risks listed in Task </w:t>
      </w:r>
      <w:r w:rsidR="00FE3FD8">
        <w:t>1</w:t>
      </w:r>
      <w:r>
        <w:t xml:space="preserve">. Only fill out columns B - I on the spreadsheet for this task. Begin with the most impactful risk (i.e. Extreme internal and user impact, intolerable severity and very probable) and end with the least impactful and least improbable risk. </w:t>
      </w:r>
    </w:p>
    <w:p w:rsidR="00684201" w:rsidRDefault="009F66C0">
      <w:pPr>
        <w:widowControl w:val="0"/>
        <w:spacing w:after="200" w:line="276" w:lineRule="auto"/>
      </w:pPr>
      <w:r>
        <w:t xml:space="preserve">NOTE: Ref/ID can be the number listed as possible risk from Task </w:t>
      </w:r>
      <w:r w:rsidR="00FE3FD8">
        <w:t>1</w:t>
      </w:r>
      <w:r>
        <w:t xml:space="preserve">. </w:t>
      </w:r>
    </w:p>
    <w:p w:rsidR="00684201" w:rsidRDefault="00684201">
      <w:pPr>
        <w:widowControl w:val="0"/>
        <w:spacing w:after="200" w:line="276" w:lineRule="auto"/>
        <w:rPr>
          <w:b/>
        </w:rPr>
      </w:pPr>
    </w:p>
    <w:p w:rsidR="00684201" w:rsidRDefault="009F66C0">
      <w:pPr>
        <w:widowControl w:val="0"/>
        <w:spacing w:after="200" w:line="276" w:lineRule="auto"/>
        <w:rPr>
          <w:b/>
        </w:rPr>
      </w:pPr>
      <w:r>
        <w:rPr>
          <w:b/>
        </w:rPr>
        <w:t xml:space="preserve">Task </w:t>
      </w:r>
      <w:r w:rsidR="00FE3FD8">
        <w:rPr>
          <w:b/>
        </w:rPr>
        <w:t>3</w:t>
      </w:r>
    </w:p>
    <w:p w:rsidR="00684201" w:rsidRDefault="009F66C0">
      <w:pPr>
        <w:widowControl w:val="0"/>
        <w:spacing w:after="200" w:line="276" w:lineRule="auto"/>
      </w:pPr>
      <w:r>
        <w:t>Use the concepts discussed in section 22.1.3 of your textbook to complete the IT-Risk-</w:t>
      </w:r>
      <w:proofErr w:type="spellStart"/>
      <w:r>
        <w:t>Assissment</w:t>
      </w:r>
      <w:proofErr w:type="spellEnd"/>
      <w:r>
        <w:t xml:space="preserve">-Matrix spreadsheet by developing strategies to manage the key risks that threaten this project. Fill in </w:t>
      </w:r>
      <w:proofErr w:type="gramStart"/>
      <w:r>
        <w:t>columns  J</w:t>
      </w:r>
      <w:proofErr w:type="gramEnd"/>
      <w:r>
        <w:t xml:space="preserve"> and K in the spreadsheet to identify triggers or signs that the risk is happening or will happen and what actions will be taken to Mitigate or remedy the risk. Your actions should be either an avoidance strategy, minimization strategy or contingency plan. </w:t>
      </w:r>
    </w:p>
    <w:p w:rsidR="00684201" w:rsidRDefault="00684201">
      <w:pPr>
        <w:widowControl w:val="0"/>
        <w:spacing w:after="200" w:line="276" w:lineRule="auto"/>
      </w:pPr>
    </w:p>
    <w:p w:rsidR="00684201" w:rsidRDefault="009F66C0">
      <w:pPr>
        <w:widowControl w:val="0"/>
        <w:spacing w:after="200" w:line="276" w:lineRule="auto"/>
        <w:rPr>
          <w:b/>
        </w:rPr>
      </w:pPr>
      <w:r>
        <w:rPr>
          <w:b/>
        </w:rPr>
        <w:t xml:space="preserve">Task </w:t>
      </w:r>
      <w:r w:rsidR="00FE3FD8">
        <w:rPr>
          <w:b/>
        </w:rPr>
        <w:t>4</w:t>
      </w:r>
    </w:p>
    <w:p w:rsidR="00684201" w:rsidRDefault="009F66C0">
      <w:pPr>
        <w:widowControl w:val="0"/>
        <w:spacing w:after="200" w:line="276" w:lineRule="auto"/>
      </w:pPr>
      <w:r>
        <w:t xml:space="preserve">Risks should be regularly assessed. Use the concepts discussed in section 22.1.4 of your textbook to complete the table </w:t>
      </w:r>
      <w:r>
        <w:lastRenderedPageBreak/>
        <w:t xml:space="preserve">below by identifying potential indicators is becoming more or less probable. </w:t>
      </w:r>
    </w:p>
    <w:p w:rsidR="00684201" w:rsidRDefault="009F66C0">
      <w:pPr>
        <w:widowControl w:val="0"/>
        <w:spacing w:after="200" w:line="276" w:lineRule="auto"/>
        <w:rPr>
          <w:b/>
        </w:rPr>
      </w:pPr>
      <w:r>
        <w:rPr>
          <w:b/>
        </w:rPr>
        <w:t>Your Answer Below:</w:t>
      </w:r>
    </w:p>
    <w:p w:rsidR="00684201" w:rsidRDefault="00684201">
      <w:pPr>
        <w:widowControl w:val="0"/>
        <w:spacing w:after="200" w:line="276" w:lineRule="auto"/>
        <w:rPr>
          <w:b/>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8520"/>
      </w:tblGrid>
      <w:tr w:rsidR="00684201">
        <w:tc>
          <w:tcPr>
            <w:tcW w:w="2280" w:type="dxa"/>
            <w:shd w:val="clear" w:color="auto" w:fill="auto"/>
            <w:tcMar>
              <w:top w:w="100" w:type="dxa"/>
              <w:left w:w="100" w:type="dxa"/>
              <w:bottom w:w="100" w:type="dxa"/>
              <w:right w:w="100" w:type="dxa"/>
            </w:tcMar>
          </w:tcPr>
          <w:p w:rsidR="00684201" w:rsidRDefault="009F66C0">
            <w:pPr>
              <w:widowControl w:val="0"/>
              <w:rPr>
                <w:b/>
              </w:rPr>
            </w:pPr>
            <w:r>
              <w:rPr>
                <w:b/>
              </w:rPr>
              <w:t>Risk Type</w:t>
            </w:r>
          </w:p>
        </w:tc>
        <w:tc>
          <w:tcPr>
            <w:tcW w:w="8520" w:type="dxa"/>
            <w:shd w:val="clear" w:color="auto" w:fill="auto"/>
            <w:tcMar>
              <w:top w:w="100" w:type="dxa"/>
              <w:left w:w="100" w:type="dxa"/>
              <w:bottom w:w="100" w:type="dxa"/>
              <w:right w:w="100" w:type="dxa"/>
            </w:tcMar>
          </w:tcPr>
          <w:p w:rsidR="00684201" w:rsidRDefault="009F66C0">
            <w:pPr>
              <w:widowControl w:val="0"/>
              <w:rPr>
                <w:b/>
              </w:rPr>
            </w:pPr>
            <w:r>
              <w:rPr>
                <w:b/>
              </w:rPr>
              <w:t>Potential Indicators</w:t>
            </w:r>
          </w:p>
        </w:tc>
      </w:tr>
      <w:tr w:rsidR="00684201">
        <w:tc>
          <w:tcPr>
            <w:tcW w:w="2280" w:type="dxa"/>
            <w:shd w:val="clear" w:color="auto" w:fill="auto"/>
            <w:tcMar>
              <w:top w:w="100" w:type="dxa"/>
              <w:left w:w="100" w:type="dxa"/>
              <w:bottom w:w="100" w:type="dxa"/>
              <w:right w:w="100" w:type="dxa"/>
            </w:tcMar>
          </w:tcPr>
          <w:p w:rsidR="00684201" w:rsidRDefault="009F66C0">
            <w:pPr>
              <w:widowControl w:val="0"/>
            </w:pPr>
            <w:r>
              <w:t>Estimation</w:t>
            </w:r>
          </w:p>
        </w:tc>
        <w:tc>
          <w:tcPr>
            <w:tcW w:w="8520" w:type="dxa"/>
            <w:shd w:val="clear" w:color="auto" w:fill="auto"/>
            <w:tcMar>
              <w:top w:w="100" w:type="dxa"/>
              <w:left w:w="100" w:type="dxa"/>
              <w:bottom w:w="100" w:type="dxa"/>
              <w:right w:w="100" w:type="dxa"/>
            </w:tcMar>
          </w:tcPr>
          <w:p w:rsidR="000E70BC" w:rsidRDefault="000E70BC">
            <w:pPr>
              <w:widowControl w:val="0"/>
            </w:pPr>
            <w:r>
              <w:t>Work not being done on time, Work being harder than imagined</w:t>
            </w:r>
          </w:p>
        </w:tc>
      </w:tr>
      <w:tr w:rsidR="00684201">
        <w:tc>
          <w:tcPr>
            <w:tcW w:w="2280" w:type="dxa"/>
            <w:shd w:val="clear" w:color="auto" w:fill="auto"/>
            <w:tcMar>
              <w:top w:w="100" w:type="dxa"/>
              <w:left w:w="100" w:type="dxa"/>
              <w:bottom w:w="100" w:type="dxa"/>
              <w:right w:w="100" w:type="dxa"/>
            </w:tcMar>
          </w:tcPr>
          <w:p w:rsidR="00684201" w:rsidRDefault="009F66C0">
            <w:pPr>
              <w:widowControl w:val="0"/>
            </w:pPr>
            <w:r>
              <w:t>Organizational</w:t>
            </w:r>
          </w:p>
        </w:tc>
        <w:tc>
          <w:tcPr>
            <w:tcW w:w="8520" w:type="dxa"/>
            <w:shd w:val="clear" w:color="auto" w:fill="auto"/>
            <w:tcMar>
              <w:top w:w="100" w:type="dxa"/>
              <w:left w:w="100" w:type="dxa"/>
              <w:bottom w:w="100" w:type="dxa"/>
              <w:right w:w="100" w:type="dxa"/>
            </w:tcMar>
          </w:tcPr>
          <w:p w:rsidR="00684201" w:rsidRDefault="000E70BC">
            <w:pPr>
              <w:widowControl w:val="0"/>
            </w:pPr>
            <w:r>
              <w:t>People being without work, People having too much work</w:t>
            </w:r>
          </w:p>
        </w:tc>
      </w:tr>
      <w:tr w:rsidR="00684201">
        <w:tc>
          <w:tcPr>
            <w:tcW w:w="2280" w:type="dxa"/>
            <w:shd w:val="clear" w:color="auto" w:fill="auto"/>
            <w:tcMar>
              <w:top w:w="100" w:type="dxa"/>
              <w:left w:w="100" w:type="dxa"/>
              <w:bottom w:w="100" w:type="dxa"/>
              <w:right w:w="100" w:type="dxa"/>
            </w:tcMar>
          </w:tcPr>
          <w:p w:rsidR="00684201" w:rsidRDefault="009F66C0">
            <w:pPr>
              <w:widowControl w:val="0"/>
            </w:pPr>
            <w:r>
              <w:t>People</w:t>
            </w:r>
          </w:p>
        </w:tc>
        <w:tc>
          <w:tcPr>
            <w:tcW w:w="8520" w:type="dxa"/>
            <w:shd w:val="clear" w:color="auto" w:fill="auto"/>
            <w:tcMar>
              <w:top w:w="100" w:type="dxa"/>
              <w:left w:w="100" w:type="dxa"/>
              <w:bottom w:w="100" w:type="dxa"/>
              <w:right w:w="100" w:type="dxa"/>
            </w:tcMar>
          </w:tcPr>
          <w:p w:rsidR="00684201" w:rsidRDefault="000E70BC">
            <w:pPr>
              <w:widowControl w:val="0"/>
            </w:pPr>
            <w:r>
              <w:t>People denying work, people working on other people’s work in spite and ignoring theirs</w:t>
            </w:r>
          </w:p>
        </w:tc>
      </w:tr>
      <w:tr w:rsidR="00684201">
        <w:tc>
          <w:tcPr>
            <w:tcW w:w="2280" w:type="dxa"/>
            <w:shd w:val="clear" w:color="auto" w:fill="auto"/>
            <w:tcMar>
              <w:top w:w="100" w:type="dxa"/>
              <w:left w:w="100" w:type="dxa"/>
              <w:bottom w:w="100" w:type="dxa"/>
              <w:right w:w="100" w:type="dxa"/>
            </w:tcMar>
          </w:tcPr>
          <w:p w:rsidR="00684201" w:rsidRDefault="009F66C0">
            <w:pPr>
              <w:widowControl w:val="0"/>
            </w:pPr>
            <w:r>
              <w:t>Requirements</w:t>
            </w:r>
          </w:p>
        </w:tc>
        <w:tc>
          <w:tcPr>
            <w:tcW w:w="8520" w:type="dxa"/>
            <w:shd w:val="clear" w:color="auto" w:fill="auto"/>
            <w:tcMar>
              <w:top w:w="100" w:type="dxa"/>
              <w:left w:w="100" w:type="dxa"/>
              <w:bottom w:w="100" w:type="dxa"/>
              <w:right w:w="100" w:type="dxa"/>
            </w:tcMar>
          </w:tcPr>
          <w:p w:rsidR="00684201" w:rsidRDefault="000E70BC">
            <w:pPr>
              <w:widowControl w:val="0"/>
            </w:pPr>
            <w:r>
              <w:t>A low grade where we expected something passing, very little deliverables</w:t>
            </w:r>
          </w:p>
        </w:tc>
      </w:tr>
      <w:tr w:rsidR="00684201">
        <w:tc>
          <w:tcPr>
            <w:tcW w:w="2280" w:type="dxa"/>
            <w:shd w:val="clear" w:color="auto" w:fill="auto"/>
            <w:tcMar>
              <w:top w:w="100" w:type="dxa"/>
              <w:left w:w="100" w:type="dxa"/>
              <w:bottom w:w="100" w:type="dxa"/>
              <w:right w:w="100" w:type="dxa"/>
            </w:tcMar>
          </w:tcPr>
          <w:p w:rsidR="00684201" w:rsidRDefault="009F66C0">
            <w:pPr>
              <w:widowControl w:val="0"/>
            </w:pPr>
            <w:r>
              <w:t>Technology</w:t>
            </w:r>
          </w:p>
        </w:tc>
        <w:tc>
          <w:tcPr>
            <w:tcW w:w="8520" w:type="dxa"/>
            <w:shd w:val="clear" w:color="auto" w:fill="auto"/>
            <w:tcMar>
              <w:top w:w="100" w:type="dxa"/>
              <w:left w:w="100" w:type="dxa"/>
              <w:bottom w:w="100" w:type="dxa"/>
              <w:right w:w="100" w:type="dxa"/>
            </w:tcMar>
          </w:tcPr>
          <w:p w:rsidR="00684201" w:rsidRDefault="000E70BC">
            <w:pPr>
              <w:widowControl w:val="0"/>
            </w:pPr>
            <w:r>
              <w:t>Computers being mean to us, Being unable to work with code</w:t>
            </w:r>
          </w:p>
        </w:tc>
      </w:tr>
      <w:tr w:rsidR="00684201">
        <w:tc>
          <w:tcPr>
            <w:tcW w:w="2280" w:type="dxa"/>
            <w:shd w:val="clear" w:color="auto" w:fill="auto"/>
            <w:tcMar>
              <w:top w:w="100" w:type="dxa"/>
              <w:left w:w="100" w:type="dxa"/>
              <w:bottom w:w="100" w:type="dxa"/>
              <w:right w:w="100" w:type="dxa"/>
            </w:tcMar>
          </w:tcPr>
          <w:p w:rsidR="00684201" w:rsidRDefault="009F66C0">
            <w:pPr>
              <w:widowControl w:val="0"/>
            </w:pPr>
            <w:r>
              <w:t>Tools</w:t>
            </w:r>
          </w:p>
        </w:tc>
        <w:tc>
          <w:tcPr>
            <w:tcW w:w="8520" w:type="dxa"/>
            <w:shd w:val="clear" w:color="auto" w:fill="auto"/>
            <w:tcMar>
              <w:top w:w="100" w:type="dxa"/>
              <w:left w:w="100" w:type="dxa"/>
              <w:bottom w:w="100" w:type="dxa"/>
              <w:right w:w="100" w:type="dxa"/>
            </w:tcMar>
          </w:tcPr>
          <w:p w:rsidR="00684201" w:rsidRDefault="000E70BC">
            <w:pPr>
              <w:widowControl w:val="0"/>
            </w:pPr>
            <w:r>
              <w:t>Tools shutting down, not being there, or being unable to work with others</w:t>
            </w:r>
            <w:bookmarkStart w:id="2" w:name="_GoBack"/>
            <w:bookmarkEnd w:id="2"/>
          </w:p>
        </w:tc>
      </w:tr>
    </w:tbl>
    <w:p w:rsidR="00684201" w:rsidRDefault="00684201">
      <w:pPr>
        <w:widowControl w:val="0"/>
        <w:spacing w:after="200" w:line="276" w:lineRule="auto"/>
        <w:rPr>
          <w:b/>
        </w:rPr>
      </w:pPr>
    </w:p>
    <w:p w:rsidR="00684201" w:rsidRDefault="00684201">
      <w:pPr>
        <w:widowControl w:val="0"/>
        <w:spacing w:after="200" w:line="276" w:lineRule="auto"/>
        <w:rPr>
          <w:b/>
        </w:rPr>
      </w:pPr>
    </w:p>
    <w:p w:rsidR="00684201" w:rsidRDefault="009F66C0">
      <w:pPr>
        <w:pStyle w:val="Heading2"/>
      </w:pPr>
      <w:bookmarkStart w:id="3" w:name="_1fob9te" w:colFirst="0" w:colLast="0"/>
      <w:bookmarkEnd w:id="3"/>
      <w:r>
        <w:t>When Completed</w:t>
      </w:r>
    </w:p>
    <w:p w:rsidR="00684201" w:rsidRDefault="009F66C0">
      <w:pPr>
        <w:widowControl w:val="0"/>
        <w:numPr>
          <w:ilvl w:val="0"/>
          <w:numId w:val="5"/>
        </w:numPr>
        <w:pBdr>
          <w:top w:val="nil"/>
          <w:left w:val="nil"/>
          <w:bottom w:val="nil"/>
          <w:right w:val="nil"/>
          <w:between w:val="nil"/>
        </w:pBdr>
        <w:spacing w:line="276" w:lineRule="auto"/>
        <w:rPr>
          <w:color w:val="000000"/>
        </w:rPr>
      </w:pPr>
      <w:r>
        <w:rPr>
          <w:color w:val="000000"/>
        </w:rPr>
        <w:t>Save this document with your answers.</w:t>
      </w:r>
    </w:p>
    <w:p w:rsidR="00684201" w:rsidRDefault="009F66C0">
      <w:pPr>
        <w:widowControl w:val="0"/>
        <w:numPr>
          <w:ilvl w:val="0"/>
          <w:numId w:val="5"/>
        </w:numPr>
        <w:pBdr>
          <w:top w:val="nil"/>
          <w:left w:val="nil"/>
          <w:bottom w:val="nil"/>
          <w:right w:val="nil"/>
          <w:between w:val="nil"/>
        </w:pBdr>
        <w:spacing w:after="200" w:line="276" w:lineRule="auto"/>
        <w:rPr>
          <w:color w:val="000000"/>
        </w:rPr>
      </w:pPr>
      <w:r>
        <w:rPr>
          <w:color w:val="000000"/>
        </w:rPr>
        <w:t>Submit this completed document and the sprea</w:t>
      </w:r>
      <w:r>
        <w:t xml:space="preserve">dsheet </w:t>
      </w:r>
      <w:r>
        <w:rPr>
          <w:color w:val="000000"/>
        </w:rPr>
        <w:t>in the assignment Dropbox.</w:t>
      </w:r>
    </w:p>
    <w:sectPr w:rsidR="00684201">
      <w:headerReference w:type="default" r:id="rId7"/>
      <w:footerReference w:type="default" r:id="rId8"/>
      <w:pgSz w:w="12240" w:h="15840"/>
      <w:pgMar w:top="777" w:right="720" w:bottom="777"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DAF" w:rsidRDefault="00C51DAF">
      <w:r>
        <w:separator/>
      </w:r>
    </w:p>
  </w:endnote>
  <w:endnote w:type="continuationSeparator" w:id="0">
    <w:p w:rsidR="00C51DAF" w:rsidRDefault="00C51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201" w:rsidRDefault="00684201">
    <w:pPr>
      <w:widowControl w:val="0"/>
      <w:pBdr>
        <w:top w:val="nil"/>
        <w:left w:val="nil"/>
        <w:bottom w:val="nil"/>
        <w:right w:val="nil"/>
        <w:between w:val="nil"/>
      </w:pBdr>
      <w:spacing w:line="276" w:lineRule="auto"/>
      <w:rPr>
        <w:rFonts w:ascii="Times New Roman" w:eastAsia="Times New Roman" w:hAnsi="Times New Roman" w:cs="Times New Roman"/>
        <w:color w:val="000000"/>
      </w:rPr>
    </w:pPr>
  </w:p>
  <w:tbl>
    <w:tblPr>
      <w:tblStyle w:val="a2"/>
      <w:tblW w:w="11123" w:type="dxa"/>
      <w:tblBorders>
        <w:top w:val="single" w:sz="8" w:space="0" w:color="005BBF"/>
        <w:bottom w:val="single" w:sz="8" w:space="0" w:color="005BBF"/>
        <w:insideH w:val="single" w:sz="8" w:space="0" w:color="005BBF"/>
      </w:tblBorders>
      <w:tblLayout w:type="fixed"/>
      <w:tblLook w:val="0400" w:firstRow="0" w:lastRow="0" w:firstColumn="0" w:lastColumn="0" w:noHBand="0" w:noVBand="1"/>
    </w:tblPr>
    <w:tblGrid>
      <w:gridCol w:w="11123"/>
    </w:tblGrid>
    <w:tr w:rsidR="00684201">
      <w:trPr>
        <w:trHeight w:val="140"/>
      </w:trPr>
      <w:tc>
        <w:tcPr>
          <w:tcW w:w="11123" w:type="dxa"/>
          <w:tcBorders>
            <w:top w:val="single" w:sz="8" w:space="0" w:color="005BBF"/>
            <w:bottom w:val="single" w:sz="8" w:space="0" w:color="005BBF"/>
          </w:tcBorders>
          <w:shd w:val="clear" w:color="auto" w:fill="auto"/>
          <w:vAlign w:val="center"/>
        </w:tcPr>
        <w:p w:rsidR="00684201" w:rsidRDefault="00684201">
          <w:pPr>
            <w:pBdr>
              <w:top w:val="nil"/>
              <w:left w:val="nil"/>
              <w:bottom w:val="nil"/>
              <w:right w:val="nil"/>
              <w:between w:val="nil"/>
            </w:pBdr>
            <w:tabs>
              <w:tab w:val="left" w:pos="3150"/>
            </w:tabs>
            <w:rPr>
              <w:rFonts w:ascii="Times New Roman" w:eastAsia="Times New Roman" w:hAnsi="Times New Roman" w:cs="Times New Roman"/>
              <w:color w:val="000000"/>
            </w:rPr>
          </w:pPr>
        </w:p>
      </w:tc>
    </w:tr>
  </w:tbl>
  <w:p w:rsidR="00684201" w:rsidRDefault="009F66C0">
    <w:pPr>
      <w:pBdr>
        <w:top w:val="nil"/>
        <w:left w:val="nil"/>
        <w:bottom w:val="nil"/>
        <w:right w:val="nil"/>
        <w:between w:val="nil"/>
      </w:pBdr>
      <w:tabs>
        <w:tab w:val="center" w:pos="4680"/>
        <w:tab w:val="right" w:pos="9360"/>
      </w:tabs>
      <w:jc w:val="center"/>
      <w:rPr>
        <w:color w:val="000000"/>
      </w:rPr>
    </w:pPr>
    <w:r>
      <w:rPr>
        <w:color w:val="000000"/>
      </w:rPr>
      <w:t xml:space="preserve">INFO </w:t>
    </w:r>
    <w:r>
      <w:t>1325</w:t>
    </w:r>
    <w:r>
      <w:rPr>
        <w:color w:val="000000"/>
      </w:rPr>
      <w:t xml:space="preserve">: </w:t>
    </w:r>
    <w:r>
      <w:t>SEF</w:t>
    </w:r>
    <w:r>
      <w:rPr>
        <w:color w:val="000000"/>
      </w:rPr>
      <w:t xml:space="preserve">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DAF" w:rsidRDefault="00C51DAF">
      <w:r>
        <w:separator/>
      </w:r>
    </w:p>
  </w:footnote>
  <w:footnote w:type="continuationSeparator" w:id="0">
    <w:p w:rsidR="00C51DAF" w:rsidRDefault="00C51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201" w:rsidRDefault="00684201">
    <w:pPr>
      <w:widowControl w:val="0"/>
      <w:pBdr>
        <w:top w:val="nil"/>
        <w:left w:val="nil"/>
        <w:bottom w:val="nil"/>
        <w:right w:val="nil"/>
        <w:between w:val="nil"/>
      </w:pBdr>
      <w:spacing w:line="276" w:lineRule="auto"/>
      <w:rPr>
        <w:rFonts w:ascii="Times New Roman" w:eastAsia="Times New Roman" w:hAnsi="Times New Roman" w:cs="Times New Roman"/>
        <w:b/>
        <w:color w:val="4F81BD"/>
        <w:sz w:val="18"/>
        <w:szCs w:val="18"/>
      </w:rPr>
    </w:pPr>
  </w:p>
  <w:tbl>
    <w:tblPr>
      <w:tblStyle w:val="a1"/>
      <w:tblW w:w="10799" w:type="dxa"/>
      <w:tblBorders>
        <w:top w:val="single" w:sz="12" w:space="0" w:color="1F497D"/>
        <w:bottom w:val="single" w:sz="12" w:space="0" w:color="1F497D"/>
        <w:right w:val="single" w:sz="8" w:space="0" w:color="1F497D"/>
        <w:insideH w:val="single" w:sz="12" w:space="0" w:color="1F497D"/>
        <w:insideV w:val="single" w:sz="8" w:space="0" w:color="1F497D"/>
      </w:tblBorders>
      <w:tblLayout w:type="fixed"/>
      <w:tblLook w:val="0400" w:firstRow="0" w:lastRow="0" w:firstColumn="0" w:lastColumn="0" w:noHBand="0" w:noVBand="1"/>
    </w:tblPr>
    <w:tblGrid>
      <w:gridCol w:w="9455"/>
      <w:gridCol w:w="1344"/>
    </w:tblGrid>
    <w:tr w:rsidR="00684201">
      <w:trPr>
        <w:trHeight w:val="100"/>
      </w:trPr>
      <w:tc>
        <w:tcPr>
          <w:tcW w:w="9455" w:type="dxa"/>
          <w:tcBorders>
            <w:top w:val="single" w:sz="12" w:space="0" w:color="1F497D"/>
            <w:bottom w:val="single" w:sz="12" w:space="0" w:color="1F497D"/>
            <w:right w:val="single" w:sz="8" w:space="0" w:color="1F497D"/>
          </w:tcBorders>
          <w:shd w:val="clear" w:color="auto" w:fill="auto"/>
          <w:vAlign w:val="center"/>
        </w:tcPr>
        <w:p w:rsidR="00684201" w:rsidRDefault="009F66C0">
          <w:pPr>
            <w:pBdr>
              <w:top w:val="nil"/>
              <w:left w:val="nil"/>
              <w:bottom w:val="nil"/>
              <w:right w:val="nil"/>
              <w:between w:val="nil"/>
            </w:pBdr>
            <w:tabs>
              <w:tab w:val="center" w:pos="4680"/>
              <w:tab w:val="right" w:pos="9360"/>
            </w:tabs>
            <w:ind w:right="335"/>
            <w:rPr>
              <w:color w:val="000000"/>
            </w:rPr>
          </w:pPr>
          <w:r>
            <w:rPr>
              <w:rFonts w:ascii="Arial" w:eastAsia="Arial" w:hAnsi="Arial" w:cs="Arial"/>
              <w:b/>
              <w:smallCaps/>
              <w:color w:val="000000"/>
              <w:sz w:val="20"/>
              <w:szCs w:val="20"/>
            </w:rPr>
            <w:t>INFO-</w:t>
          </w:r>
          <w:r>
            <w:rPr>
              <w:rFonts w:ascii="Arial" w:eastAsia="Arial" w:hAnsi="Arial" w:cs="Arial"/>
              <w:b/>
              <w:smallCaps/>
              <w:sz w:val="20"/>
              <w:szCs w:val="20"/>
            </w:rPr>
            <w:t>1325</w:t>
          </w:r>
          <w:r>
            <w:rPr>
              <w:rFonts w:ascii="Arial" w:eastAsia="Arial" w:hAnsi="Arial" w:cs="Arial"/>
              <w:b/>
              <w:smallCaps/>
              <w:color w:val="000000"/>
              <w:sz w:val="20"/>
              <w:szCs w:val="20"/>
            </w:rPr>
            <w:t xml:space="preserve">: </w:t>
          </w:r>
          <w:r>
            <w:rPr>
              <w:rFonts w:ascii="Arial" w:eastAsia="Arial" w:hAnsi="Arial" w:cs="Arial"/>
              <w:b/>
              <w:smallCaps/>
              <w:sz w:val="20"/>
              <w:szCs w:val="20"/>
            </w:rPr>
            <w:t>SEF</w:t>
          </w:r>
          <w:r>
            <w:rPr>
              <w:rFonts w:ascii="Arial" w:eastAsia="Arial" w:hAnsi="Arial" w:cs="Arial"/>
              <w:b/>
              <w:smallCaps/>
              <w:color w:val="000000"/>
              <w:sz w:val="20"/>
              <w:szCs w:val="20"/>
            </w:rPr>
            <w:t xml:space="preserve"> I</w:t>
          </w:r>
        </w:p>
      </w:tc>
      <w:tc>
        <w:tcPr>
          <w:tcW w:w="1344" w:type="dxa"/>
          <w:tcBorders>
            <w:top w:val="single" w:sz="12" w:space="0" w:color="1F497D"/>
            <w:left w:val="single" w:sz="8" w:space="0" w:color="1F497D"/>
            <w:bottom w:val="single" w:sz="12" w:space="0" w:color="1F497D"/>
            <w:right w:val="single" w:sz="8" w:space="0" w:color="1F497D"/>
          </w:tcBorders>
          <w:shd w:val="clear" w:color="auto" w:fill="auto"/>
          <w:vAlign w:val="center"/>
        </w:tcPr>
        <w:p w:rsidR="00684201" w:rsidRDefault="009F66C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E70BC">
            <w:rPr>
              <w:noProof/>
              <w:color w:val="000000"/>
            </w:rPr>
            <w:t>3</w:t>
          </w:r>
          <w:r>
            <w:rPr>
              <w:color w:val="000000"/>
            </w:rPr>
            <w:fldChar w:fldCharType="end"/>
          </w:r>
        </w:p>
      </w:tc>
    </w:tr>
  </w:tbl>
  <w:p w:rsidR="00684201" w:rsidRDefault="00684201">
    <w:pPr>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3170A"/>
    <w:multiLevelType w:val="multilevel"/>
    <w:tmpl w:val="34E4964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 w15:restartNumberingAfterBreak="0">
    <w:nsid w:val="23AC4645"/>
    <w:multiLevelType w:val="multilevel"/>
    <w:tmpl w:val="30C8B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4613E8"/>
    <w:multiLevelType w:val="hybridMultilevel"/>
    <w:tmpl w:val="B16C17E8"/>
    <w:lvl w:ilvl="0" w:tplc="E9BA26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36DE3"/>
    <w:multiLevelType w:val="multilevel"/>
    <w:tmpl w:val="F8C41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A023F6"/>
    <w:multiLevelType w:val="multilevel"/>
    <w:tmpl w:val="8BDA8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1103E3"/>
    <w:multiLevelType w:val="multilevel"/>
    <w:tmpl w:val="ADF4D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201"/>
    <w:rsid w:val="000E70BC"/>
    <w:rsid w:val="00684201"/>
    <w:rsid w:val="007148DB"/>
    <w:rsid w:val="009F66C0"/>
    <w:rsid w:val="00C51DAF"/>
    <w:rsid w:val="00D9683C"/>
    <w:rsid w:val="00FE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52496-8A18-4252-8F8F-C1992B5D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widowControl w:val="0"/>
      <w:pBdr>
        <w:top w:val="nil"/>
        <w:left w:val="nil"/>
        <w:bottom w:val="nil"/>
        <w:right w:val="nil"/>
        <w:between w:val="nil"/>
      </w:pBdr>
      <w:spacing w:before="240" w:after="240"/>
      <w:outlineLvl w:val="0"/>
    </w:pPr>
    <w:rPr>
      <w:rFonts w:ascii="Helvetica Neue" w:eastAsia="Helvetica Neue" w:hAnsi="Helvetica Neue" w:cs="Helvetica Neue"/>
      <w:b/>
      <w:smallCaps/>
      <w:color w:val="005BBF"/>
      <w:sz w:val="32"/>
      <w:szCs w:val="32"/>
    </w:rPr>
  </w:style>
  <w:style w:type="paragraph" w:styleId="Heading2">
    <w:name w:val="heading 2"/>
    <w:basedOn w:val="Normal"/>
    <w:next w:val="Normal"/>
    <w:uiPriority w:val="9"/>
    <w:unhideWhenUsed/>
    <w:qFormat/>
    <w:pPr>
      <w:keepNext/>
      <w:keepLines/>
      <w:widowControl w:val="0"/>
      <w:pBdr>
        <w:top w:val="nil"/>
        <w:left w:val="nil"/>
        <w:bottom w:val="nil"/>
        <w:right w:val="nil"/>
        <w:between w:val="nil"/>
      </w:pBdr>
      <w:spacing w:before="240" w:after="240"/>
      <w:outlineLvl w:val="1"/>
    </w:pPr>
    <w:rPr>
      <w:rFonts w:ascii="Helvetica Neue" w:eastAsia="Helvetica Neue" w:hAnsi="Helvetica Neue" w:cs="Helvetica Neue"/>
      <w:b/>
      <w:smallCaps/>
      <w:color w:val="005BBF"/>
      <w:sz w:val="28"/>
      <w:szCs w:val="28"/>
      <w:u w:val="single"/>
    </w:rPr>
  </w:style>
  <w:style w:type="paragraph" w:styleId="Heading3">
    <w:name w:val="heading 3"/>
    <w:basedOn w:val="Normal"/>
    <w:next w:val="Normal"/>
    <w:uiPriority w:val="9"/>
    <w:semiHidden/>
    <w:unhideWhenUsed/>
    <w:qFormat/>
    <w:pPr>
      <w:keepNext/>
      <w:keepLines/>
      <w:widowControl w:val="0"/>
      <w:pBdr>
        <w:top w:val="nil"/>
        <w:left w:val="nil"/>
        <w:bottom w:val="nil"/>
        <w:right w:val="nil"/>
        <w:between w:val="nil"/>
      </w:pBdr>
      <w:spacing w:before="200"/>
      <w:outlineLvl w:val="2"/>
    </w:pPr>
    <w:rPr>
      <w:rFonts w:ascii="Helvetica Neue" w:eastAsia="Helvetica Neue" w:hAnsi="Helvetica Neue" w:cs="Helvetica Neue"/>
      <w:b/>
      <w:smallCaps/>
      <w:color w:val="005BBF"/>
      <w:sz w:val="24"/>
      <w:szCs w:val="24"/>
    </w:rPr>
  </w:style>
  <w:style w:type="paragraph" w:styleId="Heading4">
    <w:name w:val="heading 4"/>
    <w:basedOn w:val="Normal"/>
    <w:next w:val="Normal"/>
    <w:uiPriority w:val="9"/>
    <w:semiHidden/>
    <w:unhideWhenUsed/>
    <w:qFormat/>
    <w:pPr>
      <w:keepNext/>
      <w:keepLines/>
      <w:widowControl w:val="0"/>
      <w:pBdr>
        <w:top w:val="nil"/>
        <w:left w:val="nil"/>
        <w:bottom w:val="nil"/>
        <w:right w:val="nil"/>
        <w:between w:val="nil"/>
      </w:pBdr>
      <w:spacing w:before="200"/>
      <w:outlineLvl w:val="3"/>
    </w:pPr>
    <w:rPr>
      <w:rFonts w:ascii="Helvetica Neue" w:eastAsia="Helvetica Neue" w:hAnsi="Helvetica Neue" w:cs="Helvetica Neue"/>
      <w:b/>
      <w:i/>
      <w:color w:val="005BBF"/>
    </w:rPr>
  </w:style>
  <w:style w:type="paragraph" w:styleId="Heading5">
    <w:name w:val="heading 5"/>
    <w:basedOn w:val="Normal"/>
    <w:next w:val="Normal"/>
    <w:uiPriority w:val="9"/>
    <w:semiHidden/>
    <w:unhideWhenUsed/>
    <w:qFormat/>
    <w:pPr>
      <w:widowControl w:val="0"/>
      <w:pBdr>
        <w:top w:val="nil"/>
        <w:left w:val="nil"/>
        <w:bottom w:val="nil"/>
        <w:right w:val="nil"/>
        <w:between w:val="nil"/>
      </w:pBdr>
      <w:spacing w:before="240" w:after="60"/>
      <w:outlineLvl w:val="4"/>
    </w:pPr>
    <w:rPr>
      <w:rFonts w:ascii="Cambria" w:eastAsia="Cambria" w:hAnsi="Cambria" w:cs="Cambria"/>
      <w:b/>
      <w:i/>
      <w:color w:val="000000"/>
      <w:sz w:val="26"/>
      <w:szCs w:val="26"/>
    </w:rPr>
  </w:style>
  <w:style w:type="paragraph" w:styleId="Heading6">
    <w:name w:val="heading 6"/>
    <w:basedOn w:val="Normal"/>
    <w:next w:val="Normal"/>
    <w:uiPriority w:val="9"/>
    <w:semiHidden/>
    <w:unhideWhenUsed/>
    <w:qFormat/>
    <w:pPr>
      <w:keepNext/>
      <w:keepLines/>
      <w:widowControl w:val="0"/>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714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Community College</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Thoendel, Lisa</dc:creator>
  <cp:lastModifiedBy>Microsoft account</cp:lastModifiedBy>
  <cp:revision>4</cp:revision>
  <dcterms:created xsi:type="dcterms:W3CDTF">2023-01-31T15:07:00Z</dcterms:created>
  <dcterms:modified xsi:type="dcterms:W3CDTF">2023-02-04T19:26:00Z</dcterms:modified>
</cp:coreProperties>
</file>