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Problem Statement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5505">
        <w:rPr>
          <w:rFonts w:ascii="Times New Roman" w:eastAsia="Times New Roman" w:hAnsi="Times New Roman" w:cs="Times New Roman"/>
          <w:sz w:val="28"/>
          <w:szCs w:val="28"/>
        </w:rPr>
        <w:t>PayVerse</w:t>
      </w:r>
      <w:proofErr w:type="spellEnd"/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is a rapidly scaling </w:t>
      </w:r>
      <w:proofErr w:type="spellStart"/>
      <w:r w:rsidRPr="00DF5505">
        <w:rPr>
          <w:rFonts w:ascii="Times New Roman" w:eastAsia="Times New Roman" w:hAnsi="Times New Roman" w:cs="Times New Roman"/>
          <w:sz w:val="28"/>
          <w:szCs w:val="28"/>
        </w:rPr>
        <w:t>fintech</w:t>
      </w:r>
      <w:proofErr w:type="spellEnd"/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platform that processes high-volume transactions across multiple regions. As the platform expands, the engineering team must make intentional architectural decisions that balance:</w:t>
      </w:r>
    </w:p>
    <w:p w:rsidR="00DF5505" w:rsidRPr="00DF5505" w:rsidRDefault="00DF5505" w:rsidP="0064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Scalability</w:t>
      </w:r>
    </w:p>
    <w:p w:rsidR="00DF5505" w:rsidRPr="00DF5505" w:rsidRDefault="00DF5505" w:rsidP="0064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Reliability</w:t>
      </w:r>
    </w:p>
    <w:p w:rsidR="00DF5505" w:rsidRPr="00DF5505" w:rsidRDefault="00DF5505" w:rsidP="0064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Developer velocity</w:t>
      </w:r>
    </w:p>
    <w:p w:rsidR="00DF5505" w:rsidRPr="00DF5505" w:rsidRDefault="00DF5505" w:rsidP="0064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Maintainability</w:t>
      </w:r>
    </w:p>
    <w:p w:rsidR="00DF5505" w:rsidRPr="00DF5505" w:rsidRDefault="00DF5505" w:rsidP="00640EC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Cost-efficiency</w:t>
      </w:r>
    </w:p>
    <w:p w:rsidR="00DF5505" w:rsidRPr="00DF5505" w:rsidRDefault="00DF5505" w:rsidP="00640EC2">
      <w:pPr>
        <w:pStyle w:val="BodyText"/>
      </w:pPr>
      <w:r w:rsidRPr="00DF5505">
        <w:t>To simulate real-world engineering constraints, this project implements a minimal financial system with:</w:t>
      </w:r>
    </w:p>
    <w:p w:rsidR="00DF5505" w:rsidRPr="00DF5505" w:rsidRDefault="00DF5505" w:rsidP="00640E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User Accounts</w:t>
      </w:r>
    </w:p>
    <w:p w:rsidR="00DF5505" w:rsidRPr="00DF5505" w:rsidRDefault="00DF5505" w:rsidP="00640E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Balance Retrieval</w:t>
      </w:r>
    </w:p>
    <w:p w:rsidR="00DF5505" w:rsidRPr="00DF5505" w:rsidRDefault="00DF5505" w:rsidP="00640EC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Money Transfer Between Accounts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The challenge is to design this solution while making and defending three key technical trade-offs.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Decision Options Evaluated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For this project, three decision categories were selected:</w:t>
      </w:r>
    </w:p>
    <w:p w:rsidR="00DF5505" w:rsidRPr="00DF5505" w:rsidRDefault="00DF5505" w:rsidP="0064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SQL vs NoSQL</w:t>
      </w:r>
    </w:p>
    <w:p w:rsidR="00DF5505" w:rsidRPr="00DF5505" w:rsidRDefault="00DF5505" w:rsidP="0064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REST vs </w:t>
      </w:r>
      <w:proofErr w:type="spellStart"/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gRPC</w:t>
      </w:r>
      <w:proofErr w:type="spellEnd"/>
    </w:p>
    <w:p w:rsidR="00DF5505" w:rsidRPr="00DF5505" w:rsidRDefault="00DF5505" w:rsidP="00640EC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Docker Compose vs Kubernetes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Each category includes multiple valid options, each with trade-offs that impact scalability, complexity, performance, and flexibility.</w:t>
      </w:r>
    </w:p>
    <w:p w:rsidR="00DF5505" w:rsidRPr="00640EC2" w:rsidRDefault="00DF5505" w:rsidP="00640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F5505" w:rsidRPr="00640EC2" w:rsidRDefault="00DF5505" w:rsidP="00640EC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F5505" w:rsidRPr="00640EC2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</w:p>
    <w:p w:rsidR="00DF5505" w:rsidRPr="00640EC2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5505" w:rsidRPr="00640EC2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Trade-Off Tables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>A. SQL vs NoSQL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2680"/>
        <w:gridCol w:w="3442"/>
      </w:tblGrid>
      <w:tr w:rsidR="00DF5505" w:rsidRPr="00DF5505" w:rsidTr="00640EC2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(PostgreSQL)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NoSQL (MongoDB, </w:t>
            </w:r>
            <w:proofErr w:type="spellStart"/>
            <w:r w:rsidRPr="00DF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DynamoDB</w:t>
            </w:r>
            <w:proofErr w:type="spellEnd"/>
            <w:r w:rsidRPr="00DF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DF5505" w:rsidRPr="00DF5505" w:rsidTr="00640EC2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Structured, fixed schema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schema</w:t>
            </w:r>
          </w:p>
        </w:tc>
      </w:tr>
      <w:tr w:rsidR="00DF5505" w:rsidRPr="00DF5505" w:rsidTr="00640EC2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data, transactions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Logs, social apps, real-time data</w:t>
            </w:r>
          </w:p>
        </w:tc>
      </w:tr>
      <w:tr w:rsidR="00DF5505" w:rsidRPr="00DF5505" w:rsidTr="00640EC2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Strong ACID guarantees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Varies per database</w:t>
            </w:r>
          </w:p>
        </w:tc>
      </w:tr>
      <w:tr w:rsidR="00DF5505" w:rsidRPr="00DF5505" w:rsidTr="00640EC2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Powerful (SQL)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but inconsistent</w:t>
            </w:r>
          </w:p>
        </w:tc>
      </w:tr>
      <w:tr w:rsidR="00DF5505" w:rsidRPr="00DF5505" w:rsidTr="00640EC2">
        <w:trPr>
          <w:tblCellSpacing w:w="15" w:type="dxa"/>
        </w:trPr>
        <w:tc>
          <w:tcPr>
            <w:tcW w:w="2110" w:type="dxa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Suitability for Money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640EC2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F5505"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F5505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extra complexity</w:t>
            </w:r>
          </w:p>
        </w:tc>
      </w:tr>
    </w:tbl>
    <w:p w:rsidR="00DF5505" w:rsidRPr="00DF5505" w:rsidRDefault="00DF5505" w:rsidP="00640EC2">
      <w:pPr>
        <w:pStyle w:val="Caption"/>
      </w:pPr>
      <w:r w:rsidRPr="00640EC2">
        <w:t>Justification for SQL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Money transfers require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accuracy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consistency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strong transaction guarantees (ACID)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  <w:t>SQL ensures:</w:t>
      </w:r>
    </w:p>
    <w:p w:rsidR="00DF5505" w:rsidRPr="00DF5505" w:rsidRDefault="00DF5505" w:rsidP="00640E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No partial updates</w:t>
      </w:r>
    </w:p>
    <w:p w:rsidR="00DF5505" w:rsidRPr="00DF5505" w:rsidRDefault="00DF5505" w:rsidP="00640E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Safe rollbacks</w:t>
      </w:r>
    </w:p>
    <w:p w:rsidR="00DF5505" w:rsidRPr="00DF5505" w:rsidRDefault="00DF5505" w:rsidP="00640EC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Predictable data integrity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Therefore,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PostgreSQL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is the safest and most reliable choice</w:t>
      </w:r>
      <w:r w:rsidRPr="00DF550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5505" w:rsidRPr="00DF5505" w:rsidRDefault="00DF5505" w:rsidP="00640EC2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REST vs </w:t>
      </w:r>
      <w:proofErr w:type="spellStart"/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>gRPC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872"/>
        <w:gridCol w:w="3614"/>
      </w:tblGrid>
      <w:tr w:rsidR="00DF5505" w:rsidRPr="00DF5505" w:rsidTr="00DF5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gRPC</w:t>
            </w:r>
            <w:proofErr w:type="spellEnd"/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Very fast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Browser Support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Native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Requires additional libraries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Steeper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Protobuf</w:t>
            </w:r>
            <w:proofErr w:type="spellEnd"/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Best Use Cases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Web apps, APIs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Microservices</w:t>
            </w:r>
            <w:proofErr w:type="spellEnd"/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, internal systems</w:t>
            </w:r>
          </w:p>
        </w:tc>
      </w:tr>
    </w:tbl>
    <w:p w:rsidR="00DF5505" w:rsidRPr="00DF5505" w:rsidRDefault="00DF5505" w:rsidP="00640EC2">
      <w:pPr>
        <w:pStyle w:val="Caption"/>
      </w:pPr>
      <w:r w:rsidRPr="00640EC2">
        <w:t>Justification for REST</w:t>
      </w:r>
    </w:p>
    <w:p w:rsidR="00DF5505" w:rsidRPr="00DF5505" w:rsidRDefault="00DF5505" w:rsidP="00640EC2">
      <w:pPr>
        <w:pStyle w:val="BodyText"/>
      </w:pPr>
      <w:r w:rsidRPr="00DF5505">
        <w:lastRenderedPageBreak/>
        <w:t>REST is:</w:t>
      </w:r>
    </w:p>
    <w:p w:rsidR="00DF5505" w:rsidRPr="00DF5505" w:rsidRDefault="00DF5505" w:rsidP="00640E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Readable</w:t>
      </w:r>
    </w:p>
    <w:p w:rsidR="00DF5505" w:rsidRPr="00DF5505" w:rsidRDefault="00DF5505" w:rsidP="00640E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Easy to test with Postman</w:t>
      </w:r>
    </w:p>
    <w:p w:rsidR="00DF5505" w:rsidRPr="00DF5505" w:rsidRDefault="00DF5505" w:rsidP="00640E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Browser-friendly</w:t>
      </w:r>
    </w:p>
    <w:p w:rsidR="00DF5505" w:rsidRPr="00DF5505" w:rsidRDefault="00DF5505" w:rsidP="00640EC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Ideal for beginner-level frontend development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F5505">
        <w:rPr>
          <w:rFonts w:ascii="Times New Roman" w:eastAsia="Times New Roman" w:hAnsi="Times New Roman" w:cs="Times New Roman"/>
          <w:sz w:val="28"/>
          <w:szCs w:val="28"/>
        </w:rPr>
        <w:t>gRPC</w:t>
      </w:r>
      <w:proofErr w:type="spellEnd"/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is faster but adds complexity unnecessary for this project.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  <w:t xml:space="preserve">Therefore,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REST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is chosen.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>C. Docker Compose vs Kubernetes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2214"/>
        <w:gridCol w:w="3606"/>
      </w:tblGrid>
      <w:tr w:rsidR="00DF5505" w:rsidRPr="00DF5505" w:rsidTr="00DF5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Docker Compose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Kubernetes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Setup Difficulty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Very easy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Very complex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Local development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Large-scale distributed systems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Scaling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Excellent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Learning Curve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Beginner-friendly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Requires deep knowledge</w:t>
            </w:r>
          </w:p>
        </w:tc>
      </w:tr>
    </w:tbl>
    <w:p w:rsidR="00DF5505" w:rsidRPr="00DF5505" w:rsidRDefault="00DF5505" w:rsidP="00640EC2">
      <w:pPr>
        <w:pStyle w:val="Caption"/>
      </w:pPr>
      <w:r w:rsidRPr="00640EC2">
        <w:t>Justification for Docker Compose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Compose is perfect for:</w:t>
      </w:r>
    </w:p>
    <w:p w:rsidR="00DF5505" w:rsidRPr="00DF5505" w:rsidRDefault="00DF5505" w:rsidP="00640EC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Local development</w:t>
      </w:r>
    </w:p>
    <w:p w:rsidR="00DF5505" w:rsidRPr="00DF5505" w:rsidRDefault="00DF5505" w:rsidP="00640EC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Simple multi-service setups</w:t>
      </w:r>
    </w:p>
    <w:p w:rsidR="00DF5505" w:rsidRPr="00DF5505" w:rsidRDefault="00DF5505" w:rsidP="00640EC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Running PostgreSQL quickly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Kubernetes is powerful but too heavy for this small project.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Thus,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Docker Compose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is selected.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Final Architectural Decisions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After evaluating the trade-offs: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1"/>
        <w:gridCol w:w="2354"/>
      </w:tblGrid>
      <w:tr w:rsidR="00DF5505" w:rsidRPr="00DF5505" w:rsidTr="00DF5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Final Choice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SQL vs NoSQL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0E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SQL (PostgreSQL)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REST vs </w:t>
            </w:r>
            <w:proofErr w:type="spellStart"/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gRPC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0E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REST</w:t>
            </w:r>
          </w:p>
        </w:tc>
      </w:tr>
      <w:tr w:rsidR="00DF5505" w:rsidRPr="00DF5505" w:rsidTr="00DF550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F5505">
              <w:rPr>
                <w:rFonts w:ascii="Times New Roman" w:eastAsia="Times New Roman" w:hAnsi="Times New Roman" w:cs="Times New Roman"/>
                <w:sz w:val="28"/>
                <w:szCs w:val="28"/>
              </w:rPr>
              <w:t>Docker Compose vs Kubernetes</w:t>
            </w:r>
          </w:p>
        </w:tc>
        <w:tc>
          <w:tcPr>
            <w:tcW w:w="0" w:type="auto"/>
            <w:vAlign w:val="center"/>
            <w:hideMark/>
          </w:tcPr>
          <w:p w:rsidR="00DF5505" w:rsidRPr="00DF5505" w:rsidRDefault="00DF5505" w:rsidP="00640E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40EC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Docker Compose</w:t>
            </w:r>
          </w:p>
        </w:tc>
      </w:tr>
    </w:tbl>
    <w:p w:rsidR="00DF5505" w:rsidRPr="00DF5505" w:rsidRDefault="00DF5505" w:rsidP="00640EC2">
      <w:pPr>
        <w:pStyle w:val="BodyText"/>
      </w:pPr>
      <w:r w:rsidRPr="00DF5505">
        <w:lastRenderedPageBreak/>
        <w:t>These choices maximize simplicity, maintainability, and correctness while still reflecting industry-relevant patterns.</w:t>
      </w:r>
    </w:p>
    <w:p w:rsidR="00DF5505" w:rsidRPr="00640EC2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Architecture Diagram</w:t>
      </w:r>
    </w:p>
    <w:p w:rsidR="00DF5505" w:rsidRPr="00DF5505" w:rsidRDefault="00DF5505" w:rsidP="00640EC2">
      <w:pPr>
        <w:pStyle w:val="BodyText"/>
      </w:pPr>
      <w:r w:rsidRPr="00DF5505">
        <w:t>Use the ASCII diagram below in your PDF/Google Doc: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0"/>
          <w:szCs w:val="20"/>
        </w:rPr>
        <w:t xml:space="preserve">    </w:t>
      </w:r>
      <w:r w:rsidRPr="00640EC2">
        <w:rPr>
          <w:rFonts w:ascii="Times New Roman" w:eastAsia="Times New Roman" w:hAnsi="Times New Roman" w:cs="Times New Roman"/>
          <w:sz w:val="28"/>
          <w:szCs w:val="28"/>
        </w:rPr>
        <w:t>┌──────────────────────────────┐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│        React Frontend     </w:t>
      </w:r>
      <w:r w:rsidR="00640EC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</w:t>
      </w: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│</w:t>
      </w:r>
      <w:proofErr w:type="gramStart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Account + Transfer UI) </w:t>
      </w:r>
      <w:r w:rsidR="00640EC2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</w:t>
      </w: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└──────────────┬──────────────┘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proofErr w:type="gramStart"/>
      <w:r w:rsidRPr="00640EC2">
        <w:rPr>
          <w:rFonts w:ascii="Times New Roman" w:eastAsia="Times New Roman" w:hAnsi="Times New Roman" w:cs="Times New Roman"/>
          <w:sz w:val="28"/>
          <w:szCs w:val="28"/>
        </w:rPr>
        <w:t>│  REST</w:t>
      </w:r>
      <w:proofErr w:type="gramEnd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API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             ▼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┌──────────────────────────┐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│     Node.js Backend      │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</w:t>
      </w:r>
      <w:proofErr w:type="gramStart"/>
      <w:r w:rsidRPr="00640EC2">
        <w:rPr>
          <w:rFonts w:ascii="Times New Roman" w:eastAsia="Times New Roman" w:hAnsi="Times New Roman" w:cs="Times New Roman"/>
          <w:sz w:val="28"/>
          <w:szCs w:val="28"/>
        </w:rPr>
        <w:t>│  Express</w:t>
      </w:r>
      <w:proofErr w:type="gramEnd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+ Controllers   │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└──────────────┬──────────┘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640EC2">
        <w:rPr>
          <w:rFonts w:ascii="Times New Roman" w:eastAsia="Times New Roman" w:hAnsi="Times New Roman" w:cs="Times New Roman"/>
          <w:sz w:val="28"/>
          <w:szCs w:val="28"/>
        </w:rPr>
        <w:t>│  SQL</w:t>
      </w:r>
      <w:proofErr w:type="gramEnd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Queries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                 ▼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┌──────────────────────────────────┐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│         PostgreSQL (</w:t>
      </w:r>
      <w:proofErr w:type="gramStart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Docker)   </w:t>
      </w:r>
      <w:proofErr w:type="gramEnd"/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│</w:t>
      </w:r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│   Structured accounts + </w:t>
      </w:r>
      <w:proofErr w:type="gramStart"/>
      <w:r w:rsidRPr="00640EC2">
        <w:rPr>
          <w:rFonts w:ascii="Times New Roman" w:eastAsia="Times New Roman" w:hAnsi="Times New Roman" w:cs="Times New Roman"/>
          <w:sz w:val="28"/>
          <w:szCs w:val="28"/>
        </w:rPr>
        <w:t>balance  │</w:t>
      </w:r>
      <w:proofErr w:type="gramEnd"/>
    </w:p>
    <w:p w:rsidR="00DF5505" w:rsidRPr="00640EC2" w:rsidRDefault="00DF5505" w:rsidP="0064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sz w:val="28"/>
          <w:szCs w:val="28"/>
        </w:rPr>
        <w:t xml:space="preserve">    └──────────────────────────────────┘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0E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Implementation Summary</w:t>
      </w:r>
    </w:p>
    <w:p w:rsidR="00DF5505" w:rsidRPr="00640EC2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505">
        <w:rPr>
          <w:rFonts w:ascii="Times New Roman" w:eastAsia="Times New Roman" w:hAnsi="Times New Roman" w:cs="Times New Roman"/>
          <w:sz w:val="24"/>
          <w:szCs w:val="24"/>
        </w:rPr>
        <w:t>This section explains how the system was bui</w:t>
      </w:r>
      <w:r w:rsidRPr="00640EC2">
        <w:rPr>
          <w:rFonts w:ascii="Times New Roman" w:eastAsia="Times New Roman" w:hAnsi="Times New Roman" w:cs="Times New Roman"/>
          <w:sz w:val="24"/>
          <w:szCs w:val="24"/>
        </w:rPr>
        <w:t>lt based on the above decisions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Backend (Node.js + Express)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b/>
          <w:bCs/>
          <w:sz w:val="28"/>
          <w:szCs w:val="28"/>
        </w:rPr>
        <w:t>Features Implemented:</w:t>
      </w:r>
    </w:p>
    <w:p w:rsidR="00DF5505" w:rsidRPr="00DF5505" w:rsidRDefault="00DF5505" w:rsidP="00640E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Get Account Details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</w:r>
      <w:r w:rsidRPr="00640EC2">
        <w:rPr>
          <w:rFonts w:ascii="Times New Roman" w:eastAsia="Times New Roman" w:hAnsi="Times New Roman" w:cs="Times New Roman"/>
          <w:sz w:val="28"/>
          <w:szCs w:val="28"/>
        </w:rPr>
        <w:t>GET /</w:t>
      </w:r>
      <w:proofErr w:type="spellStart"/>
      <w:r w:rsidRPr="00640EC2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640EC2">
        <w:rPr>
          <w:rFonts w:ascii="Times New Roman" w:eastAsia="Times New Roman" w:hAnsi="Times New Roman" w:cs="Times New Roman"/>
          <w:sz w:val="28"/>
          <w:szCs w:val="28"/>
        </w:rPr>
        <w:t>/accounts/:id</w:t>
      </w:r>
    </w:p>
    <w:p w:rsidR="00DF5505" w:rsidRPr="00DF5505" w:rsidRDefault="00DF5505" w:rsidP="00640EC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Transfer Money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</w:r>
      <w:r w:rsidRPr="00640EC2">
        <w:rPr>
          <w:rFonts w:ascii="Times New Roman" w:eastAsia="Times New Roman" w:hAnsi="Times New Roman" w:cs="Times New Roman"/>
          <w:sz w:val="28"/>
          <w:szCs w:val="28"/>
        </w:rPr>
        <w:t>POST /</w:t>
      </w:r>
      <w:proofErr w:type="spellStart"/>
      <w:r w:rsidRPr="00640EC2">
        <w:rPr>
          <w:rFonts w:ascii="Times New Roman" w:eastAsia="Times New Roman" w:hAnsi="Times New Roman" w:cs="Times New Roman"/>
          <w:sz w:val="28"/>
          <w:szCs w:val="28"/>
        </w:rPr>
        <w:t>api</w:t>
      </w:r>
      <w:proofErr w:type="spellEnd"/>
      <w:r w:rsidRPr="00640EC2">
        <w:rPr>
          <w:rFonts w:ascii="Times New Roman" w:eastAsia="Times New Roman" w:hAnsi="Times New Roman" w:cs="Times New Roman"/>
          <w:sz w:val="28"/>
          <w:szCs w:val="28"/>
        </w:rPr>
        <w:t>/transfer</w:t>
      </w:r>
    </w:p>
    <w:p w:rsidR="00640EC2" w:rsidRDefault="00640EC2" w:rsidP="00640E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Components:</w:t>
      </w:r>
    </w:p>
    <w:p w:rsidR="00DF5505" w:rsidRPr="00DF5505" w:rsidRDefault="00DF5505" w:rsidP="00640E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Express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for routing</w:t>
      </w:r>
    </w:p>
    <w:p w:rsidR="00DF5505" w:rsidRPr="00DF5505" w:rsidRDefault="00DF5505" w:rsidP="00640E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pg</w:t>
      </w:r>
      <w:proofErr w:type="spellEnd"/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for connecting to PostgreSQL</w:t>
      </w:r>
    </w:p>
    <w:p w:rsidR="00DF5505" w:rsidRPr="00DF5505" w:rsidRDefault="00DF5505" w:rsidP="00640EC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Controllers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for clean logic separation</w:t>
      </w:r>
    </w:p>
    <w:p w:rsidR="00DF5505" w:rsidRPr="00640EC2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Frontend (React + </w:t>
      </w:r>
      <w:proofErr w:type="spellStart"/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>Vite</w:t>
      </w:r>
      <w:proofErr w:type="spellEnd"/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Two pages were implemented: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Account Page</w:t>
      </w:r>
    </w:p>
    <w:p w:rsidR="00DF5505" w:rsidRPr="00DF5505" w:rsidRDefault="00DF5505" w:rsidP="00640E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Fetches account details from backend</w:t>
      </w:r>
    </w:p>
    <w:p w:rsidR="00DF5505" w:rsidRPr="00DF5505" w:rsidRDefault="00DF5505" w:rsidP="00640EC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Displays owner + balance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 </w:t>
      </w: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Transfer Page</w:t>
      </w:r>
    </w:p>
    <w:p w:rsidR="00DF5505" w:rsidRPr="00DF5505" w:rsidRDefault="00DF5505" w:rsidP="00640E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Sends money from account 1 to account 2</w:t>
      </w:r>
    </w:p>
    <w:p w:rsidR="00DF5505" w:rsidRPr="00DF5505" w:rsidRDefault="00DF5505" w:rsidP="00640EC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Shows success or error messages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b/>
          <w:bCs/>
          <w:sz w:val="28"/>
          <w:szCs w:val="28"/>
        </w:rPr>
        <w:t>Libraries Used:</w:t>
      </w:r>
    </w:p>
    <w:p w:rsidR="00DF5505" w:rsidRPr="00DF5505" w:rsidRDefault="00DF5505" w:rsidP="00640E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Axios</w:t>
      </w:r>
      <w:proofErr w:type="spellEnd"/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for API calls</w:t>
      </w:r>
    </w:p>
    <w:p w:rsidR="00DF5505" w:rsidRPr="00DF5505" w:rsidRDefault="00DF5505" w:rsidP="00640EC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React hooks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t xml:space="preserve"> for UI state</w:t>
      </w:r>
    </w:p>
    <w:p w:rsidR="00DF5505" w:rsidRPr="00DF5505" w:rsidRDefault="00DF5505" w:rsidP="00640EC2">
      <w:pPr>
        <w:pStyle w:val="Heading4"/>
      </w:pPr>
      <w:r w:rsidRPr="00640EC2">
        <w:t>Data Flow Summary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Frontend → Backend → PostgreSQL → Backend → Frontend</w:t>
      </w:r>
    </w:p>
    <w:p w:rsidR="00DF5505" w:rsidRPr="00DF5505" w:rsidRDefault="00DF5505" w:rsidP="00640E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React sends requests (REST)</w:t>
      </w:r>
    </w:p>
    <w:p w:rsidR="00DF5505" w:rsidRPr="00DF5505" w:rsidRDefault="00DF5505" w:rsidP="00640E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Express handles routes</w:t>
      </w:r>
    </w:p>
    <w:p w:rsidR="00DF5505" w:rsidRPr="00DF5505" w:rsidRDefault="00DF5505" w:rsidP="00640E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PostgreSQL executes SQL queries with ACID guarantees</w:t>
      </w:r>
    </w:p>
    <w:p w:rsidR="00DF5505" w:rsidRPr="00DF5505" w:rsidRDefault="00DF5505" w:rsidP="00640E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Results are returned to the frontend</w:t>
      </w:r>
    </w:p>
    <w:p w:rsidR="00DF5505" w:rsidRPr="00DF5505" w:rsidRDefault="00DF5505" w:rsidP="00640EC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505">
        <w:rPr>
          <w:rFonts w:ascii="Times New Roman" w:eastAsia="Times New Roman" w:hAnsi="Times New Roman" w:cs="Times New Roman"/>
          <w:sz w:val="28"/>
          <w:szCs w:val="28"/>
        </w:rPr>
        <w:t>UI updates instantly</w:t>
      </w:r>
    </w:p>
    <w:p w:rsidR="00DF5505" w:rsidRPr="00DF5505" w:rsidRDefault="00DF5505" w:rsidP="00640EC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0EC2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Architecture Works</w:t>
      </w:r>
    </w:p>
    <w:p w:rsidR="00DF5505" w:rsidRPr="00DF5505" w:rsidRDefault="00DF5505" w:rsidP="0064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for financial operations</w:t>
      </w:r>
      <w:r w:rsidRPr="00DF5505">
        <w:rPr>
          <w:rFonts w:ascii="Times New Roman" w:eastAsia="Times New Roman" w:hAnsi="Times New Roman" w:cs="Times New Roman"/>
          <w:sz w:val="24"/>
          <w:szCs w:val="24"/>
        </w:rPr>
        <w:br/>
      </w:r>
      <w:r w:rsidRPr="00DF5505">
        <w:rPr>
          <w:rFonts w:ascii="Times New Roman" w:eastAsia="Times New Roman" w:hAnsi="Times New Roman" w:cs="Times New Roman"/>
          <w:sz w:val="28"/>
          <w:szCs w:val="28"/>
        </w:rPr>
        <w:t>PostgreSQL ensures accurate balances.</w:t>
      </w:r>
    </w:p>
    <w:p w:rsidR="00DF5505" w:rsidRPr="00DF5505" w:rsidRDefault="00DF5505" w:rsidP="0064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Simple and easy to maintain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  <w:t>REST + Express are beginner-friendly.</w:t>
      </w:r>
    </w:p>
    <w:p w:rsidR="00DF5505" w:rsidRPr="00DF5505" w:rsidRDefault="00DF5505" w:rsidP="0064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Represents real-world engineering</w:t>
      </w:r>
      <w:bookmarkStart w:id="0" w:name="_GoBack"/>
      <w:bookmarkEnd w:id="0"/>
      <w:r w:rsidRPr="00DF5505">
        <w:rPr>
          <w:rFonts w:ascii="Times New Roman" w:eastAsia="Times New Roman" w:hAnsi="Times New Roman" w:cs="Times New Roman"/>
          <w:sz w:val="28"/>
          <w:szCs w:val="28"/>
        </w:rPr>
        <w:br/>
        <w:t>Docker ensures consistent environment setup.</w:t>
      </w:r>
    </w:p>
    <w:p w:rsidR="00DF5505" w:rsidRPr="00DF5505" w:rsidRDefault="00DF5505" w:rsidP="0064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Clean separation of concerns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  <w:t>Controllers, routes, DB module.</w:t>
      </w:r>
    </w:p>
    <w:p w:rsidR="00DF5505" w:rsidRPr="00DF5505" w:rsidRDefault="00DF5505" w:rsidP="00640EC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640EC2">
        <w:rPr>
          <w:rFonts w:ascii="Times New Roman" w:eastAsia="Times New Roman" w:hAnsi="Times New Roman" w:cs="Times New Roman"/>
          <w:b/>
          <w:bCs/>
          <w:sz w:val="28"/>
          <w:szCs w:val="28"/>
        </w:rPr>
        <w:t>Fits challenge requirements perfectly</w:t>
      </w:r>
      <w:r w:rsidRPr="00DF5505">
        <w:rPr>
          <w:rFonts w:ascii="Times New Roman" w:eastAsia="Times New Roman" w:hAnsi="Times New Roman" w:cs="Times New Roman"/>
          <w:sz w:val="28"/>
          <w:szCs w:val="28"/>
        </w:rPr>
        <w:br/>
        <w:t>Two endpoints, clear trade-off reasoning, clean repos, minimal files.</w:t>
      </w:r>
    </w:p>
    <w:p w:rsidR="00346FB7" w:rsidRPr="00640EC2" w:rsidRDefault="00346FB7" w:rsidP="00640EC2">
      <w:pPr>
        <w:jc w:val="both"/>
        <w:rPr>
          <w:rFonts w:ascii="Times New Roman" w:hAnsi="Times New Roman" w:cs="Times New Roman"/>
        </w:rPr>
      </w:pPr>
    </w:p>
    <w:sectPr w:rsidR="00346FB7" w:rsidRPr="00640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0544B"/>
    <w:multiLevelType w:val="multilevel"/>
    <w:tmpl w:val="178A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D96289"/>
    <w:multiLevelType w:val="multilevel"/>
    <w:tmpl w:val="DE2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15C3C"/>
    <w:multiLevelType w:val="multilevel"/>
    <w:tmpl w:val="773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570B9"/>
    <w:multiLevelType w:val="multilevel"/>
    <w:tmpl w:val="983C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63216"/>
    <w:multiLevelType w:val="multilevel"/>
    <w:tmpl w:val="6C34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F272A"/>
    <w:multiLevelType w:val="multilevel"/>
    <w:tmpl w:val="405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B3A93"/>
    <w:multiLevelType w:val="multilevel"/>
    <w:tmpl w:val="CCEA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7966C0"/>
    <w:multiLevelType w:val="multilevel"/>
    <w:tmpl w:val="3B1C0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B19D3"/>
    <w:multiLevelType w:val="multilevel"/>
    <w:tmpl w:val="F5D22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B02BDB"/>
    <w:multiLevelType w:val="multilevel"/>
    <w:tmpl w:val="51A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9C1C3E"/>
    <w:multiLevelType w:val="multilevel"/>
    <w:tmpl w:val="552A7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343666"/>
    <w:multiLevelType w:val="multilevel"/>
    <w:tmpl w:val="5D2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F6F91"/>
    <w:multiLevelType w:val="multilevel"/>
    <w:tmpl w:val="AB1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74F92"/>
    <w:multiLevelType w:val="multilevel"/>
    <w:tmpl w:val="B62E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4"/>
  </w:num>
  <w:num w:numId="5">
    <w:abstractNumId w:val="1"/>
  </w:num>
  <w:num w:numId="6">
    <w:abstractNumId w:val="5"/>
  </w:num>
  <w:num w:numId="7">
    <w:abstractNumId w:val="8"/>
  </w:num>
  <w:num w:numId="8">
    <w:abstractNumId w:val="11"/>
  </w:num>
  <w:num w:numId="9">
    <w:abstractNumId w:val="12"/>
  </w:num>
  <w:num w:numId="10">
    <w:abstractNumId w:val="2"/>
  </w:num>
  <w:num w:numId="11">
    <w:abstractNumId w:val="3"/>
  </w:num>
  <w:num w:numId="12">
    <w:abstractNumId w:val="10"/>
  </w:num>
  <w:num w:numId="13">
    <w:abstractNumId w:val="13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505"/>
    <w:rsid w:val="00346FB7"/>
    <w:rsid w:val="00640EC2"/>
    <w:rsid w:val="00DF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70D0"/>
  <w15:chartTrackingRefBased/>
  <w15:docId w15:val="{2A86970E-D94E-45FC-ACBA-30339376A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55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F5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F5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0EC2"/>
    <w:pPr>
      <w:keepNext/>
      <w:spacing w:before="100" w:beforeAutospacing="1" w:after="100" w:afterAutospacing="1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0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F55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F550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F5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5505"/>
    <w:rPr>
      <w:b/>
      <w:bCs/>
    </w:rPr>
  </w:style>
  <w:style w:type="character" w:styleId="Emphasis">
    <w:name w:val="Emphasis"/>
    <w:basedOn w:val="DefaultParagraphFont"/>
    <w:uiPriority w:val="20"/>
    <w:qFormat/>
    <w:rsid w:val="00DF550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5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550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F5505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640EC2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640EC2"/>
    <w:rPr>
      <w:rFonts w:ascii="Times New Roman" w:eastAsia="Times New Roman" w:hAnsi="Times New Roman" w:cs="Times New Roman"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640EC2"/>
    <w:pPr>
      <w:spacing w:before="100" w:beforeAutospacing="1" w:after="100" w:afterAutospacing="1" w:line="240" w:lineRule="auto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0EC2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2025-12-05T17:57:00Z</dcterms:created>
  <dcterms:modified xsi:type="dcterms:W3CDTF">2025-12-05T18:22:00Z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c2cbc2f3-812e-4095-8275-0bb76d92ccc0</vt:lpwstr>
  </property>
</Properties>
</file>