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79" w:rsidRDefault="0074285A">
      <w:r>
        <w:rPr>
          <w:rFonts w:hint="eastAsia"/>
        </w:rPr>
        <w:t>连接池（集合）：管理对资源的连接（对数据库的连接）</w:t>
      </w:r>
      <w:r w:rsidR="00B66A17">
        <w:rPr>
          <w:rFonts w:hint="eastAsia"/>
        </w:rPr>
        <w:t>、</w:t>
      </w:r>
    </w:p>
    <w:p w:rsidR="00B66A17" w:rsidRDefault="00B66A17">
      <w:r>
        <w:rPr>
          <w:rFonts w:hint="eastAsia"/>
          <w:noProof/>
        </w:rPr>
        <w:drawing>
          <wp:inline distT="0" distB="0" distL="0" distR="0" wp14:anchorId="4B798741" wp14:editId="104695CB">
            <wp:extent cx="5274310" cy="2792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17" w:rsidRDefault="005806DF">
      <w:pPr>
        <w:rPr>
          <w:rFonts w:hint="eastAsia"/>
        </w:rPr>
      </w:pPr>
      <w:r>
        <w:rPr>
          <w:rFonts w:hint="eastAsia"/>
        </w:rPr>
        <w:t>使用代理：可以在不实现接口的情况下，监测接口中指定方法的执行，对接口的方法进行扩展，添加额外的用户需要的业务逻辑！</w:t>
      </w:r>
    </w:p>
    <w:p w:rsidR="005806DF" w:rsidRDefault="005806DF">
      <w:pPr>
        <w:rPr>
          <w:rFonts w:hint="eastAsia"/>
        </w:rPr>
      </w:pPr>
    </w:p>
    <w:p w:rsidR="005806DF" w:rsidRDefault="005806DF">
      <w:pPr>
        <w:rPr>
          <w:rFonts w:hint="eastAsia"/>
        </w:rPr>
      </w:pPr>
    </w:p>
    <w:p w:rsidR="005806DF" w:rsidRDefault="005806DF">
      <w:pPr>
        <w:rPr>
          <w:rFonts w:hint="eastAsia"/>
          <w:sz w:val="36"/>
          <w:szCs w:val="36"/>
        </w:rPr>
      </w:pPr>
      <w:r w:rsidRPr="005806DF">
        <w:rPr>
          <w:rFonts w:hint="eastAsia"/>
          <w:sz w:val="36"/>
          <w:szCs w:val="36"/>
        </w:rPr>
        <w:t>DBCP</w:t>
      </w:r>
    </w:p>
    <w:p w:rsidR="003967BA" w:rsidRDefault="003967B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核心类：</w:t>
      </w:r>
    </w:p>
    <w:p w:rsidR="005806DF" w:rsidRDefault="003967BA" w:rsidP="003967BA">
      <w:pPr>
        <w:ind w:left="420" w:firstLine="420"/>
        <w:rPr>
          <w:rFonts w:hint="eastAsia"/>
          <w:b/>
          <w:szCs w:val="21"/>
        </w:rPr>
      </w:pPr>
      <w:proofErr w:type="spellStart"/>
      <w:r w:rsidRPr="003967BA">
        <w:rPr>
          <w:b/>
          <w:szCs w:val="21"/>
        </w:rPr>
        <w:t>BasicDataSource</w:t>
      </w:r>
      <w:proofErr w:type="spellEnd"/>
      <w:r w:rsidRPr="003967BA">
        <w:rPr>
          <w:b/>
          <w:szCs w:val="21"/>
        </w:rPr>
        <w:t xml:space="preserve"> </w:t>
      </w:r>
      <w:proofErr w:type="spellStart"/>
      <w:r w:rsidRPr="003967BA">
        <w:rPr>
          <w:b/>
          <w:szCs w:val="21"/>
        </w:rPr>
        <w:t>dataSource</w:t>
      </w:r>
      <w:proofErr w:type="spellEnd"/>
      <w:r w:rsidRPr="003967BA">
        <w:rPr>
          <w:b/>
          <w:szCs w:val="21"/>
        </w:rPr>
        <w:t xml:space="preserve"> = </w:t>
      </w:r>
      <w:r w:rsidRPr="003967BA">
        <w:rPr>
          <w:b/>
          <w:bCs/>
          <w:szCs w:val="21"/>
        </w:rPr>
        <w:t>new</w:t>
      </w:r>
      <w:r w:rsidRPr="003967BA">
        <w:rPr>
          <w:b/>
          <w:szCs w:val="21"/>
        </w:rPr>
        <w:t xml:space="preserve"> </w:t>
      </w:r>
      <w:proofErr w:type="spellStart"/>
      <w:r w:rsidRPr="003967BA">
        <w:rPr>
          <w:b/>
          <w:szCs w:val="21"/>
        </w:rPr>
        <w:t>BasicDataSource</w:t>
      </w:r>
      <w:proofErr w:type="spellEnd"/>
      <w:r w:rsidRPr="003967BA">
        <w:rPr>
          <w:b/>
          <w:szCs w:val="21"/>
        </w:rPr>
        <w:t>();</w:t>
      </w:r>
      <w:r>
        <w:rPr>
          <w:rFonts w:hint="eastAsia"/>
          <w:b/>
          <w:szCs w:val="21"/>
        </w:rPr>
        <w:t>[</w:t>
      </w:r>
      <w:r>
        <w:rPr>
          <w:rFonts w:hint="eastAsia"/>
          <w:b/>
          <w:szCs w:val="21"/>
        </w:rPr>
        <w:t>硬编码式</w:t>
      </w:r>
      <w:r>
        <w:rPr>
          <w:rFonts w:hint="eastAsia"/>
          <w:b/>
          <w:szCs w:val="21"/>
        </w:rPr>
        <w:t>]</w:t>
      </w:r>
    </w:p>
    <w:p w:rsidR="003967BA" w:rsidRDefault="003967BA" w:rsidP="003967BA">
      <w:pPr>
        <w:ind w:left="420"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设置各种参数</w:t>
      </w:r>
    </w:p>
    <w:p w:rsidR="003967BA" w:rsidRDefault="003967BA" w:rsidP="003967BA">
      <w:pPr>
        <w:ind w:left="420" w:firstLine="420"/>
        <w:rPr>
          <w:rFonts w:hint="eastAsia"/>
          <w:b/>
          <w:szCs w:val="21"/>
        </w:rPr>
      </w:pPr>
      <w:proofErr w:type="spellStart"/>
      <w:r w:rsidRPr="003967BA">
        <w:rPr>
          <w:b/>
          <w:color w:val="FF0000"/>
          <w:szCs w:val="21"/>
        </w:rPr>
        <w:t>DataSource</w:t>
      </w:r>
      <w:proofErr w:type="spellEnd"/>
      <w:r w:rsidRPr="003967BA">
        <w:rPr>
          <w:b/>
          <w:color w:val="FF0000"/>
          <w:szCs w:val="21"/>
        </w:rPr>
        <w:t xml:space="preserve"> </w:t>
      </w:r>
      <w:proofErr w:type="spellStart"/>
      <w:r w:rsidRPr="003967BA">
        <w:rPr>
          <w:b/>
          <w:color w:val="FF0000"/>
          <w:szCs w:val="21"/>
        </w:rPr>
        <w:t>dataSource</w:t>
      </w:r>
      <w:proofErr w:type="spellEnd"/>
      <w:r w:rsidRPr="003967BA">
        <w:rPr>
          <w:b/>
          <w:color w:val="FF0000"/>
          <w:szCs w:val="21"/>
        </w:rPr>
        <w:t xml:space="preserve"> = </w:t>
      </w:r>
      <w:proofErr w:type="spellStart"/>
      <w:r w:rsidRPr="003967BA">
        <w:rPr>
          <w:b/>
          <w:color w:val="FF0000"/>
          <w:szCs w:val="21"/>
        </w:rPr>
        <w:t>BasicDataSourceFactory.</w:t>
      </w:r>
      <w:r w:rsidRPr="003967BA">
        <w:rPr>
          <w:b/>
          <w:i/>
          <w:iCs/>
          <w:color w:val="FF0000"/>
          <w:szCs w:val="21"/>
        </w:rPr>
        <w:t>createDataSource</w:t>
      </w:r>
      <w:proofErr w:type="spellEnd"/>
      <w:r w:rsidRPr="003967BA">
        <w:rPr>
          <w:b/>
          <w:color w:val="FF0000"/>
          <w:szCs w:val="21"/>
        </w:rPr>
        <w:t>(prop);</w:t>
      </w:r>
      <w:r w:rsidRPr="003967BA">
        <w:rPr>
          <w:rFonts w:hint="eastAsia"/>
          <w:b/>
          <w:color w:val="FF0000"/>
          <w:szCs w:val="21"/>
        </w:rPr>
        <w:t>[</w:t>
      </w:r>
      <w:r w:rsidRPr="003967BA">
        <w:rPr>
          <w:rFonts w:hint="eastAsia"/>
          <w:b/>
          <w:color w:val="FF0000"/>
          <w:szCs w:val="21"/>
        </w:rPr>
        <w:t>配置文件方式</w:t>
      </w:r>
      <w:r w:rsidRPr="003967BA">
        <w:rPr>
          <w:rFonts w:hint="eastAsia"/>
          <w:b/>
          <w:color w:val="FF0000"/>
          <w:szCs w:val="21"/>
        </w:rPr>
        <w:t>]</w:t>
      </w:r>
      <w:r w:rsidRPr="003967BA">
        <w:rPr>
          <w:b/>
          <w:szCs w:val="21"/>
        </w:rPr>
        <w:t xml:space="preserve"> </w:t>
      </w:r>
    </w:p>
    <w:p w:rsidR="003967BA" w:rsidRP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  <w:r w:rsidRPr="003967BA">
        <w:rPr>
          <w:rFonts w:hint="eastAsia"/>
          <w:b/>
          <w:color w:val="FF0000"/>
          <w:szCs w:val="21"/>
        </w:rPr>
        <w:t>在配置文件中编写参数</w:t>
      </w:r>
    </w:p>
    <w:p w:rsidR="003967BA" w:rsidRPr="003967BA" w:rsidRDefault="003967BA" w:rsidP="003967BA">
      <w:pPr>
        <w:ind w:left="420" w:firstLine="420"/>
        <w:rPr>
          <w:b/>
          <w:szCs w:val="21"/>
        </w:rPr>
      </w:pPr>
      <w:r w:rsidRPr="003967BA">
        <w:rPr>
          <w:b/>
          <w:szCs w:val="21"/>
        </w:rPr>
        <w:t xml:space="preserve">Properties prop = </w:t>
      </w:r>
      <w:r w:rsidRPr="003967BA">
        <w:rPr>
          <w:b/>
          <w:bCs/>
          <w:szCs w:val="21"/>
        </w:rPr>
        <w:t>new</w:t>
      </w:r>
      <w:r w:rsidRPr="003967BA">
        <w:rPr>
          <w:b/>
          <w:szCs w:val="21"/>
        </w:rPr>
        <w:t xml:space="preserve"> </w:t>
      </w:r>
      <w:proofErr w:type="gramStart"/>
      <w:r w:rsidRPr="003967BA">
        <w:rPr>
          <w:b/>
          <w:szCs w:val="21"/>
        </w:rPr>
        <w:t>Properties(</w:t>
      </w:r>
      <w:proofErr w:type="gramEnd"/>
      <w:r w:rsidRPr="003967BA">
        <w:rPr>
          <w:b/>
          <w:szCs w:val="21"/>
        </w:rPr>
        <w:t>);</w:t>
      </w:r>
    </w:p>
    <w:p w:rsidR="003967BA" w:rsidRPr="003967BA" w:rsidRDefault="003967BA" w:rsidP="003967BA">
      <w:pPr>
        <w:ind w:left="420" w:firstLine="420"/>
        <w:rPr>
          <w:b/>
          <w:szCs w:val="21"/>
        </w:rPr>
      </w:pPr>
      <w:r w:rsidRPr="003967BA">
        <w:rPr>
          <w:b/>
          <w:szCs w:val="21"/>
        </w:rPr>
        <w:tab/>
      </w:r>
      <w:r w:rsidRPr="003967BA">
        <w:rPr>
          <w:b/>
          <w:szCs w:val="21"/>
        </w:rPr>
        <w:tab/>
        <w:t>//</w:t>
      </w:r>
      <w:r w:rsidRPr="003967BA">
        <w:rPr>
          <w:b/>
          <w:szCs w:val="21"/>
        </w:rPr>
        <w:t>获取文件流</w:t>
      </w:r>
    </w:p>
    <w:p w:rsidR="003967BA" w:rsidRPr="003967BA" w:rsidRDefault="003967BA" w:rsidP="003967BA">
      <w:pPr>
        <w:ind w:left="420" w:firstLine="420"/>
        <w:rPr>
          <w:b/>
          <w:szCs w:val="21"/>
        </w:rPr>
      </w:pPr>
      <w:proofErr w:type="spellStart"/>
      <w:r>
        <w:rPr>
          <w:b/>
          <w:szCs w:val="21"/>
        </w:rPr>
        <w:t>InputStream</w:t>
      </w:r>
      <w:proofErr w:type="spellEnd"/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inStream</w:t>
      </w:r>
      <w:proofErr w:type="spellEnd"/>
      <w:r>
        <w:rPr>
          <w:b/>
          <w:szCs w:val="21"/>
        </w:rPr>
        <w:t>=</w:t>
      </w:r>
      <w:proofErr w:type="spellStart"/>
      <w:r w:rsidRPr="003967BA">
        <w:rPr>
          <w:b/>
          <w:szCs w:val="21"/>
        </w:rPr>
        <w:t>App_</w:t>
      </w:r>
      <w:proofErr w:type="gramStart"/>
      <w:r w:rsidRPr="003967BA">
        <w:rPr>
          <w:b/>
          <w:szCs w:val="21"/>
        </w:rPr>
        <w:t>dbcp.</w:t>
      </w:r>
      <w:r w:rsidRPr="003967BA">
        <w:rPr>
          <w:b/>
          <w:bCs/>
          <w:szCs w:val="21"/>
        </w:rPr>
        <w:t>class</w:t>
      </w:r>
      <w:r w:rsidRPr="003967BA">
        <w:rPr>
          <w:b/>
          <w:szCs w:val="21"/>
        </w:rPr>
        <w:t>.getResourceAsStream</w:t>
      </w:r>
      <w:proofErr w:type="spellEnd"/>
      <w:r w:rsidRPr="003967BA">
        <w:rPr>
          <w:b/>
          <w:szCs w:val="21"/>
        </w:rPr>
        <w:t>(</w:t>
      </w:r>
      <w:proofErr w:type="gramEnd"/>
      <w:r w:rsidRPr="003967BA">
        <w:rPr>
          <w:b/>
          <w:szCs w:val="21"/>
        </w:rPr>
        <w:t>"</w:t>
      </w:r>
      <w:proofErr w:type="spellStart"/>
      <w:r w:rsidRPr="003967BA">
        <w:rPr>
          <w:b/>
          <w:szCs w:val="21"/>
        </w:rPr>
        <w:t>db.properties</w:t>
      </w:r>
      <w:proofErr w:type="spellEnd"/>
      <w:r w:rsidRPr="003967BA">
        <w:rPr>
          <w:b/>
          <w:szCs w:val="21"/>
        </w:rPr>
        <w:t>");</w:t>
      </w:r>
    </w:p>
    <w:p w:rsidR="003967BA" w:rsidRPr="003967BA" w:rsidRDefault="003967BA" w:rsidP="003967BA">
      <w:pPr>
        <w:ind w:left="420" w:firstLine="420"/>
        <w:rPr>
          <w:b/>
          <w:szCs w:val="21"/>
        </w:rPr>
      </w:pPr>
      <w:r w:rsidRPr="003967BA">
        <w:rPr>
          <w:b/>
          <w:szCs w:val="21"/>
        </w:rPr>
        <w:tab/>
      </w:r>
      <w:r w:rsidRPr="003967BA">
        <w:rPr>
          <w:b/>
          <w:szCs w:val="21"/>
        </w:rPr>
        <w:tab/>
        <w:t>//</w:t>
      </w:r>
      <w:r w:rsidRPr="003967BA">
        <w:rPr>
          <w:b/>
          <w:szCs w:val="21"/>
        </w:rPr>
        <w:t>加载属性配置文件</w:t>
      </w:r>
    </w:p>
    <w:p w:rsidR="003967BA" w:rsidRDefault="003967BA" w:rsidP="003967BA">
      <w:pPr>
        <w:ind w:left="420" w:firstLine="420"/>
        <w:rPr>
          <w:rFonts w:hint="eastAsia"/>
          <w:b/>
          <w:szCs w:val="21"/>
        </w:rPr>
      </w:pPr>
      <w:r w:rsidRPr="003967BA">
        <w:rPr>
          <w:b/>
          <w:szCs w:val="21"/>
        </w:rPr>
        <w:tab/>
      </w:r>
      <w:r w:rsidRPr="003967BA">
        <w:rPr>
          <w:b/>
          <w:szCs w:val="21"/>
        </w:rPr>
        <w:tab/>
      </w:r>
      <w:proofErr w:type="spellStart"/>
      <w:proofErr w:type="gramStart"/>
      <w:r w:rsidRPr="003967BA">
        <w:rPr>
          <w:b/>
          <w:szCs w:val="21"/>
        </w:rPr>
        <w:t>prop.load</w:t>
      </w:r>
      <w:proofErr w:type="spellEnd"/>
      <w:r w:rsidRPr="003967BA">
        <w:rPr>
          <w:b/>
          <w:szCs w:val="21"/>
        </w:rPr>
        <w:t>(</w:t>
      </w:r>
      <w:proofErr w:type="spellStart"/>
      <w:proofErr w:type="gramEnd"/>
      <w:r w:rsidRPr="003967BA">
        <w:rPr>
          <w:b/>
          <w:szCs w:val="21"/>
        </w:rPr>
        <w:t>inStream</w:t>
      </w:r>
      <w:proofErr w:type="spellEnd"/>
      <w:r w:rsidRPr="003967BA">
        <w:rPr>
          <w:b/>
          <w:szCs w:val="21"/>
        </w:rPr>
        <w:t>);</w:t>
      </w:r>
    </w:p>
    <w:p w:rsidR="003967BA" w:rsidRDefault="003967BA" w:rsidP="003967BA">
      <w:pPr>
        <w:ind w:left="420" w:firstLine="420"/>
        <w:rPr>
          <w:rFonts w:hint="eastAsia"/>
          <w:b/>
          <w:szCs w:val="21"/>
        </w:rPr>
      </w:pPr>
    </w:p>
    <w:p w:rsidR="003967BA" w:rsidRP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  <w:proofErr w:type="spellStart"/>
      <w:proofErr w:type="gramStart"/>
      <w:r w:rsidRPr="003967BA">
        <w:rPr>
          <w:b/>
          <w:color w:val="FF0000"/>
          <w:szCs w:val="21"/>
        </w:rPr>
        <w:t>dataSource.getConnection</w:t>
      </w:r>
      <w:proofErr w:type="spellEnd"/>
      <w:r w:rsidRPr="003967BA">
        <w:rPr>
          <w:b/>
          <w:color w:val="FF0000"/>
          <w:szCs w:val="21"/>
        </w:rPr>
        <w:t>(</w:t>
      </w:r>
      <w:proofErr w:type="gramEnd"/>
      <w:r w:rsidRPr="003967BA">
        <w:rPr>
          <w:b/>
          <w:color w:val="FF0000"/>
          <w:szCs w:val="21"/>
        </w:rPr>
        <w:t>);</w:t>
      </w:r>
    </w:p>
    <w:p w:rsid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</w:p>
    <w:p w:rsid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配置文件：</w:t>
      </w:r>
    </w:p>
    <w:p w:rsid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E860AB5" wp14:editId="1F6C0C46">
            <wp:extent cx="4171429" cy="16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</w:p>
    <w:p w:rsidR="003967BA" w:rsidRDefault="003967BA" w:rsidP="003967BA">
      <w:pPr>
        <w:ind w:left="420" w:firstLine="420"/>
        <w:rPr>
          <w:rFonts w:hint="eastAsia"/>
          <w:b/>
          <w:color w:val="FF0000"/>
          <w:szCs w:val="21"/>
        </w:rPr>
      </w:pPr>
    </w:p>
    <w:p w:rsidR="003967BA" w:rsidRDefault="003967BA" w:rsidP="003967BA">
      <w:pPr>
        <w:ind w:left="420" w:firstLine="420"/>
        <w:rPr>
          <w:rFonts w:hint="eastAsia"/>
          <w:b/>
          <w:sz w:val="32"/>
          <w:szCs w:val="32"/>
        </w:rPr>
      </w:pPr>
      <w:r w:rsidRPr="003967BA">
        <w:rPr>
          <w:rFonts w:hint="eastAsia"/>
          <w:b/>
          <w:sz w:val="32"/>
          <w:szCs w:val="32"/>
        </w:rPr>
        <w:t>C3P0</w:t>
      </w:r>
      <w:r>
        <w:rPr>
          <w:rFonts w:hint="eastAsia"/>
          <w:b/>
          <w:sz w:val="32"/>
          <w:szCs w:val="32"/>
        </w:rPr>
        <w:t>：</w:t>
      </w:r>
      <w:r w:rsidR="003D311A">
        <w:rPr>
          <w:rFonts w:hint="eastAsia"/>
          <w:b/>
          <w:sz w:val="32"/>
          <w:szCs w:val="32"/>
        </w:rPr>
        <w:t>（</w:t>
      </w:r>
      <w:r w:rsidR="003D311A" w:rsidRPr="003D311A">
        <w:rPr>
          <w:rFonts w:hint="eastAsia"/>
          <w:b/>
          <w:color w:val="FF0000"/>
          <w:sz w:val="32"/>
          <w:szCs w:val="32"/>
        </w:rPr>
        <w:t>两行代码获取连接</w:t>
      </w:r>
      <w:r w:rsidR="003D311A">
        <w:rPr>
          <w:rFonts w:hint="eastAsia"/>
          <w:b/>
          <w:sz w:val="32"/>
          <w:szCs w:val="32"/>
        </w:rPr>
        <w:t>）</w:t>
      </w:r>
    </w:p>
    <w:p w:rsidR="003967BA" w:rsidRDefault="003D311A" w:rsidP="003967BA">
      <w:pPr>
        <w:ind w:left="420"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核心类：（自动加载配置文件）</w:t>
      </w:r>
    </w:p>
    <w:p w:rsidR="003D311A" w:rsidRPr="003D311A" w:rsidRDefault="003D311A" w:rsidP="003D311A">
      <w:pPr>
        <w:ind w:left="420" w:firstLine="420"/>
        <w:rPr>
          <w:b/>
          <w:color w:val="FF0000"/>
          <w:szCs w:val="21"/>
        </w:rPr>
      </w:pPr>
      <w:proofErr w:type="spellStart"/>
      <w:r w:rsidRPr="003D311A">
        <w:rPr>
          <w:b/>
          <w:color w:val="FF0000"/>
          <w:szCs w:val="21"/>
        </w:rPr>
        <w:t>ComboPooledDataSource</w:t>
      </w:r>
      <w:proofErr w:type="spellEnd"/>
      <w:r w:rsidRPr="003D311A">
        <w:rPr>
          <w:b/>
          <w:color w:val="FF0000"/>
          <w:szCs w:val="21"/>
        </w:rPr>
        <w:t xml:space="preserve"> </w:t>
      </w:r>
      <w:proofErr w:type="spellStart"/>
      <w:r w:rsidRPr="003D311A">
        <w:rPr>
          <w:b/>
          <w:color w:val="FF0000"/>
          <w:szCs w:val="21"/>
        </w:rPr>
        <w:t>dataSource</w:t>
      </w:r>
      <w:proofErr w:type="spellEnd"/>
      <w:r w:rsidRPr="003D311A">
        <w:rPr>
          <w:b/>
          <w:color w:val="FF0000"/>
          <w:szCs w:val="21"/>
        </w:rPr>
        <w:t xml:space="preserve"> = </w:t>
      </w:r>
      <w:r w:rsidRPr="003D311A">
        <w:rPr>
          <w:b/>
          <w:bCs/>
          <w:color w:val="FF0000"/>
          <w:szCs w:val="21"/>
        </w:rPr>
        <w:t>new</w:t>
      </w:r>
      <w:r w:rsidRPr="003D311A">
        <w:rPr>
          <w:b/>
          <w:color w:val="FF0000"/>
          <w:szCs w:val="21"/>
        </w:rPr>
        <w:t xml:space="preserve"> </w:t>
      </w:r>
      <w:proofErr w:type="spellStart"/>
      <w:proofErr w:type="gramStart"/>
      <w:r w:rsidRPr="003D311A">
        <w:rPr>
          <w:b/>
          <w:color w:val="FF0000"/>
          <w:szCs w:val="21"/>
        </w:rPr>
        <w:t>ComboPooledDataSource</w:t>
      </w:r>
      <w:proofErr w:type="spellEnd"/>
      <w:r w:rsidRPr="003D311A">
        <w:rPr>
          <w:b/>
          <w:color w:val="FF0000"/>
          <w:szCs w:val="21"/>
        </w:rPr>
        <w:t>(</w:t>
      </w:r>
      <w:proofErr w:type="gramEnd"/>
      <w:r w:rsidRPr="003D311A">
        <w:rPr>
          <w:b/>
          <w:color w:val="FF0000"/>
          <w:szCs w:val="21"/>
        </w:rPr>
        <w:t>);</w:t>
      </w:r>
    </w:p>
    <w:p w:rsidR="003D311A" w:rsidRDefault="003D311A" w:rsidP="003D311A">
      <w:pPr>
        <w:ind w:left="420" w:firstLine="420"/>
        <w:rPr>
          <w:rFonts w:hint="eastAsia"/>
          <w:b/>
          <w:color w:val="FF0000"/>
          <w:szCs w:val="21"/>
        </w:rPr>
      </w:pPr>
      <w:r w:rsidRPr="003D311A">
        <w:rPr>
          <w:b/>
          <w:color w:val="FF0000"/>
          <w:szCs w:val="21"/>
        </w:rPr>
        <w:tab/>
      </w:r>
      <w:r w:rsidRPr="003D311A">
        <w:rPr>
          <w:b/>
          <w:color w:val="FF0000"/>
          <w:szCs w:val="21"/>
        </w:rPr>
        <w:tab/>
        <w:t xml:space="preserve">Connection </w:t>
      </w:r>
      <w:r w:rsidRPr="003D311A">
        <w:rPr>
          <w:b/>
          <w:color w:val="FF0000"/>
          <w:szCs w:val="21"/>
          <w:u w:val="single"/>
        </w:rPr>
        <w:t>con</w:t>
      </w:r>
      <w:r w:rsidRPr="003D311A">
        <w:rPr>
          <w:b/>
          <w:color w:val="FF0000"/>
          <w:szCs w:val="21"/>
        </w:rPr>
        <w:t xml:space="preserve"> = </w:t>
      </w:r>
      <w:proofErr w:type="spellStart"/>
      <w:proofErr w:type="gramStart"/>
      <w:r w:rsidRPr="003D311A">
        <w:rPr>
          <w:b/>
          <w:color w:val="FF0000"/>
          <w:szCs w:val="21"/>
        </w:rPr>
        <w:t>dataSource.getConnection</w:t>
      </w:r>
      <w:proofErr w:type="spellEnd"/>
      <w:r w:rsidRPr="003D311A">
        <w:rPr>
          <w:b/>
          <w:color w:val="FF0000"/>
          <w:szCs w:val="21"/>
        </w:rPr>
        <w:t>(</w:t>
      </w:r>
      <w:proofErr w:type="gramEnd"/>
      <w:r w:rsidRPr="003D311A">
        <w:rPr>
          <w:b/>
          <w:color w:val="FF0000"/>
          <w:szCs w:val="21"/>
        </w:rPr>
        <w:t>);</w:t>
      </w:r>
    </w:p>
    <w:p w:rsidR="003D311A" w:rsidRDefault="003D311A" w:rsidP="003D311A">
      <w:pPr>
        <w:ind w:left="420" w:firstLine="420"/>
        <w:rPr>
          <w:rFonts w:hint="eastAsia"/>
          <w:b/>
          <w:color w:val="FF0000"/>
          <w:szCs w:val="21"/>
        </w:rPr>
      </w:pPr>
    </w:p>
    <w:p w:rsidR="003D311A" w:rsidRDefault="003D311A" w:rsidP="003D311A">
      <w:pPr>
        <w:ind w:left="420" w:firstLine="420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配置文件：</w:t>
      </w:r>
    </w:p>
    <w:p w:rsidR="003D311A" w:rsidRPr="003D311A" w:rsidRDefault="003D311A" w:rsidP="003D311A">
      <w:pPr>
        <w:ind w:left="420" w:firstLine="420"/>
        <w:rPr>
          <w:b/>
          <w:color w:val="FF0000"/>
          <w:szCs w:val="21"/>
        </w:rPr>
      </w:pPr>
      <w:r>
        <w:rPr>
          <w:noProof/>
        </w:rPr>
        <w:drawing>
          <wp:inline distT="0" distB="0" distL="0" distR="0" wp14:anchorId="47733A27" wp14:editId="2A41CAB6">
            <wp:extent cx="5274310" cy="3109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11A" w:rsidRPr="003D3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F39" w:rsidRDefault="00095F39" w:rsidP="0074285A">
      <w:r>
        <w:separator/>
      </w:r>
    </w:p>
  </w:endnote>
  <w:endnote w:type="continuationSeparator" w:id="0">
    <w:p w:rsidR="00095F39" w:rsidRDefault="00095F39" w:rsidP="0074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F39" w:rsidRDefault="00095F39" w:rsidP="0074285A">
      <w:r>
        <w:separator/>
      </w:r>
    </w:p>
  </w:footnote>
  <w:footnote w:type="continuationSeparator" w:id="0">
    <w:p w:rsidR="00095F39" w:rsidRDefault="00095F39" w:rsidP="00742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7"/>
    <w:rsid w:val="00095F39"/>
    <w:rsid w:val="003967BA"/>
    <w:rsid w:val="003D311A"/>
    <w:rsid w:val="004864C0"/>
    <w:rsid w:val="005806DF"/>
    <w:rsid w:val="005F0277"/>
    <w:rsid w:val="0074285A"/>
    <w:rsid w:val="007559F8"/>
    <w:rsid w:val="00912E16"/>
    <w:rsid w:val="00B66A17"/>
    <w:rsid w:val="00F6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8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8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6A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6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2017-03-05T08:50:00Z</dcterms:created>
  <dcterms:modified xsi:type="dcterms:W3CDTF">2017-03-06T08:55:00Z</dcterms:modified>
</cp:coreProperties>
</file>