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0F427" w14:textId="56F2A7B4" w:rsidR="0055268D" w:rsidRDefault="0055268D" w:rsidP="0055268D">
      <w:pPr>
        <w:pStyle w:val="Title"/>
      </w:pPr>
      <w:bookmarkStart w:id="0" w:name="_GoBack"/>
      <w:bookmarkEnd w:id="0"/>
      <w:r>
        <w:t>Work Folders for Windows 7</w:t>
      </w:r>
    </w:p>
    <w:p w14:paraId="2FC36ECF" w14:textId="77777777" w:rsidR="0055268D" w:rsidRDefault="0055268D" w:rsidP="0055268D">
      <w:pPr>
        <w:pStyle w:val="Heading1"/>
      </w:pPr>
      <w:r>
        <w:t>Overview</w:t>
      </w:r>
    </w:p>
    <w:p w14:paraId="6983C04F" w14:textId="1C17F02F" w:rsidR="003744C1" w:rsidRDefault="00E61F37" w:rsidP="0055268D">
      <w:r>
        <w:t xml:space="preserve">When we introduced Work Folders in </w:t>
      </w:r>
      <w:r w:rsidR="00C97C47">
        <w:t>Windows Server 2012 R2</w:t>
      </w:r>
      <w:r>
        <w:t xml:space="preserve">, </w:t>
      </w:r>
      <w:r w:rsidR="003C7C88">
        <w:t>we included</w:t>
      </w:r>
      <w:r>
        <w:t xml:space="preserve"> support for PCs running </w:t>
      </w:r>
      <w:r w:rsidR="0055268D">
        <w:t>Windows 8.1</w:t>
      </w:r>
      <w:r>
        <w:t xml:space="preserve"> and Windows RT 8.1</w:t>
      </w:r>
      <w:r w:rsidR="00334224">
        <w:t xml:space="preserve">. </w:t>
      </w:r>
      <w:r w:rsidR="00B02135">
        <w:t xml:space="preserve">However, we knew that we </w:t>
      </w:r>
      <w:r w:rsidR="00871AA7">
        <w:t>needed</w:t>
      </w:r>
      <w:r w:rsidR="00B02135">
        <w:t xml:space="preserve"> to continue releasing support for other clients, and the number one request was to support</w:t>
      </w:r>
      <w:r w:rsidR="00334224">
        <w:t xml:space="preserve"> the </w:t>
      </w:r>
      <w:r w:rsidR="0055268D">
        <w:t xml:space="preserve">large </w:t>
      </w:r>
      <w:r w:rsidR="0077528F">
        <w:t xml:space="preserve">number of </w:t>
      </w:r>
      <w:r w:rsidR="0055268D">
        <w:t>enterprise deployment</w:t>
      </w:r>
      <w:r w:rsidR="0077528F">
        <w:t>s</w:t>
      </w:r>
      <w:r w:rsidR="0055268D">
        <w:t xml:space="preserve"> o</w:t>
      </w:r>
      <w:r w:rsidR="00646F2A">
        <w:t>f</w:t>
      </w:r>
      <w:r w:rsidR="0055268D">
        <w:t xml:space="preserve"> Windows 7. </w:t>
      </w:r>
    </w:p>
    <w:p w14:paraId="777ED1BD" w14:textId="30502358" w:rsidR="0055268D" w:rsidRDefault="0055268D" w:rsidP="0055268D">
      <w:r>
        <w:t xml:space="preserve">We </w:t>
      </w:r>
      <w:r w:rsidR="003744C1">
        <w:t xml:space="preserve">heard </w:t>
      </w:r>
      <w:r w:rsidR="00871AA7">
        <w:t>the</w:t>
      </w:r>
      <w:r w:rsidR="003744C1">
        <w:t xml:space="preserve"> feedback and we are excited to announce that we have </w:t>
      </w:r>
      <w:r>
        <w:t xml:space="preserve">just released the </w:t>
      </w:r>
      <w:r w:rsidR="00AA5FFB">
        <w:t xml:space="preserve">package of Work Folders </w:t>
      </w:r>
      <w:r w:rsidR="00334224">
        <w:t xml:space="preserve">for Windows 7 </w:t>
      </w:r>
      <w:r>
        <w:t xml:space="preserve">on </w:t>
      </w:r>
      <w:r w:rsidR="003744C1">
        <w:t>the D</w:t>
      </w:r>
      <w:r w:rsidR="00AA5FFB">
        <w:t xml:space="preserve">ownload </w:t>
      </w:r>
      <w:r w:rsidR="003744C1">
        <w:t>center!</w:t>
      </w:r>
      <w:r w:rsidR="00AA5FFB">
        <w:t xml:space="preserve"> (</w:t>
      </w:r>
      <w:proofErr w:type="gramStart"/>
      <w:r w:rsidR="00AA5FFB">
        <w:t>link</w:t>
      </w:r>
      <w:proofErr w:type="gramEnd"/>
      <w:r w:rsidR="00AA5FFB">
        <w:t xml:space="preserve"> TBD)</w:t>
      </w:r>
      <w:r w:rsidR="003744C1">
        <w:t>.  T</w:t>
      </w:r>
      <w:r>
        <w:t xml:space="preserve">his </w:t>
      </w:r>
      <w:r w:rsidR="00AA5FFB">
        <w:t>blog post</w:t>
      </w:r>
      <w:r>
        <w:t xml:space="preserve"> will focus specifically </w:t>
      </w:r>
      <w:r w:rsidR="0077528F">
        <w:t>on</w:t>
      </w:r>
      <w:r>
        <w:t xml:space="preserve"> the differences and deployment considerations </w:t>
      </w:r>
      <w:r w:rsidR="00AA5FFB">
        <w:t xml:space="preserve">for </w:t>
      </w:r>
      <w:r>
        <w:t>Windows 7</w:t>
      </w:r>
      <w:r w:rsidR="00AA5FFB">
        <w:t xml:space="preserve"> version</w:t>
      </w:r>
      <w:r>
        <w:t xml:space="preserve">. </w:t>
      </w:r>
      <w:r w:rsidR="003744C1">
        <w:t xml:space="preserve">You can </w:t>
      </w:r>
      <w:r>
        <w:t>find more general information on Work Folders</w:t>
      </w:r>
      <w:r w:rsidR="003744C1">
        <w:t xml:space="preserve"> </w:t>
      </w:r>
      <w:r>
        <w:t xml:space="preserve">here: </w:t>
      </w:r>
      <w:hyperlink r:id="rId9" w:history="1">
        <w:r w:rsidR="00F92A52" w:rsidRPr="00244781">
          <w:rPr>
            <w:rStyle w:val="Hyperlink"/>
          </w:rPr>
          <w:t>http://technet.microsoft.com/library/dn265974.aspx</w:t>
        </w:r>
      </w:hyperlink>
    </w:p>
    <w:p w14:paraId="7C0E00AF" w14:textId="5561C4F3" w:rsidR="0055268D" w:rsidRDefault="0055268D" w:rsidP="0055268D">
      <w:pPr>
        <w:pStyle w:val="Heading1"/>
      </w:pPr>
      <w:r>
        <w:t>What’s the difference between the Windows 7 and Windows 8.1 release</w:t>
      </w:r>
      <w:r w:rsidR="00501BEC">
        <w:t>s</w:t>
      </w:r>
      <w:r>
        <w:t>?</w:t>
      </w:r>
    </w:p>
    <w:p w14:paraId="409CF613" w14:textId="13022130" w:rsidR="00871AA7" w:rsidRDefault="00A56AB2" w:rsidP="00871AA7">
      <w:r>
        <w:t xml:space="preserve">Windows 7 </w:t>
      </w:r>
      <w:r w:rsidR="00646F2A">
        <w:t xml:space="preserve">is still our most widely deployed operating system, especially in the enterprise, which is the group of customers who have been most interested in Work Folders support on Windows 7. </w:t>
      </w:r>
      <w:r w:rsidR="00871AA7">
        <w:t xml:space="preserve">So we delivered this release with the enterprise customer focus in mind. </w:t>
      </w:r>
    </w:p>
    <w:p w14:paraId="05BF1190" w14:textId="427EFDC3" w:rsidR="0055268D" w:rsidRPr="009B1F47" w:rsidRDefault="007D3107" w:rsidP="0055268D">
      <w:pPr>
        <w:pStyle w:val="Heading2"/>
      </w:pPr>
      <w:r>
        <w:t>Supported Windows Editions</w:t>
      </w:r>
    </w:p>
    <w:p w14:paraId="0E116788" w14:textId="5883D7A5" w:rsidR="0055268D" w:rsidRDefault="0055268D" w:rsidP="0055268D">
      <w:r>
        <w:t xml:space="preserve">Given </w:t>
      </w:r>
      <w:r w:rsidR="00646F2A">
        <w:t xml:space="preserve">enterprise </w:t>
      </w:r>
      <w:r w:rsidR="00322D4E">
        <w:t>focus</w:t>
      </w:r>
      <w:r>
        <w:t xml:space="preserve">, the </w:t>
      </w:r>
      <w:r w:rsidR="00646F2A">
        <w:t xml:space="preserve">Windows 7 Work Folders </w:t>
      </w:r>
      <w:r>
        <w:t xml:space="preserve">package can be installed </w:t>
      </w:r>
      <w:r w:rsidR="00646F2A">
        <w:t xml:space="preserve">only </w:t>
      </w:r>
      <w:r>
        <w:t xml:space="preserve">on </w:t>
      </w:r>
      <w:r w:rsidR="00646F2A">
        <w:t xml:space="preserve">PCs </w:t>
      </w:r>
      <w:r>
        <w:t>running the following editions of Windows 7</w:t>
      </w:r>
      <w:r w:rsidR="006B305B">
        <w:t>:</w:t>
      </w:r>
    </w:p>
    <w:p w14:paraId="4CBD71F2" w14:textId="4C7025B5" w:rsidR="0055268D" w:rsidRDefault="00646F2A" w:rsidP="0055268D">
      <w:pPr>
        <w:pStyle w:val="ListParagraph"/>
        <w:numPr>
          <w:ilvl w:val="0"/>
          <w:numId w:val="1"/>
        </w:numPr>
      </w:pPr>
      <w:r>
        <w:t xml:space="preserve">Windows 7 </w:t>
      </w:r>
      <w:r w:rsidR="0055268D">
        <w:t>Professional</w:t>
      </w:r>
    </w:p>
    <w:p w14:paraId="1AC92AD5" w14:textId="54A37C5E" w:rsidR="0055268D" w:rsidRDefault="00646F2A" w:rsidP="0055268D">
      <w:pPr>
        <w:pStyle w:val="ListParagraph"/>
        <w:numPr>
          <w:ilvl w:val="0"/>
          <w:numId w:val="1"/>
        </w:numPr>
      </w:pPr>
      <w:r>
        <w:t xml:space="preserve">Windows 7 </w:t>
      </w:r>
      <w:r w:rsidR="0055268D">
        <w:t>Enterprise</w:t>
      </w:r>
    </w:p>
    <w:p w14:paraId="327CDFA8" w14:textId="01A807E1" w:rsidR="0055268D" w:rsidRDefault="00646F2A" w:rsidP="0055268D">
      <w:pPr>
        <w:pStyle w:val="ListParagraph"/>
        <w:numPr>
          <w:ilvl w:val="0"/>
          <w:numId w:val="1"/>
        </w:numPr>
      </w:pPr>
      <w:r>
        <w:t xml:space="preserve">Windows 7 </w:t>
      </w:r>
      <w:r w:rsidR="0055268D">
        <w:t>Ultimate</w:t>
      </w:r>
    </w:p>
    <w:p w14:paraId="51E12992" w14:textId="5EB54A4A" w:rsidR="0055268D" w:rsidRDefault="0055268D" w:rsidP="0055268D">
      <w:r>
        <w:t>This package can only be installed on the specified editions of Windows 7</w:t>
      </w:r>
      <w:r w:rsidR="00F92A52">
        <w:t xml:space="preserve">, </w:t>
      </w:r>
      <w:r>
        <w:t xml:space="preserve">no other operating system is </w:t>
      </w:r>
      <w:proofErr w:type="gramStart"/>
      <w:r>
        <w:t>supported</w:t>
      </w:r>
      <w:proofErr w:type="gramEnd"/>
      <w:r>
        <w:t xml:space="preserve"> by this package.</w:t>
      </w:r>
      <w:r w:rsidR="006B305B">
        <w:t xml:space="preserve"> The package also require</w:t>
      </w:r>
      <w:r w:rsidR="00501BEC">
        <w:t>s</w:t>
      </w:r>
      <w:r w:rsidR="006B305B">
        <w:t xml:space="preserve"> </w:t>
      </w:r>
      <w:r w:rsidR="00501BEC">
        <w:t xml:space="preserve">Windows 7 </w:t>
      </w:r>
      <w:r w:rsidR="006B305B">
        <w:t>SP1.</w:t>
      </w:r>
    </w:p>
    <w:p w14:paraId="7ED6AE45" w14:textId="7BEE41F3" w:rsidR="00646F2A" w:rsidRDefault="00646F2A" w:rsidP="00646F2A">
      <w:r>
        <w:lastRenderedPageBreak/>
        <w:t>For home users with Windows 7 PCs that aren’t joined to their company’s domain, we recommend upgrading to Windows 8.1.</w:t>
      </w:r>
    </w:p>
    <w:p w14:paraId="5EAF08B7" w14:textId="77777777" w:rsidR="00322D4E" w:rsidRDefault="00322D4E" w:rsidP="00646F2A"/>
    <w:p w14:paraId="3D956875" w14:textId="301267B4" w:rsidR="0055268D" w:rsidRDefault="0055268D" w:rsidP="0055268D">
      <w:pPr>
        <w:pStyle w:val="Heading2"/>
      </w:pPr>
      <w:r>
        <w:t>Setup</w:t>
      </w:r>
    </w:p>
    <w:p w14:paraId="27D52F24" w14:textId="2510B523" w:rsidR="0055268D" w:rsidRDefault="0055268D" w:rsidP="0055268D">
      <w:r>
        <w:t xml:space="preserve">To </w:t>
      </w:r>
      <w:r w:rsidR="00646F2A">
        <w:t xml:space="preserve">set up </w:t>
      </w:r>
      <w:r>
        <w:t xml:space="preserve">Work Folders on Windows 7, the client </w:t>
      </w:r>
      <w:r w:rsidR="00646F2A">
        <w:t>PC must</w:t>
      </w:r>
      <w:r>
        <w:t xml:space="preserve"> be joined to </w:t>
      </w:r>
      <w:r w:rsidR="00646F2A">
        <w:t xml:space="preserve">your organization’s </w:t>
      </w:r>
      <w:r>
        <w:t xml:space="preserve">domain. If not, </w:t>
      </w:r>
      <w:r w:rsidR="00646F2A">
        <w:t>S</w:t>
      </w:r>
      <w:r>
        <w:t>etup will fail with the following error:</w:t>
      </w:r>
    </w:p>
    <w:p w14:paraId="387E3B5D" w14:textId="6737154F" w:rsidR="0055268D" w:rsidRDefault="005848E6" w:rsidP="0055268D">
      <w:r>
        <w:rPr>
          <w:noProof/>
          <w:lang w:eastAsia="en-US"/>
        </w:rPr>
        <w:drawing>
          <wp:inline distT="0" distB="0" distL="0" distR="0" wp14:anchorId="47396C83" wp14:editId="0104BE40">
            <wp:extent cx="297180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1381125"/>
                    </a:xfrm>
                    <a:prstGeom prst="rect">
                      <a:avLst/>
                    </a:prstGeom>
                  </pic:spPr>
                </pic:pic>
              </a:graphicData>
            </a:graphic>
          </wp:inline>
        </w:drawing>
      </w:r>
    </w:p>
    <w:p w14:paraId="5DB83CF8" w14:textId="77777777" w:rsidR="0055268D" w:rsidRDefault="0055268D" w:rsidP="0055268D">
      <w:pPr>
        <w:pStyle w:val="Heading2"/>
      </w:pPr>
      <w:r>
        <w:t>Policy enforcement</w:t>
      </w:r>
    </w:p>
    <w:p w14:paraId="2792A60C" w14:textId="2F511339" w:rsidR="00E462AA" w:rsidRDefault="001065C3" w:rsidP="00E462AA">
      <w:r>
        <w:t xml:space="preserve">Work Folders provides two </w:t>
      </w:r>
      <w:r w:rsidR="00E2553A">
        <w:t>device policies that a</w:t>
      </w:r>
      <w:r w:rsidR="00E462AA">
        <w:t xml:space="preserve">dministrators </w:t>
      </w:r>
      <w:r w:rsidR="00A1645D">
        <w:t xml:space="preserve">can </w:t>
      </w:r>
      <w:r w:rsidR="00A564FE">
        <w:t>control</w:t>
      </w:r>
      <w:r w:rsidR="00E2553A">
        <w:t>.</w:t>
      </w:r>
      <w:r w:rsidR="00E462AA">
        <w:t xml:space="preserve"> The policies are enforced on the Windows 8.1 clie</w:t>
      </w:r>
      <w:r w:rsidR="00A564FE">
        <w:t>nts before data sync is allowed:</w:t>
      </w:r>
    </w:p>
    <w:p w14:paraId="3FF8E883" w14:textId="2B635E39" w:rsidR="00E462AA" w:rsidRDefault="00E2553A" w:rsidP="00E462AA">
      <w:pPr>
        <w:pStyle w:val="ListParagraph"/>
        <w:numPr>
          <w:ilvl w:val="0"/>
          <w:numId w:val="9"/>
        </w:numPr>
      </w:pPr>
      <w:r>
        <w:t>Encrypt Work Folders</w:t>
      </w:r>
      <w:r>
        <w:tab/>
        <w:t>A</w:t>
      </w:r>
      <w:r w:rsidR="00E462AA">
        <w:t>ll the Work Folders data</w:t>
      </w:r>
      <w:r>
        <w:t xml:space="preserve"> on a user’s PC</w:t>
      </w:r>
      <w:r w:rsidR="00E462AA">
        <w:t xml:space="preserve"> will be encrypted using the Windows 8.1 </w:t>
      </w:r>
      <w:hyperlink r:id="rId11" w:anchor="seven" w:history="1">
        <w:r w:rsidR="00E462AA" w:rsidRPr="00723CED">
          <w:rPr>
            <w:rStyle w:val="Hyperlink"/>
          </w:rPr>
          <w:t>Selective Wipe</w:t>
        </w:r>
      </w:hyperlink>
      <w:r>
        <w:t xml:space="preserve"> technology</w:t>
      </w:r>
      <w:r w:rsidR="00E462AA">
        <w:t xml:space="preserve"> </w:t>
      </w:r>
    </w:p>
    <w:p w14:paraId="4AFCAE60" w14:textId="28FFAA06" w:rsidR="00E462AA" w:rsidRDefault="00E2553A" w:rsidP="00E462AA">
      <w:pPr>
        <w:pStyle w:val="ListParagraph"/>
        <w:numPr>
          <w:ilvl w:val="0"/>
          <w:numId w:val="9"/>
        </w:numPr>
      </w:pPr>
      <w:r>
        <w:t>Automatically lock screen, and require a password</w:t>
      </w:r>
      <w:r>
        <w:tab/>
        <w:t>Applies the following three policies to a user’s PC</w:t>
      </w:r>
      <w:r w:rsidR="00E462AA">
        <w:t>:</w:t>
      </w:r>
    </w:p>
    <w:p w14:paraId="5ABA68F9" w14:textId="732A6B16" w:rsidR="00E462AA" w:rsidRDefault="00E462AA" w:rsidP="00E462AA">
      <w:pPr>
        <w:pStyle w:val="ListParagraph"/>
        <w:numPr>
          <w:ilvl w:val="1"/>
          <w:numId w:val="9"/>
        </w:numPr>
      </w:pPr>
      <w:r>
        <w:t xml:space="preserve">Password minimum length is 6 </w:t>
      </w:r>
      <w:r w:rsidR="00E2553A">
        <w:t>characters</w:t>
      </w:r>
    </w:p>
    <w:p w14:paraId="3C59F8F7" w14:textId="77777777" w:rsidR="00E462AA" w:rsidRDefault="00E462AA" w:rsidP="00E462AA">
      <w:pPr>
        <w:pStyle w:val="ListParagraph"/>
        <w:numPr>
          <w:ilvl w:val="1"/>
          <w:numId w:val="9"/>
        </w:numPr>
      </w:pPr>
      <w:r>
        <w:t>Device idle auto lock is 15 minutes or less</w:t>
      </w:r>
    </w:p>
    <w:p w14:paraId="62B0F3C5" w14:textId="77777777" w:rsidR="00E462AA" w:rsidRDefault="00E462AA" w:rsidP="00E462AA">
      <w:pPr>
        <w:pStyle w:val="ListParagraph"/>
        <w:numPr>
          <w:ilvl w:val="1"/>
          <w:numId w:val="9"/>
        </w:numPr>
      </w:pPr>
      <w:r>
        <w:t>Logon retry is set to 10 or less</w:t>
      </w:r>
    </w:p>
    <w:p w14:paraId="022D827E" w14:textId="5FB5E713" w:rsidR="0055268D" w:rsidRDefault="00E462AA" w:rsidP="009F6505">
      <w:pPr>
        <w:ind w:left="720"/>
      </w:pPr>
      <w:r>
        <w:t xml:space="preserve">The policy settings are not configurable, and they are enforced on the devices running with Windows 8.1 through </w:t>
      </w:r>
      <w:r w:rsidR="00A1645D">
        <w:t>the</w:t>
      </w:r>
      <w:r>
        <w:t xml:space="preserve"> </w:t>
      </w:r>
      <w:hyperlink r:id="rId12" w:history="1">
        <w:r w:rsidRPr="005157ED">
          <w:rPr>
            <w:rStyle w:val="Hyperlink"/>
          </w:rPr>
          <w:t>EAS Engine</w:t>
        </w:r>
      </w:hyperlink>
      <w:r>
        <w:t>.</w:t>
      </w:r>
      <w:r w:rsidDel="00E462AA">
        <w:t xml:space="preserve"> </w:t>
      </w:r>
    </w:p>
    <w:p w14:paraId="22217FE6" w14:textId="2412D901" w:rsidR="00E2553A" w:rsidRDefault="00E2553A" w:rsidP="0055268D">
      <w:r>
        <w:t xml:space="preserve">Unfortunately, Work Folders on Windows 7 can’t enforce the lock screen and password policy </w:t>
      </w:r>
      <w:r w:rsidR="0055268D">
        <w:t xml:space="preserve">due to missing feature </w:t>
      </w:r>
      <w:r w:rsidR="00E462AA">
        <w:t xml:space="preserve">(EAS Engine) </w:t>
      </w:r>
      <w:r w:rsidR="0055268D">
        <w:t xml:space="preserve">support in the </w:t>
      </w:r>
      <w:r>
        <w:t>operating system</w:t>
      </w:r>
      <w:r w:rsidR="0055268D">
        <w:t xml:space="preserve">. </w:t>
      </w:r>
      <w:r>
        <w:t xml:space="preserve">However, this </w:t>
      </w:r>
      <w:r w:rsidR="00A564FE">
        <w:t>can be easily mitigated with</w:t>
      </w:r>
      <w:r>
        <w:t xml:space="preserve"> Group Policy to enforce password policies on </w:t>
      </w:r>
      <w:r>
        <w:lastRenderedPageBreak/>
        <w:t>their domain-joined PCs. Since Work Folders on Windows 7 is supported only on domain-joined PCs, you still have control over the password policies of all your Work Folders users.</w:t>
      </w:r>
    </w:p>
    <w:p w14:paraId="7074322A" w14:textId="36F4D80E" w:rsidR="0055268D" w:rsidRDefault="0096018B" w:rsidP="0055268D">
      <w:r>
        <w:t xml:space="preserve">You should </w:t>
      </w:r>
      <w:r w:rsidR="004B72B9">
        <w:t xml:space="preserve">continue using Group Policy to manage password policies for all </w:t>
      </w:r>
      <w:r>
        <w:t xml:space="preserve">the </w:t>
      </w:r>
      <w:r w:rsidR="004B72B9">
        <w:t>domain-joined PCs.</w:t>
      </w:r>
      <w:r w:rsidR="0055268D">
        <w:t xml:space="preserve"> For PCs and devices that aren’t joined to a domain</w:t>
      </w:r>
      <w:r w:rsidR="00E462AA">
        <w:t xml:space="preserve"> (Windows 8.1 devices</w:t>
      </w:r>
      <w:r w:rsidR="00A564FE">
        <w:t xml:space="preserve"> only</w:t>
      </w:r>
      <w:r w:rsidR="00E462AA">
        <w:t>)</w:t>
      </w:r>
      <w:r w:rsidR="0055268D">
        <w:t xml:space="preserve">, Work Folders </w:t>
      </w:r>
      <w:r w:rsidR="005848E6">
        <w:t xml:space="preserve">will </w:t>
      </w:r>
      <w:r w:rsidR="00A564FE">
        <w:t xml:space="preserve">still </w:t>
      </w:r>
      <w:r w:rsidR="005848E6">
        <w:t xml:space="preserve">enforce its </w:t>
      </w:r>
      <w:r w:rsidR="0055268D">
        <w:t>password policy</w:t>
      </w:r>
      <w:r w:rsidR="00E2553A">
        <w:t>, of course</w:t>
      </w:r>
      <w:r w:rsidR="00A564FE">
        <w:t xml:space="preserve"> (unless not required by admin)</w:t>
      </w:r>
      <w:r w:rsidR="0055268D">
        <w:t>.</w:t>
      </w:r>
      <w:r w:rsidR="00A564FE">
        <w:t xml:space="preserve"> To do so, you’ll need to run the </w:t>
      </w:r>
      <w:r w:rsidR="00A564FE" w:rsidRPr="00A564FE">
        <w:rPr>
          <w:b/>
        </w:rPr>
        <w:t>Set-</w:t>
      </w:r>
      <w:proofErr w:type="spellStart"/>
      <w:r w:rsidR="00A564FE" w:rsidRPr="00A564FE">
        <w:rPr>
          <w:b/>
        </w:rPr>
        <w:t>SyncShare</w:t>
      </w:r>
      <w:proofErr w:type="spellEnd"/>
      <w:r w:rsidR="00A564FE">
        <w:t xml:space="preserve"> </w:t>
      </w:r>
      <w:proofErr w:type="spellStart"/>
      <w:r w:rsidR="00A564FE">
        <w:t>cmdlet</w:t>
      </w:r>
      <w:proofErr w:type="spellEnd"/>
      <w:r w:rsidR="00A564FE">
        <w:t xml:space="preserve"> to add the domain in which all of your Windows 7 PC computer accounts are located to a domain-exclusion list. We describe how to do that in the Server Configuration section below.</w:t>
      </w:r>
    </w:p>
    <w:p w14:paraId="66950D98" w14:textId="745EA5B3" w:rsidR="0055268D" w:rsidRDefault="0055268D" w:rsidP="0055268D">
      <w:r>
        <w:t>If the administrator d</w:t>
      </w:r>
      <w:r w:rsidR="00A1645D">
        <w:t>oes not</w:t>
      </w:r>
      <w:r>
        <w:t xml:space="preserve"> configure the excluded domain list on the server, and </w:t>
      </w:r>
      <w:r w:rsidR="004B72B9">
        <w:t>uses the Work Folders password policy</w:t>
      </w:r>
      <w:r>
        <w:t>, the user will see the fol</w:t>
      </w:r>
      <w:r w:rsidR="00EA4289">
        <w:t xml:space="preserve">lowing error during </w:t>
      </w:r>
      <w:r w:rsidR="004B72B9">
        <w:t xml:space="preserve">Work Folders </w:t>
      </w:r>
      <w:r w:rsidR="00EA4289">
        <w:t>setup:</w:t>
      </w:r>
    </w:p>
    <w:p w14:paraId="7F377135" w14:textId="77777777" w:rsidR="0055268D" w:rsidRDefault="0055268D" w:rsidP="0055268D">
      <w:r w:rsidRPr="00905390">
        <w:rPr>
          <w:noProof/>
          <w:lang w:eastAsia="en-US"/>
        </w:rPr>
        <w:drawing>
          <wp:inline distT="0" distB="0" distL="0" distR="0" wp14:anchorId="2B8E99CF" wp14:editId="18AF685A">
            <wp:extent cx="3486150" cy="27241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3486150" cy="2724150"/>
                    </a:xfrm>
                    <a:prstGeom prst="rect">
                      <a:avLst/>
                    </a:prstGeom>
                  </pic:spPr>
                </pic:pic>
              </a:graphicData>
            </a:graphic>
          </wp:inline>
        </w:drawing>
      </w:r>
    </w:p>
    <w:p w14:paraId="2CF625F1" w14:textId="77777777" w:rsidR="0055268D" w:rsidRDefault="0055268D" w:rsidP="0055268D"/>
    <w:p w14:paraId="636FD8EB" w14:textId="77777777" w:rsidR="00A564FE" w:rsidRDefault="00A564FE" w:rsidP="00A564FE">
      <w:r>
        <w:t>Encryption is different on Windows 7, as the Windows 8.1 Work Folders encryption mechanism (</w:t>
      </w:r>
      <w:hyperlink r:id="rId14" w:anchor="seven" w:history="1">
        <w:r w:rsidRPr="00023551">
          <w:rPr>
            <w:rStyle w:val="Hyperlink"/>
          </w:rPr>
          <w:t>selective wipe</w:t>
        </w:r>
      </w:hyperlink>
      <w:r>
        <w:t xml:space="preserve">) is not available. On Windows 7, the files in Work Folders are encrypted using </w:t>
      </w:r>
      <w:hyperlink r:id="rId15" w:history="1">
        <w:r w:rsidRPr="00023551">
          <w:rPr>
            <w:rStyle w:val="Hyperlink"/>
          </w:rPr>
          <w:t>EFS</w:t>
        </w:r>
      </w:hyperlink>
      <w:r>
        <w:t>, which does not have remote wipe capability.</w:t>
      </w:r>
    </w:p>
    <w:p w14:paraId="0C186E90" w14:textId="77777777" w:rsidR="00A564FE" w:rsidRDefault="00A564FE" w:rsidP="0055268D"/>
    <w:p w14:paraId="7A1A646A" w14:textId="74D8762F" w:rsidR="0055268D" w:rsidRDefault="004B72B9" w:rsidP="0055268D">
      <w:pPr>
        <w:pStyle w:val="Heading2"/>
      </w:pPr>
      <w:r>
        <w:lastRenderedPageBreak/>
        <w:t>Status notification area of the taskbar</w:t>
      </w:r>
    </w:p>
    <w:p w14:paraId="590F0182" w14:textId="66F4966B" w:rsidR="009E0E42" w:rsidRDefault="002C0B27" w:rsidP="009F6505">
      <w:r>
        <w:t xml:space="preserve">On Windows 8.1 clients, </w:t>
      </w:r>
      <w:r w:rsidR="003E2786">
        <w:t xml:space="preserve">user can view the sync status in the File </w:t>
      </w:r>
      <w:r w:rsidR="009E0E42">
        <w:t>E</w:t>
      </w:r>
      <w:r w:rsidR="003E2786">
        <w:t xml:space="preserve">xplorer status bar, and </w:t>
      </w:r>
      <w:r w:rsidR="00DE2BB0">
        <w:t xml:space="preserve">are </w:t>
      </w:r>
      <w:r w:rsidR="003E2786">
        <w:t xml:space="preserve">notified </w:t>
      </w:r>
      <w:r w:rsidR="00DE2BB0">
        <w:t xml:space="preserve">of </w:t>
      </w:r>
      <w:r w:rsidR="003E2786">
        <w:t xml:space="preserve">sync issues through the </w:t>
      </w:r>
      <w:r w:rsidR="009E0E42">
        <w:t>A</w:t>
      </w:r>
      <w:r w:rsidR="003E2786">
        <w:t xml:space="preserve">ction </w:t>
      </w:r>
      <w:r w:rsidR="009E0E42">
        <w:t>C</w:t>
      </w:r>
      <w:r w:rsidR="003E2786">
        <w:t xml:space="preserve">enter. </w:t>
      </w:r>
      <w:r w:rsidR="00891960">
        <w:t>O</w:t>
      </w:r>
      <w:r w:rsidR="003E2786">
        <w:t xml:space="preserve">n Windows 7, Work Folders can’t integrate into </w:t>
      </w:r>
      <w:r w:rsidR="009E0E42">
        <w:t>Windows E</w:t>
      </w:r>
      <w:r w:rsidR="003E2786">
        <w:t xml:space="preserve">xplorer and the </w:t>
      </w:r>
      <w:r w:rsidR="009E0E42">
        <w:t>A</w:t>
      </w:r>
      <w:r w:rsidR="003E2786">
        <w:t xml:space="preserve">ction </w:t>
      </w:r>
      <w:r w:rsidR="009E0E42">
        <w:t>C</w:t>
      </w:r>
      <w:r w:rsidR="003E2786">
        <w:t xml:space="preserve">enter, so </w:t>
      </w:r>
      <w:r w:rsidR="0055268D">
        <w:t xml:space="preserve">we </w:t>
      </w:r>
      <w:r w:rsidR="004B72B9">
        <w:t>add</w:t>
      </w:r>
      <w:r w:rsidR="009E0E42">
        <w:t>ed</w:t>
      </w:r>
      <w:r w:rsidR="004B72B9">
        <w:t xml:space="preserve"> a</w:t>
      </w:r>
      <w:r w:rsidR="000B257C">
        <w:t xml:space="preserve"> Work Folders</w:t>
      </w:r>
      <w:r w:rsidR="004B72B9">
        <w:t xml:space="preserve"> icon to the notification area of the taskbar</w:t>
      </w:r>
      <w:r w:rsidR="009E0E42">
        <w:t>.</w:t>
      </w:r>
    </w:p>
    <w:p w14:paraId="618B3CDA" w14:textId="671FBC8E" w:rsidR="0055268D" w:rsidRDefault="009E0E42" w:rsidP="009F6505">
      <w:r>
        <w:t>The Work Folders taskbar icon</w:t>
      </w:r>
      <w:r w:rsidR="0055268D">
        <w:t xml:space="preserve"> show</w:t>
      </w:r>
      <w:r w:rsidR="004B72B9">
        <w:t>s</w:t>
      </w:r>
      <w:r w:rsidR="0055268D">
        <w:t xml:space="preserve"> sync status, and also </w:t>
      </w:r>
      <w:r>
        <w:t xml:space="preserve">a </w:t>
      </w:r>
      <w:r w:rsidR="0055268D">
        <w:t>convenient menu option t</w:t>
      </w:r>
      <w:r w:rsidR="00F92A52">
        <w:t xml:space="preserve">o open Work Folders in Windows </w:t>
      </w:r>
      <w:r w:rsidR="004B72B9">
        <w:t>E</w:t>
      </w:r>
      <w:r w:rsidR="0055268D">
        <w:t xml:space="preserve">xplorer. The icon by default </w:t>
      </w:r>
      <w:r w:rsidR="00664852">
        <w:t>will</w:t>
      </w:r>
      <w:r w:rsidR="0055268D">
        <w:t xml:space="preserve"> </w:t>
      </w:r>
      <w:r w:rsidR="000B257C">
        <w:t xml:space="preserve">only show notifications, and </w:t>
      </w:r>
      <w:r w:rsidR="00664852">
        <w:t xml:space="preserve">is </w:t>
      </w:r>
      <w:r w:rsidR="0055268D">
        <w:t xml:space="preserve">not present on the taskbar. </w:t>
      </w:r>
      <w:r w:rsidR="004B72B9">
        <w:t>A u</w:t>
      </w:r>
      <w:r w:rsidR="0055268D">
        <w:t xml:space="preserve">ser can </w:t>
      </w:r>
      <w:r w:rsidR="000B257C">
        <w:t xml:space="preserve">choose to always show the icon </w:t>
      </w:r>
      <w:r w:rsidR="0055268D">
        <w:t xml:space="preserve">by </w:t>
      </w:r>
      <w:r w:rsidR="00716E27">
        <w:t>opening Control Panel, searching for “notification” and then using the Notification Area Icons Control Panel item, as shown below</w:t>
      </w:r>
      <w:r w:rsidR="0055268D">
        <w:t xml:space="preserve">. </w:t>
      </w:r>
    </w:p>
    <w:p w14:paraId="5377C854" w14:textId="4F993CB4" w:rsidR="00EA4289" w:rsidRDefault="005D18B6" w:rsidP="0055268D">
      <w:r>
        <w:rPr>
          <w:noProof/>
          <w:lang w:eastAsia="en-US"/>
        </w:rPr>
        <w:drawing>
          <wp:inline distT="0" distB="0" distL="0" distR="0" wp14:anchorId="44BAA573" wp14:editId="05C6DE7F">
            <wp:extent cx="5943600" cy="3355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5975"/>
                    </a:xfrm>
                    <a:prstGeom prst="rect">
                      <a:avLst/>
                    </a:prstGeom>
                  </pic:spPr>
                </pic:pic>
              </a:graphicData>
            </a:graphic>
          </wp:inline>
        </w:drawing>
      </w:r>
    </w:p>
    <w:p w14:paraId="35AA6B43" w14:textId="77777777" w:rsidR="0055268D" w:rsidRDefault="0055268D" w:rsidP="0055268D"/>
    <w:p w14:paraId="65E1AAAD" w14:textId="77777777" w:rsidR="0055268D" w:rsidRDefault="0055268D" w:rsidP="0055268D">
      <w:pPr>
        <w:pStyle w:val="Heading1"/>
      </w:pPr>
      <w:r>
        <w:t>Server configurations</w:t>
      </w:r>
    </w:p>
    <w:p w14:paraId="1D5D97AD" w14:textId="5BF02173" w:rsidR="0055268D" w:rsidRDefault="0055268D" w:rsidP="0055268D">
      <w:r>
        <w:t>As mentioned above in the Policy enforcement section, if the administrator wants to enforce Work Folders password polic</w:t>
      </w:r>
      <w:r w:rsidR="009E0E42">
        <w:t>ies</w:t>
      </w:r>
      <w:r>
        <w:t xml:space="preserve"> on </w:t>
      </w:r>
      <w:r w:rsidR="00EC2855">
        <w:t>Windows 7 PCs</w:t>
      </w:r>
      <w:r>
        <w:t xml:space="preserve">, the computer accounts </w:t>
      </w:r>
      <w:r w:rsidR="004B72B9">
        <w:t>must</w:t>
      </w:r>
      <w:r>
        <w:t xml:space="preserve"> be in an excluded domain</w:t>
      </w:r>
      <w:r w:rsidR="00EC2855">
        <w:t xml:space="preserve"> list</w:t>
      </w:r>
      <w:r>
        <w:t xml:space="preserve">. An administrator can configure the excluded domain list by using the following </w:t>
      </w:r>
      <w:proofErr w:type="spellStart"/>
      <w:r>
        <w:t>cmdlet</w:t>
      </w:r>
      <w:proofErr w:type="spellEnd"/>
      <w:r w:rsidR="00BA7CFB">
        <w:t>:</w:t>
      </w:r>
    </w:p>
    <w:p w14:paraId="2A907FBF" w14:textId="04EBF2B5" w:rsidR="0055268D" w:rsidRDefault="0055268D" w:rsidP="0055268D">
      <w:pPr>
        <w:pStyle w:val="Quote"/>
      </w:pPr>
      <w:r>
        <w:lastRenderedPageBreak/>
        <w:t>Set-</w:t>
      </w:r>
      <w:proofErr w:type="spellStart"/>
      <w:r>
        <w:t>SyncShare</w:t>
      </w:r>
      <w:proofErr w:type="spellEnd"/>
      <w:r>
        <w:t xml:space="preserve"> &lt;share name&gt; -</w:t>
      </w:r>
      <w:r w:rsidRPr="00CB5CCB">
        <w:rPr>
          <w:color w:val="000000"/>
          <w:lang w:val="en"/>
        </w:rPr>
        <w:t xml:space="preserve"> </w:t>
      </w:r>
      <w:proofErr w:type="spellStart"/>
      <w:r w:rsidRPr="00CB5CCB">
        <w:t>PasswordAutolockExcludeDomain</w:t>
      </w:r>
      <w:proofErr w:type="spellEnd"/>
      <w:r>
        <w:t xml:space="preserve"> &lt;domain list&gt;</w:t>
      </w:r>
    </w:p>
    <w:p w14:paraId="04818933" w14:textId="237F958C" w:rsidR="0055268D" w:rsidRDefault="0055268D" w:rsidP="0055268D">
      <w:r>
        <w:t xml:space="preserve">For example, you can use the following </w:t>
      </w:r>
      <w:proofErr w:type="spellStart"/>
      <w:r>
        <w:t>cmdlet</w:t>
      </w:r>
      <w:proofErr w:type="spellEnd"/>
      <w:r>
        <w:t xml:space="preserve"> to exempt all computer accounts (</w:t>
      </w:r>
      <w:r w:rsidR="00BC1244">
        <w:t>this doesn’t</w:t>
      </w:r>
      <w:r w:rsidR="006412D5">
        <w:t xml:space="preserve"> apply to </w:t>
      </w:r>
      <w:r>
        <w:t xml:space="preserve">user accounts) of the contoso.com domain from the Work Folders password policy </w:t>
      </w:r>
      <w:r w:rsidR="00365297">
        <w:t>for the</w:t>
      </w:r>
      <w:r>
        <w:t xml:space="preserve"> </w:t>
      </w:r>
      <w:proofErr w:type="spellStart"/>
      <w:r>
        <w:t>FinShare</w:t>
      </w:r>
      <w:proofErr w:type="spellEnd"/>
      <w:r>
        <w:t xml:space="preserve"> sync share:</w:t>
      </w:r>
    </w:p>
    <w:p w14:paraId="78790F96" w14:textId="77777777" w:rsidR="0055268D" w:rsidRDefault="0055268D" w:rsidP="0055268D">
      <w:pPr>
        <w:pStyle w:val="Quote"/>
      </w:pPr>
      <w:r>
        <w:t>Set-</w:t>
      </w:r>
      <w:proofErr w:type="spellStart"/>
      <w:r>
        <w:t>SyncShare</w:t>
      </w:r>
      <w:proofErr w:type="spellEnd"/>
      <w:r>
        <w:t xml:space="preserve"> </w:t>
      </w:r>
      <w:proofErr w:type="spellStart"/>
      <w:r>
        <w:t>FinShare</w:t>
      </w:r>
      <w:proofErr w:type="spellEnd"/>
      <w:r>
        <w:t xml:space="preserve"> -</w:t>
      </w:r>
      <w:r w:rsidRPr="00CB5CCB">
        <w:rPr>
          <w:color w:val="000000"/>
          <w:lang w:val="en"/>
        </w:rPr>
        <w:t xml:space="preserve"> </w:t>
      </w:r>
      <w:proofErr w:type="spellStart"/>
      <w:r w:rsidRPr="00CB5CCB">
        <w:t>PasswordAutolockExcludeDomain</w:t>
      </w:r>
      <w:proofErr w:type="spellEnd"/>
      <w:r>
        <w:t xml:space="preserve"> “Contoso.com”</w:t>
      </w:r>
    </w:p>
    <w:p w14:paraId="041E9D22" w14:textId="5B39B0EC" w:rsidR="00BA7CFB" w:rsidRDefault="006412D5" w:rsidP="0055268D">
      <w:r>
        <w:t xml:space="preserve">This allows the computers </w:t>
      </w:r>
      <w:r w:rsidR="00BA7CFB">
        <w:t xml:space="preserve">(running Windows 7 or Windows 8.1) </w:t>
      </w:r>
      <w:r>
        <w:t xml:space="preserve">in the Contoso.com domain </w:t>
      </w:r>
      <w:r w:rsidR="0055268D">
        <w:t xml:space="preserve">to </w:t>
      </w:r>
      <w:r>
        <w:t xml:space="preserve">be managed by </w:t>
      </w:r>
      <w:r w:rsidR="0055268D">
        <w:t xml:space="preserve">Group Policy </w:t>
      </w:r>
      <w:r>
        <w:t xml:space="preserve">for passwords, </w:t>
      </w:r>
      <w:r w:rsidR="0055268D">
        <w:t>and to use the Work Folders password policy (if set) to manage password</w:t>
      </w:r>
      <w:r w:rsidR="00365297">
        <w:t xml:space="preserve"> policies</w:t>
      </w:r>
      <w:r w:rsidR="0055268D">
        <w:t xml:space="preserve"> for non-domain joined PCs running Windows 8.1.</w:t>
      </w:r>
    </w:p>
    <w:p w14:paraId="64D9054E" w14:textId="77777777" w:rsidR="0055268D" w:rsidRDefault="0055268D" w:rsidP="0055268D">
      <w:pPr>
        <w:pStyle w:val="Heading1"/>
      </w:pPr>
      <w:r>
        <w:t>Upgrade or migration</w:t>
      </w:r>
    </w:p>
    <w:p w14:paraId="74AD6031" w14:textId="07403C27" w:rsidR="0055268D" w:rsidRDefault="0055268D" w:rsidP="0055268D">
      <w:r>
        <w:t>When it is the time to upgrade or migrate Windows 7 client to a newer version, the expected behavior is listed below:</w:t>
      </w:r>
    </w:p>
    <w:p w14:paraId="56C9654E" w14:textId="29D468BC" w:rsidR="00E82E3A" w:rsidRDefault="00E82E3A" w:rsidP="00075435">
      <w:pPr>
        <w:pStyle w:val="ListParagraph"/>
        <w:numPr>
          <w:ilvl w:val="0"/>
          <w:numId w:val="15"/>
        </w:numPr>
      </w:pPr>
      <w:r>
        <w:t>Windows 7 -&gt; Windows 8: Sync will stop, and the Work Folders Control Panel item will show “Can’t use Work Folders on this version of Windows” since there is no Work Folders support on Windows 8.</w:t>
      </w:r>
      <w:r w:rsidR="00BC1244">
        <w:t xml:space="preserve"> Ideally, the user would</w:t>
      </w:r>
      <w:r w:rsidR="008B1544">
        <w:t xml:space="preserve"> install the Windows 8.1 update, and then set up Work Folders again.</w:t>
      </w:r>
    </w:p>
    <w:p w14:paraId="62F60034" w14:textId="54C2C7C4" w:rsidR="00E82E3A" w:rsidRDefault="00E82E3A" w:rsidP="00075435">
      <w:pPr>
        <w:pStyle w:val="ListParagraph"/>
        <w:numPr>
          <w:ilvl w:val="0"/>
          <w:numId w:val="15"/>
        </w:numPr>
      </w:pPr>
      <w:r>
        <w:t>Windows 7 -&gt; Windows 8 -&gt; Windows 8.1: User needs to set</w:t>
      </w:r>
      <w:r w:rsidR="008B1544">
        <w:t xml:space="preserve"> </w:t>
      </w:r>
      <w:r>
        <w:t>up Work Folders again. If data is migrated, see the Known Issues section of this document.</w:t>
      </w:r>
    </w:p>
    <w:p w14:paraId="5C9BFB21" w14:textId="2188F90D" w:rsidR="00E82E3A" w:rsidRDefault="00E82E3A" w:rsidP="00075435">
      <w:pPr>
        <w:pStyle w:val="ListParagraph"/>
        <w:numPr>
          <w:ilvl w:val="0"/>
          <w:numId w:val="15"/>
        </w:numPr>
      </w:pPr>
      <w:r>
        <w:t>Windows 7 -&gt; Windows 8.1: User needs to set</w:t>
      </w:r>
      <w:r w:rsidR="008B1544">
        <w:t xml:space="preserve"> </w:t>
      </w:r>
      <w:r>
        <w:t>up Work Folders again. If data is migrated, see the Known Issues section of this document.</w:t>
      </w:r>
    </w:p>
    <w:p w14:paraId="7D1B28A9" w14:textId="494966B7" w:rsidR="0055268D" w:rsidRDefault="00E82E3A" w:rsidP="00075435">
      <w:pPr>
        <w:pStyle w:val="ListParagraph"/>
        <w:numPr>
          <w:ilvl w:val="0"/>
          <w:numId w:val="15"/>
        </w:numPr>
      </w:pPr>
      <w:r>
        <w:t xml:space="preserve">Windows </w:t>
      </w:r>
      <w:r w:rsidR="0096018B">
        <w:t>7</w:t>
      </w:r>
      <w:r>
        <w:t xml:space="preserve"> -&gt; Windows 8.1 using User State Migration Toolkit (USMT),</w:t>
      </w:r>
      <w:r w:rsidR="0055268D">
        <w:t xml:space="preserve"> the expected user experience will be:</w:t>
      </w:r>
    </w:p>
    <w:p w14:paraId="2E61B751" w14:textId="0B04C23D" w:rsidR="008A1437" w:rsidRDefault="008A1437" w:rsidP="0055268D">
      <w:pPr>
        <w:pStyle w:val="ListParagraph"/>
        <w:numPr>
          <w:ilvl w:val="0"/>
          <w:numId w:val="6"/>
        </w:numPr>
      </w:pPr>
      <w:r>
        <w:t>Work Folders partnership configuration will be migrated.</w:t>
      </w:r>
    </w:p>
    <w:p w14:paraId="15F3C9EB" w14:textId="77777777" w:rsidR="0055268D" w:rsidRDefault="0055268D" w:rsidP="0055268D">
      <w:pPr>
        <w:pStyle w:val="ListParagraph"/>
        <w:numPr>
          <w:ilvl w:val="0"/>
          <w:numId w:val="6"/>
        </w:numPr>
      </w:pPr>
      <w:r>
        <w:t>Work Folders data will not be migrated. (i.e. no files that have yet to be synced are migrated to the new client)</w:t>
      </w:r>
    </w:p>
    <w:p w14:paraId="4495ECDA" w14:textId="7ED24C91" w:rsidR="0055268D" w:rsidRDefault="0055268D" w:rsidP="0055268D">
      <w:pPr>
        <w:pStyle w:val="ListParagraph"/>
        <w:numPr>
          <w:ilvl w:val="0"/>
          <w:numId w:val="6"/>
        </w:numPr>
      </w:pPr>
      <w:r>
        <w:t xml:space="preserve">Work Folders is shown in File Explorer under Favorites, but isn’t listed under “This PC” as is the case when </w:t>
      </w:r>
      <w:r w:rsidR="008A1437">
        <w:t xml:space="preserve">setting up the </w:t>
      </w:r>
      <w:r>
        <w:t xml:space="preserve">Work Folders </w:t>
      </w:r>
      <w:r w:rsidR="008A1437">
        <w:t>partnership on Windows 8.1.</w:t>
      </w:r>
    </w:p>
    <w:p w14:paraId="46AC2EAD" w14:textId="77777777" w:rsidR="0055268D" w:rsidRDefault="0055268D" w:rsidP="0055268D">
      <w:pPr>
        <w:pStyle w:val="ListParagraph"/>
        <w:numPr>
          <w:ilvl w:val="0"/>
          <w:numId w:val="6"/>
        </w:numPr>
      </w:pPr>
      <w:r>
        <w:lastRenderedPageBreak/>
        <w:t>The Work Folders configuration is migrated, and files are synced from the sync server after the user signs on.</w:t>
      </w:r>
    </w:p>
    <w:p w14:paraId="568787A0" w14:textId="77777777" w:rsidR="0055268D" w:rsidRDefault="0055268D" w:rsidP="0055268D">
      <w:pPr>
        <w:pStyle w:val="Heading1"/>
      </w:pPr>
      <w:r>
        <w:t>Known issues</w:t>
      </w:r>
    </w:p>
    <w:p w14:paraId="286AEABB" w14:textId="5E46F8E2" w:rsidR="0055268D" w:rsidRDefault="00BA7CFB" w:rsidP="009F6505">
      <w:pPr>
        <w:pStyle w:val="ListParagraph"/>
        <w:numPr>
          <w:ilvl w:val="0"/>
          <w:numId w:val="7"/>
        </w:numPr>
      </w:pPr>
      <w:r>
        <w:t xml:space="preserve">In the case where </w:t>
      </w:r>
      <w:r w:rsidR="00CD7033">
        <w:t>the</w:t>
      </w:r>
      <w:r>
        <w:t xml:space="preserve"> user upgrades from Windows 7 to Windows 8.1, and the data is migrated without the partnership information</w:t>
      </w:r>
      <w:r w:rsidR="008B1544">
        <w:t>, i</w:t>
      </w:r>
      <w:r w:rsidR="0055268D">
        <w:t>f the local folder storing Work Folders (by default, C:\Users\&lt;username&gt;\Work Folders) was encrypted on Windows 7, the same path can’t be used again on the Windows 8.1. This is because the different encryption mechanisms used on Windows 7 and Windows 8.1. There are two workarounds:</w:t>
      </w:r>
    </w:p>
    <w:p w14:paraId="28BBC71A" w14:textId="2F5FCE7F" w:rsidR="0055268D" w:rsidRDefault="0055268D" w:rsidP="0055268D">
      <w:pPr>
        <w:pStyle w:val="ListParagraph"/>
        <w:numPr>
          <w:ilvl w:val="1"/>
          <w:numId w:val="7"/>
        </w:numPr>
      </w:pPr>
      <w:r>
        <w:t xml:space="preserve">The user can open File Explorer in Windows 8.1, right click the folder storing Work Folders and then click Properties. Click Advanced, and then </w:t>
      </w:r>
      <w:r w:rsidR="008B1544">
        <w:t xml:space="preserve">clear </w:t>
      </w:r>
      <w:r>
        <w:t>the “Encrypt content</w:t>
      </w:r>
      <w:r w:rsidR="008B1544">
        <w:t>s</w:t>
      </w:r>
      <w:r>
        <w:t xml:space="preserve"> to secure data” checkbox</w:t>
      </w:r>
      <w:r w:rsidR="008B1544">
        <w:t>. Click OK</w:t>
      </w:r>
      <w:r>
        <w:t xml:space="preserve">, and </w:t>
      </w:r>
      <w:r w:rsidR="008B1544">
        <w:t>then click “Apply changes to this folder, subfolders, and files”</w:t>
      </w:r>
      <w:r>
        <w:t>.</w:t>
      </w:r>
    </w:p>
    <w:p w14:paraId="46D1E8A4" w14:textId="2A562801" w:rsidR="0055268D" w:rsidRDefault="0055268D" w:rsidP="0055268D">
      <w:pPr>
        <w:pStyle w:val="ListParagraph"/>
        <w:numPr>
          <w:ilvl w:val="1"/>
          <w:numId w:val="7"/>
        </w:numPr>
      </w:pPr>
      <w:r>
        <w:t xml:space="preserve">The user can choose a different path for the Work Folders, and optionally delete the old folder. </w:t>
      </w:r>
      <w:r w:rsidR="008B1544">
        <w:t>The u</w:t>
      </w:r>
      <w:r>
        <w:t xml:space="preserve">ser </w:t>
      </w:r>
      <w:r w:rsidR="008B1544">
        <w:t>must</w:t>
      </w:r>
      <w:r>
        <w:t xml:space="preserve"> make sure all the content has synced to the server before </w:t>
      </w:r>
      <w:r w:rsidR="008B1544">
        <w:t xml:space="preserve">removing </w:t>
      </w:r>
      <w:r>
        <w:t>the old Work Folders path.</w:t>
      </w:r>
    </w:p>
    <w:p w14:paraId="7DD6BE41" w14:textId="4B203311" w:rsidR="0055268D" w:rsidRDefault="0055268D" w:rsidP="0055268D">
      <w:pPr>
        <w:pStyle w:val="ListParagraph"/>
        <w:numPr>
          <w:ilvl w:val="0"/>
          <w:numId w:val="7"/>
        </w:numPr>
        <w:spacing w:after="0" w:line="240" w:lineRule="auto"/>
        <w:contextualSpacing w:val="0"/>
      </w:pPr>
      <w:r>
        <w:t>If your environment requires Active Directory Federation Services (AD FS) and use</w:t>
      </w:r>
      <w:r w:rsidR="00A50C05">
        <w:t>s</w:t>
      </w:r>
      <w:r>
        <w:t xml:space="preserve"> </w:t>
      </w:r>
      <w:r w:rsidR="00D220BD">
        <w:t>f</w:t>
      </w:r>
      <w:r>
        <w:t>orm</w:t>
      </w:r>
      <w:r w:rsidR="00D220BD">
        <w:t>-</w:t>
      </w:r>
      <w:r w:rsidR="00A50C05">
        <w:t>based</w:t>
      </w:r>
      <w:r>
        <w:t xml:space="preserve"> authentication, the client PCs must use Internet Explorer 9</w:t>
      </w:r>
      <w:r w:rsidR="00883FB5">
        <w:t>, 10</w:t>
      </w:r>
      <w:r>
        <w:t xml:space="preserve"> or </w:t>
      </w:r>
      <w:r w:rsidR="00F92A52">
        <w:t>11</w:t>
      </w:r>
      <w:r>
        <w:t>.</w:t>
      </w:r>
      <w:r w:rsidR="00525728">
        <w:t xml:space="preserve"> There is an issue with Internet Explorer 8, where the user can’t authenticate </w:t>
      </w:r>
      <w:r w:rsidR="00081FA8">
        <w:t>against</w:t>
      </w:r>
      <w:r w:rsidR="00525728">
        <w:t xml:space="preserve"> the server.</w:t>
      </w:r>
    </w:p>
    <w:p w14:paraId="324DCC49" w14:textId="6C78D580" w:rsidR="0055268D" w:rsidRDefault="0055268D" w:rsidP="0055268D">
      <w:pPr>
        <w:pStyle w:val="ListParagraph"/>
        <w:numPr>
          <w:ilvl w:val="0"/>
          <w:numId w:val="7"/>
        </w:numPr>
        <w:spacing w:after="0" w:line="240" w:lineRule="auto"/>
        <w:contextualSpacing w:val="0"/>
      </w:pPr>
      <w:r>
        <w:t xml:space="preserve">If your environment use </w:t>
      </w:r>
      <w:proofErr w:type="spellStart"/>
      <w:r>
        <w:t>IPSec</w:t>
      </w:r>
      <w:proofErr w:type="spellEnd"/>
      <w:r>
        <w:t xml:space="preserve">, see Knowledge Base article </w:t>
      </w:r>
      <w:hyperlink r:id="rId17" w:history="1">
        <w:r w:rsidRPr="008558A8">
          <w:rPr>
            <w:rStyle w:val="Hyperlink"/>
          </w:rPr>
          <w:t>2665206</w:t>
        </w:r>
      </w:hyperlink>
      <w:r>
        <w:t xml:space="preserve">. Without this hotfix, Work Folders client </w:t>
      </w:r>
      <w:r w:rsidR="00E82E3A">
        <w:t>might</w:t>
      </w:r>
      <w:r>
        <w:t xml:space="preserve"> experience slow sync performance in some environments that use </w:t>
      </w:r>
      <w:proofErr w:type="spellStart"/>
      <w:r>
        <w:t>IPSec</w:t>
      </w:r>
      <w:proofErr w:type="spellEnd"/>
      <w:r>
        <w:t>.</w:t>
      </w:r>
    </w:p>
    <w:p w14:paraId="1978569E" w14:textId="2E11DDF6" w:rsidR="003E5E5F" w:rsidRDefault="0055268D" w:rsidP="0055268D">
      <w:pPr>
        <w:pStyle w:val="ListParagraph"/>
        <w:numPr>
          <w:ilvl w:val="0"/>
          <w:numId w:val="7"/>
        </w:numPr>
        <w:spacing w:after="0" w:line="240" w:lineRule="auto"/>
        <w:contextualSpacing w:val="0"/>
      </w:pPr>
      <w:r>
        <w:t xml:space="preserve">If you are configuring Work Folders </w:t>
      </w:r>
      <w:r w:rsidR="008B1544">
        <w:t xml:space="preserve">by </w:t>
      </w:r>
      <w:r>
        <w:t>using Group policy, the Work Folders Group Policy template is included with Windows Server 2012 R2. Although the description text indicates that it only applies to Windows 8.1 PCs, the policy settings can also configure Windows 7 PCs that have Work Folders installed.</w:t>
      </w:r>
    </w:p>
    <w:p w14:paraId="63B39AAD" w14:textId="594E894B" w:rsidR="0066622B" w:rsidRDefault="0066622B" w:rsidP="0055268D">
      <w:pPr>
        <w:pStyle w:val="ListParagraph"/>
        <w:numPr>
          <w:ilvl w:val="0"/>
          <w:numId w:val="7"/>
        </w:numPr>
        <w:spacing w:after="0" w:line="240" w:lineRule="auto"/>
        <w:contextualSpacing w:val="0"/>
      </w:pPr>
      <w:r>
        <w:t>On Windows 7, the Work Folders shortcut is added to the user</w:t>
      </w:r>
      <w:r w:rsidR="008B1544">
        <w:t>’s</w:t>
      </w:r>
      <w:r>
        <w:t xml:space="preserve"> </w:t>
      </w:r>
      <w:r w:rsidR="008B1544">
        <w:t>F</w:t>
      </w:r>
      <w:r>
        <w:t>avorite</w:t>
      </w:r>
      <w:r w:rsidR="008B1544">
        <w:t>s</w:t>
      </w:r>
      <w:r>
        <w:t xml:space="preserve"> folder</w:t>
      </w:r>
      <w:r w:rsidR="008B1544">
        <w:t xml:space="preserve"> in Windows Explorer</w:t>
      </w:r>
      <w:r>
        <w:t xml:space="preserve">. If the </w:t>
      </w:r>
      <w:r w:rsidR="008B1544">
        <w:t>F</w:t>
      </w:r>
      <w:r>
        <w:t>avorite</w:t>
      </w:r>
      <w:r w:rsidR="008B1544">
        <w:t>s</w:t>
      </w:r>
      <w:r>
        <w:t xml:space="preserve"> folder is redirected to a network share, the shortcut for Work Folders will not be present. This is because the Work Folders path is local t</w:t>
      </w:r>
      <w:r w:rsidR="009D4070">
        <w:t xml:space="preserve">o a client machine, so the shortcut may not have any meaning on other client machines when presented through a network share. </w:t>
      </w:r>
    </w:p>
    <w:p w14:paraId="3F332ED4" w14:textId="5C4FE538" w:rsidR="009D4070" w:rsidRDefault="00B127A3" w:rsidP="0055268D">
      <w:pPr>
        <w:pStyle w:val="ListParagraph"/>
        <w:numPr>
          <w:ilvl w:val="0"/>
          <w:numId w:val="7"/>
        </w:numPr>
        <w:spacing w:after="0" w:line="240" w:lineRule="auto"/>
        <w:contextualSpacing w:val="0"/>
      </w:pPr>
      <w:r>
        <w:lastRenderedPageBreak/>
        <w:t xml:space="preserve">If the user migrates from Windows 7 to Windows 8.1 using USMT, and chooses to migrate the settings (which includes the user partnership), the Work Folders data will not be migrated. After user logs on the new machine, the partnership will be established, and data will synced down to the machine. The shell namespace under “This PC” for </w:t>
      </w:r>
      <w:r w:rsidR="008B1544">
        <w:t>W</w:t>
      </w:r>
      <w:r>
        <w:t xml:space="preserve">ork </w:t>
      </w:r>
      <w:r w:rsidR="008B1544">
        <w:t>F</w:t>
      </w:r>
      <w:r>
        <w:t>olders is not created. To get the shell namespace under “This PC” for work folders, you can simply click “</w:t>
      </w:r>
      <w:r w:rsidR="008B1544">
        <w:t>S</w:t>
      </w:r>
      <w:r>
        <w:t xml:space="preserve">top Work Folders” in the </w:t>
      </w:r>
      <w:r w:rsidR="008B1544">
        <w:t>Work Folders C</w:t>
      </w:r>
      <w:r>
        <w:t xml:space="preserve">ontrol </w:t>
      </w:r>
      <w:r w:rsidR="008B1544">
        <w:t>P</w:t>
      </w:r>
      <w:r>
        <w:t xml:space="preserve">anel, and </w:t>
      </w:r>
      <w:r w:rsidR="008B1544">
        <w:t>then set up Work Folders again</w:t>
      </w:r>
      <w:r>
        <w:t>. This will allow the namespace to be created as part of the partnership creation.</w:t>
      </w:r>
    </w:p>
    <w:p w14:paraId="55213659" w14:textId="6AD7090C" w:rsidR="00FA6EF4" w:rsidRDefault="00FA6EF4" w:rsidP="00FA6EF4">
      <w:pPr>
        <w:pStyle w:val="ListParagraph"/>
        <w:numPr>
          <w:ilvl w:val="0"/>
          <w:numId w:val="7"/>
        </w:numPr>
        <w:spacing w:after="0" w:line="240" w:lineRule="auto"/>
        <w:contextualSpacing w:val="0"/>
      </w:pPr>
      <w:r>
        <w:t>If the client has installed a localized (non-English) version of the Work Folders, after migration, the Work Folders shortcut under the favorite folder will be shown as English.</w:t>
      </w:r>
    </w:p>
    <w:p w14:paraId="712675F7" w14:textId="62FA4279" w:rsidR="00CD7033" w:rsidRDefault="00CD7033" w:rsidP="00075435">
      <w:pPr>
        <w:pStyle w:val="ListParagraph"/>
        <w:spacing w:after="0" w:line="240" w:lineRule="auto"/>
        <w:contextualSpacing w:val="0"/>
      </w:pPr>
    </w:p>
    <w:p w14:paraId="051A74AA" w14:textId="4D59ACA6" w:rsidR="00B127A3" w:rsidRDefault="008B1544" w:rsidP="00075435">
      <w:pPr>
        <w:spacing w:after="0" w:line="240" w:lineRule="auto"/>
      </w:pPr>
      <w:r>
        <w:t>So that’s our Windows 7 app for Work Folders. Let us know what you think, and we’ll keep working on clients for other popular platforms and post a new blog when they’re ready for you to deploy.</w:t>
      </w:r>
    </w:p>
    <w:p w14:paraId="27861E58" w14:textId="77777777" w:rsidR="00075435" w:rsidRDefault="00075435" w:rsidP="00075435">
      <w:pPr>
        <w:spacing w:after="0" w:line="240" w:lineRule="auto"/>
      </w:pPr>
    </w:p>
    <w:p w14:paraId="6E70E4B6" w14:textId="0643F594" w:rsidR="008B1544" w:rsidRDefault="008B1544" w:rsidP="00075435">
      <w:pPr>
        <w:spacing w:after="0" w:line="240" w:lineRule="auto"/>
      </w:pPr>
      <w:r>
        <w:t>Thanks,</w:t>
      </w:r>
    </w:p>
    <w:p w14:paraId="765A6E3C" w14:textId="138DD673" w:rsidR="008B1544" w:rsidRDefault="00075435" w:rsidP="00075435">
      <w:pPr>
        <w:spacing w:after="0" w:line="240" w:lineRule="auto"/>
      </w:pPr>
      <w:r>
        <w:t>Jane Yan</w:t>
      </w:r>
      <w:r w:rsidR="008B1544">
        <w:t xml:space="preserve"> and the</w:t>
      </w:r>
      <w:r>
        <w:t xml:space="preserve"> Windows 7</w:t>
      </w:r>
      <w:r w:rsidR="008B1544">
        <w:t xml:space="preserve"> Work Folders team</w:t>
      </w:r>
    </w:p>
    <w:sectPr w:rsidR="008B1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D6B"/>
    <w:multiLevelType w:val="hybridMultilevel"/>
    <w:tmpl w:val="A2AC0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B8006F"/>
    <w:multiLevelType w:val="hybridMultilevel"/>
    <w:tmpl w:val="9132D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BB5553"/>
    <w:multiLevelType w:val="hybridMultilevel"/>
    <w:tmpl w:val="51E4F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A82600"/>
    <w:multiLevelType w:val="hybridMultilevel"/>
    <w:tmpl w:val="01568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946744"/>
    <w:multiLevelType w:val="hybridMultilevel"/>
    <w:tmpl w:val="BC5E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403CE8"/>
    <w:multiLevelType w:val="hybridMultilevel"/>
    <w:tmpl w:val="AB1842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2E4FE3"/>
    <w:multiLevelType w:val="hybridMultilevel"/>
    <w:tmpl w:val="36B40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22C4AD8"/>
    <w:multiLevelType w:val="hybridMultilevel"/>
    <w:tmpl w:val="190C3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3B744F"/>
    <w:multiLevelType w:val="hybridMultilevel"/>
    <w:tmpl w:val="7F5C7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DE338F"/>
    <w:multiLevelType w:val="hybridMultilevel"/>
    <w:tmpl w:val="5B624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5F135C6"/>
    <w:multiLevelType w:val="hybridMultilevel"/>
    <w:tmpl w:val="3216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5760A5"/>
    <w:multiLevelType w:val="hybridMultilevel"/>
    <w:tmpl w:val="D7BA9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491701"/>
    <w:multiLevelType w:val="hybridMultilevel"/>
    <w:tmpl w:val="B140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D370DC"/>
    <w:multiLevelType w:val="hybridMultilevel"/>
    <w:tmpl w:val="D6065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C20341"/>
    <w:multiLevelType w:val="hybridMultilevel"/>
    <w:tmpl w:val="F63E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1"/>
  </w:num>
  <w:num w:numId="4">
    <w:abstractNumId w:val="13"/>
  </w:num>
  <w:num w:numId="5">
    <w:abstractNumId w:val="4"/>
  </w:num>
  <w:num w:numId="6">
    <w:abstractNumId w:val="0"/>
  </w:num>
  <w:num w:numId="7">
    <w:abstractNumId w:val="3"/>
  </w:num>
  <w:num w:numId="8">
    <w:abstractNumId w:val="5"/>
  </w:num>
  <w:num w:numId="9">
    <w:abstractNumId w:val="8"/>
  </w:num>
  <w:num w:numId="10">
    <w:abstractNumId w:val="1"/>
  </w:num>
  <w:num w:numId="11">
    <w:abstractNumId w:val="2"/>
  </w:num>
  <w:num w:numId="12">
    <w:abstractNumId w:val="7"/>
  </w:num>
  <w:num w:numId="13">
    <w:abstractNumId w:val="9"/>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90"/>
    <w:rsid w:val="00023551"/>
    <w:rsid w:val="00026C9F"/>
    <w:rsid w:val="00075435"/>
    <w:rsid w:val="00081FA8"/>
    <w:rsid w:val="000B257C"/>
    <w:rsid w:val="000C3735"/>
    <w:rsid w:val="000F76D1"/>
    <w:rsid w:val="001065C3"/>
    <w:rsid w:val="00125D98"/>
    <w:rsid w:val="001B1890"/>
    <w:rsid w:val="001B2D3B"/>
    <w:rsid w:val="001E4892"/>
    <w:rsid w:val="00202318"/>
    <w:rsid w:val="002718F0"/>
    <w:rsid w:val="002806F3"/>
    <w:rsid w:val="00282669"/>
    <w:rsid w:val="002B68F8"/>
    <w:rsid w:val="002C0B27"/>
    <w:rsid w:val="002E432D"/>
    <w:rsid w:val="00317307"/>
    <w:rsid w:val="00322D4E"/>
    <w:rsid w:val="00334224"/>
    <w:rsid w:val="00340F6C"/>
    <w:rsid w:val="00365297"/>
    <w:rsid w:val="003744C1"/>
    <w:rsid w:val="003B5F1F"/>
    <w:rsid w:val="003C7C88"/>
    <w:rsid w:val="003D7490"/>
    <w:rsid w:val="003E2786"/>
    <w:rsid w:val="003E5E5F"/>
    <w:rsid w:val="004B72B9"/>
    <w:rsid w:val="004D397A"/>
    <w:rsid w:val="00501BEC"/>
    <w:rsid w:val="00523847"/>
    <w:rsid w:val="00525728"/>
    <w:rsid w:val="00530747"/>
    <w:rsid w:val="0055268D"/>
    <w:rsid w:val="005848E6"/>
    <w:rsid w:val="00591728"/>
    <w:rsid w:val="005D18B6"/>
    <w:rsid w:val="006412D5"/>
    <w:rsid w:val="00646F2A"/>
    <w:rsid w:val="006635E5"/>
    <w:rsid w:val="00664852"/>
    <w:rsid w:val="0066622B"/>
    <w:rsid w:val="0069458D"/>
    <w:rsid w:val="006B305B"/>
    <w:rsid w:val="00716E27"/>
    <w:rsid w:val="00773880"/>
    <w:rsid w:val="0077528F"/>
    <w:rsid w:val="00792425"/>
    <w:rsid w:val="00796F46"/>
    <w:rsid w:val="007B3629"/>
    <w:rsid w:val="007D3107"/>
    <w:rsid w:val="007F6ED0"/>
    <w:rsid w:val="008034D0"/>
    <w:rsid w:val="008363AF"/>
    <w:rsid w:val="008570CD"/>
    <w:rsid w:val="00871AA7"/>
    <w:rsid w:val="00883FB5"/>
    <w:rsid w:val="00891960"/>
    <w:rsid w:val="008A1437"/>
    <w:rsid w:val="008B1544"/>
    <w:rsid w:val="008F3521"/>
    <w:rsid w:val="00946B84"/>
    <w:rsid w:val="0096018B"/>
    <w:rsid w:val="00962F9C"/>
    <w:rsid w:val="009B1F47"/>
    <w:rsid w:val="009D4070"/>
    <w:rsid w:val="009E0E42"/>
    <w:rsid w:val="009F6505"/>
    <w:rsid w:val="00A1645D"/>
    <w:rsid w:val="00A177B7"/>
    <w:rsid w:val="00A4613F"/>
    <w:rsid w:val="00A50C05"/>
    <w:rsid w:val="00A564FE"/>
    <w:rsid w:val="00A56AB2"/>
    <w:rsid w:val="00AA5FFB"/>
    <w:rsid w:val="00B02135"/>
    <w:rsid w:val="00B127A3"/>
    <w:rsid w:val="00B36724"/>
    <w:rsid w:val="00B379DC"/>
    <w:rsid w:val="00B55B28"/>
    <w:rsid w:val="00B646FC"/>
    <w:rsid w:val="00B64B44"/>
    <w:rsid w:val="00BA55FB"/>
    <w:rsid w:val="00BA7CFB"/>
    <w:rsid w:val="00BC1244"/>
    <w:rsid w:val="00C01194"/>
    <w:rsid w:val="00C1249D"/>
    <w:rsid w:val="00C430ED"/>
    <w:rsid w:val="00C57A3A"/>
    <w:rsid w:val="00C97C47"/>
    <w:rsid w:val="00CB28EE"/>
    <w:rsid w:val="00CB5CCB"/>
    <w:rsid w:val="00CD7033"/>
    <w:rsid w:val="00D220BD"/>
    <w:rsid w:val="00D358C0"/>
    <w:rsid w:val="00D65877"/>
    <w:rsid w:val="00DC57DE"/>
    <w:rsid w:val="00DC65EA"/>
    <w:rsid w:val="00DD7000"/>
    <w:rsid w:val="00DE2BB0"/>
    <w:rsid w:val="00DF2259"/>
    <w:rsid w:val="00E01EC7"/>
    <w:rsid w:val="00E2553A"/>
    <w:rsid w:val="00E462AA"/>
    <w:rsid w:val="00E61F37"/>
    <w:rsid w:val="00E82E3A"/>
    <w:rsid w:val="00EA4289"/>
    <w:rsid w:val="00EA4291"/>
    <w:rsid w:val="00EC2855"/>
    <w:rsid w:val="00ED473E"/>
    <w:rsid w:val="00F148E9"/>
    <w:rsid w:val="00F37DFC"/>
    <w:rsid w:val="00F90C85"/>
    <w:rsid w:val="00F92A52"/>
    <w:rsid w:val="00F9587E"/>
    <w:rsid w:val="00FA6EF4"/>
    <w:rsid w:val="00FB747C"/>
    <w:rsid w:val="00FD4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66E2"/>
  <w15:docId w15:val="{73A9EBDB-FDAB-434E-966F-9AD89867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1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7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4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6F4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D397A"/>
    <w:rPr>
      <w:color w:val="0563C1" w:themeColor="hyperlink"/>
      <w:u w:val="single"/>
    </w:rPr>
  </w:style>
  <w:style w:type="paragraph" w:styleId="ListParagraph">
    <w:name w:val="List Paragraph"/>
    <w:basedOn w:val="Normal"/>
    <w:link w:val="ListParagraphChar"/>
    <w:uiPriority w:val="34"/>
    <w:qFormat/>
    <w:rsid w:val="009B1F47"/>
    <w:pPr>
      <w:ind w:left="720"/>
      <w:contextualSpacing/>
    </w:pPr>
  </w:style>
  <w:style w:type="character" w:customStyle="1" w:styleId="Heading2Char">
    <w:name w:val="Heading 2 Char"/>
    <w:basedOn w:val="DefaultParagraphFont"/>
    <w:link w:val="Heading2"/>
    <w:uiPriority w:val="9"/>
    <w:rsid w:val="009B1F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7000"/>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DC57DE"/>
  </w:style>
  <w:style w:type="character" w:styleId="CommentReference">
    <w:name w:val="annotation reference"/>
    <w:basedOn w:val="DefaultParagraphFont"/>
    <w:uiPriority w:val="99"/>
    <w:semiHidden/>
    <w:unhideWhenUsed/>
    <w:rsid w:val="00DC57DE"/>
    <w:rPr>
      <w:sz w:val="16"/>
      <w:szCs w:val="16"/>
    </w:rPr>
  </w:style>
  <w:style w:type="paragraph" w:styleId="CommentText">
    <w:name w:val="annotation text"/>
    <w:basedOn w:val="Normal"/>
    <w:link w:val="CommentTextChar"/>
    <w:uiPriority w:val="99"/>
    <w:unhideWhenUsed/>
    <w:rsid w:val="00DC57DE"/>
    <w:pPr>
      <w:spacing w:after="0" w:line="240" w:lineRule="auto"/>
    </w:pPr>
    <w:rPr>
      <w:rFonts w:ascii="Segoe UI" w:hAnsi="Segoe UI"/>
      <w:sz w:val="20"/>
      <w:szCs w:val="20"/>
      <w:lang w:eastAsia="en-US"/>
    </w:rPr>
  </w:style>
  <w:style w:type="character" w:customStyle="1" w:styleId="CommentTextChar">
    <w:name w:val="Comment Text Char"/>
    <w:basedOn w:val="DefaultParagraphFont"/>
    <w:link w:val="CommentText"/>
    <w:uiPriority w:val="99"/>
    <w:rsid w:val="00DC57DE"/>
    <w:rPr>
      <w:rFonts w:ascii="Segoe UI" w:hAnsi="Segoe UI"/>
      <w:sz w:val="20"/>
      <w:szCs w:val="20"/>
      <w:lang w:eastAsia="en-US"/>
    </w:rPr>
  </w:style>
  <w:style w:type="paragraph" w:styleId="BalloonText">
    <w:name w:val="Balloon Text"/>
    <w:basedOn w:val="Normal"/>
    <w:link w:val="BalloonTextChar"/>
    <w:uiPriority w:val="99"/>
    <w:semiHidden/>
    <w:unhideWhenUsed/>
    <w:rsid w:val="00DC57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7DE"/>
    <w:rPr>
      <w:rFonts w:ascii="Segoe UI" w:hAnsi="Segoe UI" w:cs="Segoe UI"/>
      <w:sz w:val="18"/>
      <w:szCs w:val="18"/>
    </w:rPr>
  </w:style>
  <w:style w:type="paragraph" w:styleId="Quote">
    <w:name w:val="Quote"/>
    <w:basedOn w:val="Normal"/>
    <w:next w:val="Normal"/>
    <w:link w:val="QuoteChar"/>
    <w:uiPriority w:val="29"/>
    <w:qFormat/>
    <w:rsid w:val="0020231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02318"/>
    <w:rPr>
      <w:i/>
      <w:iCs/>
      <w:color w:val="404040" w:themeColor="text1" w:themeTint="BF"/>
    </w:rPr>
  </w:style>
  <w:style w:type="table" w:styleId="TableGrid">
    <w:name w:val="Table Grid"/>
    <w:basedOn w:val="TableNormal"/>
    <w:uiPriority w:val="39"/>
    <w:rsid w:val="001E48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530747"/>
    <w:pPr>
      <w:spacing w:after="160"/>
    </w:pPr>
    <w:rPr>
      <w:rFonts w:asciiTheme="minorHAnsi" w:hAnsiTheme="minorHAnsi"/>
      <w:b/>
      <w:bCs/>
      <w:lang w:eastAsia="zh-CN"/>
    </w:rPr>
  </w:style>
  <w:style w:type="character" w:customStyle="1" w:styleId="CommentSubjectChar">
    <w:name w:val="Comment Subject Char"/>
    <w:basedOn w:val="CommentTextChar"/>
    <w:link w:val="CommentSubject"/>
    <w:uiPriority w:val="99"/>
    <w:semiHidden/>
    <w:rsid w:val="00530747"/>
    <w:rPr>
      <w:rFonts w:ascii="Segoe UI" w:hAnsi="Segoe UI"/>
      <w:b/>
      <w:bCs/>
      <w:sz w:val="20"/>
      <w:szCs w:val="20"/>
      <w:lang w:eastAsia="en-US"/>
    </w:rPr>
  </w:style>
  <w:style w:type="character" w:styleId="FollowedHyperlink">
    <w:name w:val="FollowedHyperlink"/>
    <w:basedOn w:val="DefaultParagraphFont"/>
    <w:uiPriority w:val="99"/>
    <w:semiHidden/>
    <w:unhideWhenUsed/>
    <w:rsid w:val="00E462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echnet.microsoft.com/en-us/library/dn282287.aspx" TargetMode="External"/><Relationship Id="rId17" Type="http://schemas.openxmlformats.org/officeDocument/2006/relationships/hyperlink" Target="http://support.microsoft.com/kb/2665206" TargetMode="Externa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dn.microsoft.com/en-us/library/windows/apps/bg182886.aspx" TargetMode="External"/><Relationship Id="rId5" Type="http://schemas.openxmlformats.org/officeDocument/2006/relationships/numbering" Target="numbering.xml"/><Relationship Id="rId15" Type="http://schemas.openxmlformats.org/officeDocument/2006/relationships/hyperlink" Target="http://technet.microsoft.com/en-us/library/cc700811.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technet.microsoft.com/library/dn265974.aspx" TargetMode="External"/><Relationship Id="rId14" Type="http://schemas.openxmlformats.org/officeDocument/2006/relationships/hyperlink" Target="http://msdn.microsoft.com/en-us/library/windows/apps/bg18288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8467678664B54DA3D4BDB8670CBEDF" ma:contentTypeVersion="2" ma:contentTypeDescription="Crear nuevo documento." ma:contentTypeScope="" ma:versionID="99b7ad9c59aadf7109222ff68eeacfe1">
  <xsd:schema xmlns:xsd="http://www.w3.org/2001/XMLSchema" xmlns:xs="http://www.w3.org/2001/XMLSchema" xmlns:p="http://schemas.microsoft.com/office/2006/metadata/properties" xmlns:ns2="fdc8d356-c7cc-424f-9d61-3864e8cd5c51" xmlns:ns3="7b561e6e-8a6a-4484-a2aa-f2de8dda7171" targetNamespace="http://schemas.microsoft.com/office/2006/metadata/properties" ma:root="true" ma:fieldsID="b60e38e9c034194f3bf325e5d16746c5" ns2:_="" ns3:_="">
    <xsd:import namespace="fdc8d356-c7cc-424f-9d61-3864e8cd5c51"/>
    <xsd:import namespace="7b561e6e-8a6a-4484-a2aa-f2de8dda7171"/>
    <xsd:element name="properties">
      <xsd:complexType>
        <xsd:sequence>
          <xsd:element name="documentManagement">
            <xsd:complexType>
              <xsd:all>
                <xsd:element ref="ns2: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8d356-c7cc-424f-9d61-3864e8cd5c5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b561e6e-8a6a-4484-a2aa-f2de8dda7171" elementFormDefault="qualified">
    <xsd:import namespace="http://schemas.microsoft.com/office/2006/documentManagement/types"/>
    <xsd:import namespace="http://schemas.microsoft.com/office/infopath/2007/PartnerControls"/>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E190E-A815-472B-A94D-4F2112556E14}"/>
</file>

<file path=customXml/itemProps2.xml><?xml version="1.0" encoding="utf-8"?>
<ds:datastoreItem xmlns:ds="http://schemas.openxmlformats.org/officeDocument/2006/customXml" ds:itemID="{BF03F2B8-DC24-43AB-B635-1C4C7582E98C}">
  <ds:schemaRefs>
    <ds:schemaRef ds:uri="http://schemas.microsoft.com/sharepoint/v3/contenttype/forms"/>
  </ds:schemaRefs>
</ds:datastoreItem>
</file>

<file path=customXml/itemProps3.xml><?xml version="1.0" encoding="utf-8"?>
<ds:datastoreItem xmlns:ds="http://schemas.openxmlformats.org/officeDocument/2006/customXml" ds:itemID="{EEE17A82-D9E6-42F4-BA62-0587651DE63C}">
  <ds:schemaRefs>
    <ds:schemaRef ds:uri="http://schemas.microsoft.com/office/2006/documentManagement/types"/>
    <ds:schemaRef ds:uri="http://www.w3.org/XML/1998/namespace"/>
    <ds:schemaRef ds:uri="http://schemas.microsoft.com/office/infopath/2007/PartnerControls"/>
    <ds:schemaRef ds:uri="http://purl.org/dc/elements/1.1/"/>
    <ds:schemaRef ds:uri="23b6f617-9a2c-49c3-96da-c93ca43d5cf1"/>
    <ds:schemaRef ds:uri="http://schemas.microsoft.com/office/2006/metadata/properties"/>
    <ds:schemaRef ds:uri="http://purl.org/dc/term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A1AD911D-4D1F-4EA6-B097-D332E984B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(Jane) Yan</dc:creator>
  <cp:keywords/>
  <dc:description/>
  <cp:lastModifiedBy>Adam Hall</cp:lastModifiedBy>
  <cp:revision>3</cp:revision>
  <dcterms:created xsi:type="dcterms:W3CDTF">2014-04-21T18:11:00Z</dcterms:created>
  <dcterms:modified xsi:type="dcterms:W3CDTF">2014-04-21T18:12:00Z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0x0101001A8467678664B54DA3D4BDB8670CBEDF</vt:lpwstr>
  </property>
</Properties>
</file>