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F9B" w:rsidRPr="00B7445F" w:rsidRDefault="00F11774" w:rsidP="003973FC">
      <w:pPr>
        <w:pStyle w:val="Heading1"/>
        <w:rPr>
          <w:rFonts w:ascii="Consolas" w:hAnsi="Consolas"/>
        </w:rPr>
      </w:pPr>
      <w:r w:rsidRPr="00B7445F">
        <w:rPr>
          <w:rFonts w:ascii="Consolas" w:hAnsi="Consolas"/>
        </w:rPr>
        <w:t>CS 211 Homework #3</w:t>
      </w:r>
    </w:p>
    <w:p w:rsidR="003973FC" w:rsidRPr="00B7445F" w:rsidRDefault="003973FC" w:rsidP="003973FC">
      <w:r w:rsidRPr="00B7445F">
        <w:t xml:space="preserve">Please complete the homework problems on the following page using a separate piece of paper.  Note that this is an individual assignment and all work must be your own.  Be sure to show your work when appropriate.  This assignment is due </w:t>
      </w:r>
      <w:r w:rsidR="00B7445F">
        <w:rPr>
          <w:b/>
          <w:u w:val="single"/>
        </w:rPr>
        <w:t>in class</w:t>
      </w:r>
      <w:r w:rsidRPr="00B7445F">
        <w:t xml:space="preserve"> on </w:t>
      </w:r>
      <w:r w:rsidR="00B7445F">
        <w:t>Tuesday</w:t>
      </w:r>
      <w:r w:rsidRPr="00B7445F">
        <w:t xml:space="preserve">, </w:t>
      </w:r>
      <w:r w:rsidR="007662B4">
        <w:t>November 29</w:t>
      </w:r>
      <w:bookmarkStart w:id="0" w:name="_GoBack"/>
      <w:bookmarkEnd w:id="0"/>
      <w:r w:rsidRPr="00B7445F">
        <w:t>, 2016.</w:t>
      </w:r>
    </w:p>
    <w:p w:rsidR="00B7445F" w:rsidRPr="00B7445F" w:rsidRDefault="003973FC" w:rsidP="00B7445F">
      <w:pPr>
        <w:rPr>
          <w:sz w:val="20"/>
          <w:szCs w:val="20"/>
        </w:rPr>
      </w:pPr>
      <w:r w:rsidRPr="00B7445F">
        <w:br w:type="page"/>
      </w:r>
      <w:r w:rsidR="00B7445F" w:rsidRPr="00B7445F">
        <w:lastRenderedPageBreak/>
        <w:t xml:space="preserve">1. </w:t>
      </w:r>
      <w:r w:rsidR="00B7445F" w:rsidRPr="00B7445F">
        <w:rPr>
          <w:sz w:val="20"/>
          <w:szCs w:val="20"/>
        </w:rPr>
        <w:t xml:space="preserve">In this </w:t>
      </w:r>
      <w:r w:rsidR="00B7445F" w:rsidRPr="00B7445F">
        <w:rPr>
          <w:sz w:val="20"/>
          <w:szCs w:val="20"/>
        </w:rPr>
        <w:t>question</w:t>
      </w:r>
      <w:r w:rsidR="00B7445F" w:rsidRPr="00B7445F">
        <w:rPr>
          <w:sz w:val="20"/>
          <w:szCs w:val="20"/>
        </w:rPr>
        <w:t>, you will be evaluating the efficiency of various ways to handle hash table collision.  Assume that for integers, our hash table uses the following hash function:</w:t>
      </w:r>
    </w:p>
    <w:p w:rsidR="00B7445F" w:rsidRPr="00B7445F" w:rsidRDefault="00B7445F" w:rsidP="00B7445F">
      <w:pPr>
        <w:rPr>
          <w:sz w:val="20"/>
          <w:szCs w:val="20"/>
        </w:rPr>
      </w:pPr>
      <w:r w:rsidRPr="00B7445F">
        <w:rPr>
          <w:sz w:val="20"/>
          <w:szCs w:val="20"/>
        </w:rPr>
        <w:t>hash(x) = (2 * (x^3) + 7) % &lt;table size&gt;</w:t>
      </w:r>
    </w:p>
    <w:p w:rsidR="00B7445F" w:rsidRPr="00B7445F" w:rsidRDefault="00B7445F" w:rsidP="00B7445F">
      <w:pPr>
        <w:rPr>
          <w:sz w:val="20"/>
          <w:szCs w:val="20"/>
        </w:rPr>
      </w:pPr>
      <w:r w:rsidRPr="00B7445F">
        <w:rPr>
          <w:sz w:val="20"/>
          <w:szCs w:val="20"/>
        </w:rPr>
        <w:t>In this exercise, you will evaluate hash tables that use the following collisions rules:</w:t>
      </w:r>
    </w:p>
    <w:p w:rsidR="00B7445F" w:rsidRPr="00B7445F" w:rsidRDefault="00B7445F" w:rsidP="00B7445F">
      <w:pPr>
        <w:pStyle w:val="ListParagraph"/>
        <w:numPr>
          <w:ilvl w:val="0"/>
          <w:numId w:val="15"/>
        </w:numPr>
        <w:spacing w:line="276" w:lineRule="auto"/>
        <w:rPr>
          <w:sz w:val="20"/>
          <w:szCs w:val="20"/>
        </w:rPr>
      </w:pPr>
      <w:r w:rsidRPr="00B7445F">
        <w:rPr>
          <w:sz w:val="20"/>
          <w:szCs w:val="20"/>
        </w:rPr>
        <w:t>Separate chaining (i.e. buckets)</w:t>
      </w:r>
    </w:p>
    <w:p w:rsidR="00B7445F" w:rsidRPr="00B7445F" w:rsidRDefault="00B7445F" w:rsidP="00B7445F">
      <w:pPr>
        <w:pStyle w:val="ListParagraph"/>
        <w:numPr>
          <w:ilvl w:val="0"/>
          <w:numId w:val="15"/>
        </w:numPr>
        <w:spacing w:line="276" w:lineRule="auto"/>
        <w:rPr>
          <w:sz w:val="20"/>
          <w:szCs w:val="20"/>
        </w:rPr>
      </w:pPr>
      <w:r w:rsidRPr="00B7445F">
        <w:rPr>
          <w:sz w:val="20"/>
          <w:szCs w:val="20"/>
        </w:rPr>
        <w:t xml:space="preserve">Linear probing whose probe for the next space =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+ </w:t>
      </w:r>
      <w:proofErr w:type="gramStart"/>
      <w:r>
        <w:rPr>
          <w:sz w:val="20"/>
          <w:szCs w:val="20"/>
        </w:rPr>
        <w:t>1)%</w:t>
      </w:r>
      <w:r w:rsidRPr="00B7445F">
        <w:rPr>
          <w:sz w:val="20"/>
          <w:szCs w:val="20"/>
        </w:rPr>
        <w:t>&lt;</w:t>
      </w:r>
      <w:proofErr w:type="gramEnd"/>
      <w:r w:rsidRPr="00B7445F">
        <w:rPr>
          <w:sz w:val="20"/>
          <w:szCs w:val="20"/>
        </w:rPr>
        <w:t xml:space="preserve">table size&gt;.  E.g. If the hash method computes location 0, the next probe would be at (0 + 1) = 1.  </w:t>
      </w:r>
    </w:p>
    <w:p w:rsidR="00B7445F" w:rsidRPr="00B7445F" w:rsidRDefault="00B7445F" w:rsidP="00B7445F">
      <w:pPr>
        <w:pStyle w:val="ListParagraph"/>
        <w:numPr>
          <w:ilvl w:val="0"/>
          <w:numId w:val="15"/>
        </w:numPr>
        <w:spacing w:line="276" w:lineRule="auto"/>
        <w:rPr>
          <w:sz w:val="20"/>
          <w:szCs w:val="20"/>
        </w:rPr>
      </w:pPr>
      <w:r w:rsidRPr="00B7445F">
        <w:rPr>
          <w:sz w:val="20"/>
          <w:szCs w:val="20"/>
        </w:rPr>
        <w:t>Quadratic probing whose probe for the next space = (i^2 + 1) % &lt;table size&gt;.</w:t>
      </w:r>
    </w:p>
    <w:p w:rsidR="00B7445F" w:rsidRPr="00B7445F" w:rsidRDefault="00B7445F" w:rsidP="00B7445F">
      <w:pPr>
        <w:pStyle w:val="ListParagraph"/>
        <w:numPr>
          <w:ilvl w:val="0"/>
          <w:numId w:val="15"/>
        </w:numPr>
        <w:spacing w:line="276" w:lineRule="auto"/>
        <w:rPr>
          <w:sz w:val="20"/>
          <w:szCs w:val="20"/>
        </w:rPr>
      </w:pPr>
      <w:r w:rsidRPr="00B7445F">
        <w:rPr>
          <w:sz w:val="20"/>
          <w:szCs w:val="20"/>
        </w:rPr>
        <w:t>Double hash probing.  We didn't talk about this method in class, but the basic premise is that the next location is calculated by using a secondary hashing function.  Let the secondary hashing function be:</w:t>
      </w:r>
      <w:r w:rsidRPr="00B7445F">
        <w:rPr>
          <w:sz w:val="20"/>
          <w:szCs w:val="20"/>
        </w:rPr>
        <w:br/>
        <w:t xml:space="preserve">hash2(x) = 1 + </w:t>
      </w:r>
      <w:proofErr w:type="spellStart"/>
      <w:r w:rsidRPr="00B7445F">
        <w:rPr>
          <w:sz w:val="20"/>
          <w:szCs w:val="20"/>
        </w:rPr>
        <w:t>i</w:t>
      </w:r>
      <w:proofErr w:type="spellEnd"/>
      <w:r w:rsidRPr="00B7445F">
        <w:rPr>
          <w:sz w:val="20"/>
          <w:szCs w:val="20"/>
        </w:rPr>
        <w:t xml:space="preserve"> * (13 - (x % 7)).  For example, given x = 2, </w:t>
      </w:r>
      <w:proofErr w:type="spellStart"/>
      <w:r w:rsidRPr="00B7445F">
        <w:rPr>
          <w:sz w:val="20"/>
          <w:szCs w:val="20"/>
        </w:rPr>
        <w:t>i</w:t>
      </w:r>
      <w:proofErr w:type="spellEnd"/>
      <w:r w:rsidRPr="00B7445F">
        <w:rPr>
          <w:sz w:val="20"/>
          <w:szCs w:val="20"/>
        </w:rPr>
        <w:t xml:space="preserve"> = 3 with a table size of 10, hash2(2) = (1 + 3 * (13 - (1 % 7))) % 10 = 7.</w:t>
      </w:r>
    </w:p>
    <w:p w:rsidR="00B7445F" w:rsidRPr="00B7445F" w:rsidRDefault="00B7445F" w:rsidP="00B7445F">
      <w:pPr>
        <w:rPr>
          <w:sz w:val="20"/>
          <w:szCs w:val="20"/>
        </w:rPr>
      </w:pPr>
      <w:r w:rsidRPr="00B7445F">
        <w:rPr>
          <w:sz w:val="20"/>
          <w:szCs w:val="20"/>
        </w:rPr>
        <w:t>Starting with an empty hash table with a fixed size of 11, insert the following keys in order into four distinct hash tables (one for each collision mechanism): {12, 31, 1, 0, 42, 98, 70, 32, 33}.  You are only required to show the final result of each hash table.  In the very likely event that a collision resolution mechanism is unable to successfully resolve, simply record the state of the last successful insert and note that collision resolution failed.</w:t>
      </w:r>
    </w:p>
    <w:p w:rsidR="00B7445F" w:rsidRPr="00B7445F" w:rsidRDefault="00B7445F" w:rsidP="00B7445F">
      <w:r>
        <w:t xml:space="preserve">[3] </w:t>
      </w:r>
      <w:r w:rsidRPr="00B7445F">
        <w:t>Separate Chaining (buckets)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9"/>
        <w:gridCol w:w="869"/>
        <w:gridCol w:w="867"/>
        <w:gridCol w:w="867"/>
        <w:gridCol w:w="869"/>
        <w:gridCol w:w="870"/>
        <w:gridCol w:w="870"/>
        <w:gridCol w:w="870"/>
        <w:gridCol w:w="870"/>
        <w:gridCol w:w="870"/>
        <w:gridCol w:w="885"/>
      </w:tblGrid>
      <w:tr w:rsidR="00B7445F" w:rsidRPr="00B7445F" w:rsidTr="00B7445F">
        <w:tc>
          <w:tcPr>
            <w:tcW w:w="454" w:type="pct"/>
            <w:tcBorders>
              <w:bottom w:val="single" w:sz="4" w:space="0" w:color="auto"/>
            </w:tcBorders>
          </w:tcPr>
          <w:p w:rsidR="00B7445F" w:rsidRPr="00B7445F" w:rsidRDefault="00B7445F" w:rsidP="004262AD"/>
          <w:p w:rsidR="00B7445F" w:rsidRPr="00B7445F" w:rsidRDefault="00B7445F" w:rsidP="004262AD"/>
        </w:tc>
        <w:tc>
          <w:tcPr>
            <w:tcW w:w="454" w:type="pct"/>
            <w:tcBorders>
              <w:bottom w:val="single" w:sz="4" w:space="0" w:color="auto"/>
            </w:tcBorders>
          </w:tcPr>
          <w:p w:rsidR="00B7445F" w:rsidRPr="00B7445F" w:rsidRDefault="00B7445F" w:rsidP="004262AD"/>
        </w:tc>
        <w:tc>
          <w:tcPr>
            <w:tcW w:w="453" w:type="pct"/>
            <w:tcBorders>
              <w:bottom w:val="single" w:sz="4" w:space="0" w:color="auto"/>
            </w:tcBorders>
          </w:tcPr>
          <w:p w:rsidR="00B7445F" w:rsidRPr="00B7445F" w:rsidRDefault="00B7445F" w:rsidP="004262AD"/>
        </w:tc>
        <w:tc>
          <w:tcPr>
            <w:tcW w:w="453" w:type="pct"/>
            <w:tcBorders>
              <w:bottom w:val="single" w:sz="4" w:space="0" w:color="auto"/>
            </w:tcBorders>
          </w:tcPr>
          <w:p w:rsidR="00B7445F" w:rsidRPr="00B7445F" w:rsidRDefault="00B7445F" w:rsidP="004262AD"/>
        </w:tc>
        <w:tc>
          <w:tcPr>
            <w:tcW w:w="454" w:type="pct"/>
            <w:tcBorders>
              <w:bottom w:val="single" w:sz="4" w:space="0" w:color="auto"/>
            </w:tcBorders>
          </w:tcPr>
          <w:p w:rsidR="00B7445F" w:rsidRPr="00B7445F" w:rsidRDefault="00B7445F" w:rsidP="004262AD"/>
        </w:tc>
        <w:tc>
          <w:tcPr>
            <w:tcW w:w="454" w:type="pct"/>
            <w:tcBorders>
              <w:bottom w:val="single" w:sz="4" w:space="0" w:color="auto"/>
            </w:tcBorders>
          </w:tcPr>
          <w:p w:rsidR="00B7445F" w:rsidRPr="00B7445F" w:rsidRDefault="00B7445F" w:rsidP="004262AD"/>
        </w:tc>
        <w:tc>
          <w:tcPr>
            <w:tcW w:w="454" w:type="pct"/>
            <w:tcBorders>
              <w:bottom w:val="single" w:sz="4" w:space="0" w:color="auto"/>
            </w:tcBorders>
          </w:tcPr>
          <w:p w:rsidR="00B7445F" w:rsidRPr="00B7445F" w:rsidRDefault="00B7445F" w:rsidP="004262AD"/>
        </w:tc>
        <w:tc>
          <w:tcPr>
            <w:tcW w:w="454" w:type="pct"/>
            <w:tcBorders>
              <w:bottom w:val="single" w:sz="4" w:space="0" w:color="auto"/>
            </w:tcBorders>
          </w:tcPr>
          <w:p w:rsidR="00B7445F" w:rsidRPr="00B7445F" w:rsidRDefault="00B7445F" w:rsidP="004262AD"/>
        </w:tc>
        <w:tc>
          <w:tcPr>
            <w:tcW w:w="454" w:type="pct"/>
            <w:tcBorders>
              <w:bottom w:val="single" w:sz="4" w:space="0" w:color="auto"/>
            </w:tcBorders>
          </w:tcPr>
          <w:p w:rsidR="00B7445F" w:rsidRPr="00B7445F" w:rsidRDefault="00B7445F" w:rsidP="004262AD"/>
        </w:tc>
        <w:tc>
          <w:tcPr>
            <w:tcW w:w="454" w:type="pct"/>
            <w:tcBorders>
              <w:bottom w:val="single" w:sz="4" w:space="0" w:color="auto"/>
            </w:tcBorders>
          </w:tcPr>
          <w:p w:rsidR="00B7445F" w:rsidRPr="00B7445F" w:rsidRDefault="00B7445F" w:rsidP="004262AD"/>
        </w:tc>
        <w:tc>
          <w:tcPr>
            <w:tcW w:w="463" w:type="pct"/>
            <w:tcBorders>
              <w:bottom w:val="single" w:sz="4" w:space="0" w:color="auto"/>
            </w:tcBorders>
          </w:tcPr>
          <w:p w:rsidR="00B7445F" w:rsidRPr="00B7445F" w:rsidRDefault="00B7445F" w:rsidP="004262AD"/>
        </w:tc>
      </w:tr>
      <w:tr w:rsidR="00B7445F" w:rsidRPr="00B7445F" w:rsidTr="00B7445F">
        <w:tc>
          <w:tcPr>
            <w:tcW w:w="45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0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1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2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3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4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5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6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7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8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9</w:t>
            </w: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10</w:t>
            </w:r>
          </w:p>
        </w:tc>
      </w:tr>
    </w:tbl>
    <w:p w:rsidR="00B7445F" w:rsidRPr="00B7445F" w:rsidRDefault="00B7445F" w:rsidP="00B7445F"/>
    <w:p w:rsidR="00B7445F" w:rsidRPr="00B7445F" w:rsidRDefault="00B7445F" w:rsidP="00B7445F">
      <w:pPr>
        <w:pStyle w:val="Heading3"/>
        <w:rPr>
          <w:rFonts w:ascii="Consolas" w:hAnsi="Consolas"/>
        </w:rPr>
      </w:pPr>
      <w:r>
        <w:t>[3]</w:t>
      </w:r>
      <w:r>
        <w:t xml:space="preserve"> </w:t>
      </w:r>
      <w:r w:rsidRPr="00B7445F">
        <w:rPr>
          <w:rFonts w:ascii="Consolas" w:hAnsi="Consolas"/>
        </w:rPr>
        <w:t>Linear Probing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870"/>
        <w:gridCol w:w="870"/>
        <w:gridCol w:w="870"/>
        <w:gridCol w:w="871"/>
        <w:gridCol w:w="871"/>
        <w:gridCol w:w="871"/>
        <w:gridCol w:w="871"/>
        <w:gridCol w:w="871"/>
        <w:gridCol w:w="871"/>
        <w:gridCol w:w="871"/>
      </w:tblGrid>
      <w:tr w:rsidR="00B7445F" w:rsidRPr="00B7445F" w:rsidTr="004262AD">
        <w:tc>
          <w:tcPr>
            <w:tcW w:w="869" w:type="dxa"/>
            <w:tcBorders>
              <w:bottom w:val="single" w:sz="4" w:space="0" w:color="auto"/>
            </w:tcBorders>
          </w:tcPr>
          <w:p w:rsidR="00B7445F" w:rsidRPr="00B7445F" w:rsidRDefault="00B7445F" w:rsidP="004262AD"/>
          <w:p w:rsidR="00B7445F" w:rsidRPr="00B7445F" w:rsidRDefault="00B7445F" w:rsidP="004262AD"/>
        </w:tc>
        <w:tc>
          <w:tcPr>
            <w:tcW w:w="870" w:type="dxa"/>
            <w:tcBorders>
              <w:bottom w:val="single" w:sz="4" w:space="0" w:color="auto"/>
            </w:tcBorders>
          </w:tcPr>
          <w:p w:rsidR="00B7445F" w:rsidRPr="00B7445F" w:rsidRDefault="00B7445F" w:rsidP="004262AD"/>
        </w:tc>
        <w:tc>
          <w:tcPr>
            <w:tcW w:w="870" w:type="dxa"/>
            <w:tcBorders>
              <w:bottom w:val="single" w:sz="4" w:space="0" w:color="auto"/>
            </w:tcBorders>
          </w:tcPr>
          <w:p w:rsidR="00B7445F" w:rsidRPr="00B7445F" w:rsidRDefault="00B7445F" w:rsidP="004262AD"/>
        </w:tc>
        <w:tc>
          <w:tcPr>
            <w:tcW w:w="870" w:type="dxa"/>
            <w:tcBorders>
              <w:bottom w:val="single" w:sz="4" w:space="0" w:color="auto"/>
            </w:tcBorders>
          </w:tcPr>
          <w:p w:rsidR="00B7445F" w:rsidRPr="00B7445F" w:rsidRDefault="00B7445F" w:rsidP="004262AD"/>
        </w:tc>
        <w:tc>
          <w:tcPr>
            <w:tcW w:w="871" w:type="dxa"/>
            <w:tcBorders>
              <w:bottom w:val="single" w:sz="4" w:space="0" w:color="auto"/>
            </w:tcBorders>
          </w:tcPr>
          <w:p w:rsidR="00B7445F" w:rsidRPr="00B7445F" w:rsidRDefault="00B7445F" w:rsidP="004262AD"/>
        </w:tc>
        <w:tc>
          <w:tcPr>
            <w:tcW w:w="871" w:type="dxa"/>
            <w:tcBorders>
              <w:bottom w:val="single" w:sz="4" w:space="0" w:color="auto"/>
            </w:tcBorders>
          </w:tcPr>
          <w:p w:rsidR="00B7445F" w:rsidRPr="00B7445F" w:rsidRDefault="00B7445F" w:rsidP="004262AD"/>
        </w:tc>
        <w:tc>
          <w:tcPr>
            <w:tcW w:w="871" w:type="dxa"/>
            <w:tcBorders>
              <w:bottom w:val="single" w:sz="4" w:space="0" w:color="auto"/>
            </w:tcBorders>
          </w:tcPr>
          <w:p w:rsidR="00B7445F" w:rsidRPr="00B7445F" w:rsidRDefault="00B7445F" w:rsidP="004262AD"/>
        </w:tc>
        <w:tc>
          <w:tcPr>
            <w:tcW w:w="871" w:type="dxa"/>
            <w:tcBorders>
              <w:bottom w:val="single" w:sz="4" w:space="0" w:color="auto"/>
            </w:tcBorders>
          </w:tcPr>
          <w:p w:rsidR="00B7445F" w:rsidRPr="00B7445F" w:rsidRDefault="00B7445F" w:rsidP="004262AD"/>
        </w:tc>
        <w:tc>
          <w:tcPr>
            <w:tcW w:w="871" w:type="dxa"/>
            <w:tcBorders>
              <w:bottom w:val="single" w:sz="4" w:space="0" w:color="auto"/>
            </w:tcBorders>
          </w:tcPr>
          <w:p w:rsidR="00B7445F" w:rsidRPr="00B7445F" w:rsidRDefault="00B7445F" w:rsidP="004262AD"/>
        </w:tc>
        <w:tc>
          <w:tcPr>
            <w:tcW w:w="871" w:type="dxa"/>
            <w:tcBorders>
              <w:bottom w:val="single" w:sz="4" w:space="0" w:color="auto"/>
            </w:tcBorders>
          </w:tcPr>
          <w:p w:rsidR="00B7445F" w:rsidRPr="00B7445F" w:rsidRDefault="00B7445F" w:rsidP="004262AD"/>
        </w:tc>
        <w:tc>
          <w:tcPr>
            <w:tcW w:w="871" w:type="dxa"/>
            <w:tcBorders>
              <w:bottom w:val="single" w:sz="4" w:space="0" w:color="auto"/>
            </w:tcBorders>
          </w:tcPr>
          <w:p w:rsidR="00B7445F" w:rsidRPr="00B7445F" w:rsidRDefault="00B7445F" w:rsidP="004262AD"/>
        </w:tc>
      </w:tr>
      <w:tr w:rsidR="00B7445F" w:rsidRPr="00B7445F" w:rsidTr="004262AD">
        <w:tc>
          <w:tcPr>
            <w:tcW w:w="8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2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3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4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5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6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7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8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9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10</w:t>
            </w:r>
          </w:p>
        </w:tc>
      </w:tr>
    </w:tbl>
    <w:p w:rsidR="00B7445F" w:rsidRPr="00B7445F" w:rsidRDefault="00B7445F" w:rsidP="00B7445F"/>
    <w:p w:rsidR="00B7445F" w:rsidRPr="00B7445F" w:rsidRDefault="00B7445F" w:rsidP="00B7445F">
      <w:pPr>
        <w:pStyle w:val="Heading3"/>
        <w:rPr>
          <w:rFonts w:ascii="Consolas" w:hAnsi="Consolas"/>
        </w:rPr>
      </w:pPr>
      <w:r>
        <w:t>[3]</w:t>
      </w:r>
      <w:r>
        <w:t xml:space="preserve"> </w:t>
      </w:r>
      <w:r w:rsidRPr="00B7445F">
        <w:rPr>
          <w:rFonts w:ascii="Consolas" w:hAnsi="Consolas"/>
        </w:rPr>
        <w:t>Quadratic Probing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870"/>
        <w:gridCol w:w="870"/>
        <w:gridCol w:w="870"/>
        <w:gridCol w:w="871"/>
        <w:gridCol w:w="871"/>
        <w:gridCol w:w="871"/>
        <w:gridCol w:w="871"/>
        <w:gridCol w:w="871"/>
        <w:gridCol w:w="871"/>
        <w:gridCol w:w="871"/>
      </w:tblGrid>
      <w:tr w:rsidR="00B7445F" w:rsidRPr="00B7445F" w:rsidTr="004262AD">
        <w:tc>
          <w:tcPr>
            <w:tcW w:w="869" w:type="dxa"/>
            <w:tcBorders>
              <w:bottom w:val="single" w:sz="4" w:space="0" w:color="auto"/>
            </w:tcBorders>
          </w:tcPr>
          <w:p w:rsidR="00B7445F" w:rsidRPr="00B7445F" w:rsidRDefault="00B7445F" w:rsidP="004262AD"/>
          <w:p w:rsidR="00B7445F" w:rsidRPr="00B7445F" w:rsidRDefault="00B7445F" w:rsidP="004262AD"/>
        </w:tc>
        <w:tc>
          <w:tcPr>
            <w:tcW w:w="870" w:type="dxa"/>
            <w:tcBorders>
              <w:bottom w:val="single" w:sz="4" w:space="0" w:color="auto"/>
            </w:tcBorders>
          </w:tcPr>
          <w:p w:rsidR="00B7445F" w:rsidRPr="00B7445F" w:rsidRDefault="00B7445F" w:rsidP="004262AD"/>
        </w:tc>
        <w:tc>
          <w:tcPr>
            <w:tcW w:w="870" w:type="dxa"/>
            <w:tcBorders>
              <w:bottom w:val="single" w:sz="4" w:space="0" w:color="auto"/>
            </w:tcBorders>
          </w:tcPr>
          <w:p w:rsidR="00B7445F" w:rsidRPr="00B7445F" w:rsidRDefault="00B7445F" w:rsidP="004262AD"/>
        </w:tc>
        <w:tc>
          <w:tcPr>
            <w:tcW w:w="870" w:type="dxa"/>
            <w:tcBorders>
              <w:bottom w:val="single" w:sz="4" w:space="0" w:color="auto"/>
            </w:tcBorders>
          </w:tcPr>
          <w:p w:rsidR="00B7445F" w:rsidRPr="00B7445F" w:rsidRDefault="00B7445F" w:rsidP="004262AD"/>
        </w:tc>
        <w:tc>
          <w:tcPr>
            <w:tcW w:w="871" w:type="dxa"/>
            <w:tcBorders>
              <w:bottom w:val="single" w:sz="4" w:space="0" w:color="auto"/>
            </w:tcBorders>
          </w:tcPr>
          <w:p w:rsidR="00B7445F" w:rsidRPr="00B7445F" w:rsidRDefault="00B7445F" w:rsidP="004262AD"/>
        </w:tc>
        <w:tc>
          <w:tcPr>
            <w:tcW w:w="871" w:type="dxa"/>
            <w:tcBorders>
              <w:bottom w:val="single" w:sz="4" w:space="0" w:color="auto"/>
            </w:tcBorders>
          </w:tcPr>
          <w:p w:rsidR="00B7445F" w:rsidRPr="00B7445F" w:rsidRDefault="00B7445F" w:rsidP="004262AD"/>
        </w:tc>
        <w:tc>
          <w:tcPr>
            <w:tcW w:w="871" w:type="dxa"/>
            <w:tcBorders>
              <w:bottom w:val="single" w:sz="4" w:space="0" w:color="auto"/>
            </w:tcBorders>
          </w:tcPr>
          <w:p w:rsidR="00B7445F" w:rsidRPr="00B7445F" w:rsidRDefault="00B7445F" w:rsidP="004262AD"/>
        </w:tc>
        <w:tc>
          <w:tcPr>
            <w:tcW w:w="871" w:type="dxa"/>
            <w:tcBorders>
              <w:bottom w:val="single" w:sz="4" w:space="0" w:color="auto"/>
            </w:tcBorders>
          </w:tcPr>
          <w:p w:rsidR="00B7445F" w:rsidRPr="00B7445F" w:rsidRDefault="00B7445F" w:rsidP="004262AD"/>
        </w:tc>
        <w:tc>
          <w:tcPr>
            <w:tcW w:w="871" w:type="dxa"/>
            <w:tcBorders>
              <w:bottom w:val="single" w:sz="4" w:space="0" w:color="auto"/>
            </w:tcBorders>
          </w:tcPr>
          <w:p w:rsidR="00B7445F" w:rsidRPr="00B7445F" w:rsidRDefault="00B7445F" w:rsidP="004262AD"/>
        </w:tc>
        <w:tc>
          <w:tcPr>
            <w:tcW w:w="871" w:type="dxa"/>
            <w:tcBorders>
              <w:bottom w:val="single" w:sz="4" w:space="0" w:color="auto"/>
            </w:tcBorders>
          </w:tcPr>
          <w:p w:rsidR="00B7445F" w:rsidRPr="00B7445F" w:rsidRDefault="00B7445F" w:rsidP="004262AD"/>
        </w:tc>
        <w:tc>
          <w:tcPr>
            <w:tcW w:w="871" w:type="dxa"/>
            <w:tcBorders>
              <w:bottom w:val="single" w:sz="4" w:space="0" w:color="auto"/>
            </w:tcBorders>
          </w:tcPr>
          <w:p w:rsidR="00B7445F" w:rsidRPr="00B7445F" w:rsidRDefault="00B7445F" w:rsidP="004262AD"/>
        </w:tc>
      </w:tr>
      <w:tr w:rsidR="00B7445F" w:rsidRPr="00B7445F" w:rsidTr="004262AD">
        <w:tc>
          <w:tcPr>
            <w:tcW w:w="8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2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3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4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5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6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7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8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9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10</w:t>
            </w:r>
          </w:p>
        </w:tc>
      </w:tr>
    </w:tbl>
    <w:p w:rsidR="00B7445F" w:rsidRPr="00B7445F" w:rsidRDefault="00B7445F" w:rsidP="00B7445F"/>
    <w:p w:rsidR="00B7445F" w:rsidRPr="00B7445F" w:rsidRDefault="00B7445F" w:rsidP="00B7445F">
      <w:pPr>
        <w:pStyle w:val="Heading3"/>
        <w:rPr>
          <w:rFonts w:ascii="Consolas" w:hAnsi="Consolas"/>
        </w:rPr>
      </w:pPr>
      <w:r>
        <w:t>[3]</w:t>
      </w:r>
      <w:r>
        <w:t xml:space="preserve"> </w:t>
      </w:r>
      <w:r w:rsidRPr="00B7445F">
        <w:rPr>
          <w:rFonts w:ascii="Consolas" w:hAnsi="Consolas"/>
        </w:rPr>
        <w:t>Double Hashing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870"/>
        <w:gridCol w:w="870"/>
        <w:gridCol w:w="870"/>
        <w:gridCol w:w="871"/>
        <w:gridCol w:w="871"/>
        <w:gridCol w:w="871"/>
        <w:gridCol w:w="871"/>
        <w:gridCol w:w="871"/>
        <w:gridCol w:w="871"/>
        <w:gridCol w:w="871"/>
      </w:tblGrid>
      <w:tr w:rsidR="00B7445F" w:rsidRPr="00B7445F" w:rsidTr="004262AD">
        <w:tc>
          <w:tcPr>
            <w:tcW w:w="869" w:type="dxa"/>
            <w:tcBorders>
              <w:bottom w:val="single" w:sz="4" w:space="0" w:color="auto"/>
            </w:tcBorders>
          </w:tcPr>
          <w:p w:rsidR="00B7445F" w:rsidRPr="00B7445F" w:rsidRDefault="00B7445F" w:rsidP="004262AD"/>
          <w:p w:rsidR="00B7445F" w:rsidRPr="00B7445F" w:rsidRDefault="00B7445F" w:rsidP="004262AD"/>
        </w:tc>
        <w:tc>
          <w:tcPr>
            <w:tcW w:w="870" w:type="dxa"/>
            <w:tcBorders>
              <w:bottom w:val="single" w:sz="4" w:space="0" w:color="auto"/>
            </w:tcBorders>
          </w:tcPr>
          <w:p w:rsidR="00B7445F" w:rsidRPr="00B7445F" w:rsidRDefault="00B7445F" w:rsidP="004262AD"/>
        </w:tc>
        <w:tc>
          <w:tcPr>
            <w:tcW w:w="870" w:type="dxa"/>
            <w:tcBorders>
              <w:bottom w:val="single" w:sz="4" w:space="0" w:color="auto"/>
            </w:tcBorders>
          </w:tcPr>
          <w:p w:rsidR="00B7445F" w:rsidRPr="00B7445F" w:rsidRDefault="00B7445F" w:rsidP="004262AD"/>
        </w:tc>
        <w:tc>
          <w:tcPr>
            <w:tcW w:w="870" w:type="dxa"/>
            <w:tcBorders>
              <w:bottom w:val="single" w:sz="4" w:space="0" w:color="auto"/>
            </w:tcBorders>
          </w:tcPr>
          <w:p w:rsidR="00B7445F" w:rsidRPr="00B7445F" w:rsidRDefault="00B7445F" w:rsidP="004262AD"/>
        </w:tc>
        <w:tc>
          <w:tcPr>
            <w:tcW w:w="871" w:type="dxa"/>
            <w:tcBorders>
              <w:bottom w:val="single" w:sz="4" w:space="0" w:color="auto"/>
            </w:tcBorders>
          </w:tcPr>
          <w:p w:rsidR="00B7445F" w:rsidRPr="00B7445F" w:rsidRDefault="00B7445F" w:rsidP="004262AD"/>
        </w:tc>
        <w:tc>
          <w:tcPr>
            <w:tcW w:w="871" w:type="dxa"/>
            <w:tcBorders>
              <w:bottom w:val="single" w:sz="4" w:space="0" w:color="auto"/>
            </w:tcBorders>
          </w:tcPr>
          <w:p w:rsidR="00B7445F" w:rsidRPr="00B7445F" w:rsidRDefault="00B7445F" w:rsidP="004262AD"/>
        </w:tc>
        <w:tc>
          <w:tcPr>
            <w:tcW w:w="871" w:type="dxa"/>
            <w:tcBorders>
              <w:bottom w:val="single" w:sz="4" w:space="0" w:color="auto"/>
            </w:tcBorders>
          </w:tcPr>
          <w:p w:rsidR="00B7445F" w:rsidRPr="00B7445F" w:rsidRDefault="00B7445F" w:rsidP="004262AD"/>
        </w:tc>
        <w:tc>
          <w:tcPr>
            <w:tcW w:w="871" w:type="dxa"/>
            <w:tcBorders>
              <w:bottom w:val="single" w:sz="4" w:space="0" w:color="auto"/>
            </w:tcBorders>
          </w:tcPr>
          <w:p w:rsidR="00B7445F" w:rsidRPr="00B7445F" w:rsidRDefault="00B7445F" w:rsidP="004262AD"/>
        </w:tc>
        <w:tc>
          <w:tcPr>
            <w:tcW w:w="871" w:type="dxa"/>
            <w:tcBorders>
              <w:bottom w:val="single" w:sz="4" w:space="0" w:color="auto"/>
            </w:tcBorders>
          </w:tcPr>
          <w:p w:rsidR="00B7445F" w:rsidRPr="00B7445F" w:rsidRDefault="00B7445F" w:rsidP="004262AD"/>
        </w:tc>
        <w:tc>
          <w:tcPr>
            <w:tcW w:w="871" w:type="dxa"/>
            <w:tcBorders>
              <w:bottom w:val="single" w:sz="4" w:space="0" w:color="auto"/>
            </w:tcBorders>
          </w:tcPr>
          <w:p w:rsidR="00B7445F" w:rsidRPr="00B7445F" w:rsidRDefault="00B7445F" w:rsidP="004262AD"/>
        </w:tc>
        <w:tc>
          <w:tcPr>
            <w:tcW w:w="871" w:type="dxa"/>
            <w:tcBorders>
              <w:bottom w:val="single" w:sz="4" w:space="0" w:color="auto"/>
            </w:tcBorders>
          </w:tcPr>
          <w:p w:rsidR="00B7445F" w:rsidRPr="00B7445F" w:rsidRDefault="00B7445F" w:rsidP="004262AD"/>
        </w:tc>
      </w:tr>
      <w:tr w:rsidR="00B7445F" w:rsidRPr="00B7445F" w:rsidTr="004262AD">
        <w:tc>
          <w:tcPr>
            <w:tcW w:w="8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2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3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4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5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6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7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8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9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45F" w:rsidRPr="00B7445F" w:rsidRDefault="00B7445F" w:rsidP="004262AD">
            <w:pPr>
              <w:jc w:val="center"/>
              <w:rPr>
                <w:b/>
              </w:rPr>
            </w:pPr>
            <w:r w:rsidRPr="00B7445F">
              <w:rPr>
                <w:b/>
              </w:rPr>
              <w:t>10</w:t>
            </w:r>
          </w:p>
        </w:tc>
      </w:tr>
    </w:tbl>
    <w:p w:rsidR="003973FC" w:rsidRDefault="003973FC" w:rsidP="00B7445F"/>
    <w:p w:rsidR="00B7445F" w:rsidRDefault="00B7445F">
      <w:r>
        <w:br w:type="page"/>
      </w:r>
    </w:p>
    <w:p w:rsidR="00B7445F" w:rsidRDefault="00B7445F" w:rsidP="00B7445F">
      <w:pPr>
        <w:rPr>
          <w:rFonts w:cs="Consolas"/>
          <w:sz w:val="20"/>
          <w:szCs w:val="20"/>
        </w:rPr>
      </w:pPr>
      <w:r>
        <w:lastRenderedPageBreak/>
        <w:t>2.</w:t>
      </w:r>
      <w:r>
        <w:rPr>
          <w:rFonts w:cs="Consolas"/>
          <w:sz w:val="20"/>
          <w:szCs w:val="20"/>
        </w:rPr>
        <w:t xml:space="preserve">[5] </w:t>
      </w:r>
      <w:r w:rsidRPr="00190B9B">
        <w:rPr>
          <w:rFonts w:cs="Consolas"/>
          <w:b/>
          <w:sz w:val="20"/>
          <w:szCs w:val="20"/>
        </w:rPr>
        <w:t>Radix Sort.</w:t>
      </w:r>
      <w:r>
        <w:rPr>
          <w:rFonts w:cs="Consolas"/>
          <w:sz w:val="20"/>
          <w:szCs w:val="20"/>
        </w:rPr>
        <w:t xml:space="preserve">  Perform a radix sort on the following list: {77, 98, 123, 256, 789, 101, 112, 131, 415, 164, 718, 292, 401, 699}.  Use the table below to show your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7445F" w:rsidTr="00B7445F">
        <w:trPr>
          <w:trHeight w:val="720"/>
        </w:trPr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4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</w:tr>
      <w:tr w:rsidR="00B7445F" w:rsidTr="00B7445F">
        <w:trPr>
          <w:trHeight w:val="720"/>
        </w:trPr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4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</w:tr>
      <w:tr w:rsidR="00B7445F" w:rsidTr="00B7445F">
        <w:trPr>
          <w:trHeight w:val="720"/>
        </w:trPr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4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</w:tr>
      <w:tr w:rsidR="00B7445F" w:rsidTr="00B7445F">
        <w:trPr>
          <w:trHeight w:val="720"/>
        </w:trPr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4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</w:tr>
      <w:tr w:rsidR="00B7445F" w:rsidTr="00B7445F">
        <w:trPr>
          <w:trHeight w:val="720"/>
        </w:trPr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4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</w:tr>
      <w:tr w:rsidR="00B7445F" w:rsidTr="00B7445F">
        <w:trPr>
          <w:trHeight w:val="720"/>
        </w:trPr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4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</w:tr>
      <w:tr w:rsidR="00B7445F" w:rsidTr="00B7445F">
        <w:trPr>
          <w:trHeight w:val="720"/>
        </w:trPr>
        <w:tc>
          <w:tcPr>
            <w:tcW w:w="2203" w:type="dxa"/>
          </w:tcPr>
          <w:p w:rsidR="00B7445F" w:rsidRDefault="00B7445F" w:rsidP="004262AD">
            <w:pPr>
              <w:ind w:firstLine="720"/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ind w:firstLine="720"/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ind w:firstLine="720"/>
              <w:rPr>
                <w:rFonts w:cs="Consolas"/>
                <w:sz w:val="20"/>
                <w:szCs w:val="20"/>
              </w:rPr>
            </w:pPr>
          </w:p>
        </w:tc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4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</w:tr>
      <w:tr w:rsidR="00B7445F" w:rsidTr="00B7445F">
        <w:trPr>
          <w:trHeight w:val="720"/>
        </w:trPr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4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</w:tr>
      <w:tr w:rsidR="00B7445F" w:rsidTr="00B7445F">
        <w:trPr>
          <w:trHeight w:val="720"/>
        </w:trPr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4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</w:tr>
      <w:tr w:rsidR="00B7445F" w:rsidTr="00B7445F">
        <w:trPr>
          <w:trHeight w:val="720"/>
        </w:trPr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4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</w:tr>
      <w:tr w:rsidR="00B7445F" w:rsidTr="00B7445F">
        <w:trPr>
          <w:trHeight w:val="720"/>
        </w:trPr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4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</w:tr>
      <w:tr w:rsidR="00B7445F" w:rsidTr="00B7445F">
        <w:trPr>
          <w:trHeight w:val="720"/>
        </w:trPr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4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</w:tr>
      <w:tr w:rsidR="00B7445F" w:rsidTr="00B7445F">
        <w:trPr>
          <w:trHeight w:val="720"/>
        </w:trPr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3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2204" w:type="dxa"/>
          </w:tcPr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  <w:p w:rsidR="00B7445F" w:rsidRDefault="00B7445F" w:rsidP="004262AD">
            <w:pPr>
              <w:rPr>
                <w:rFonts w:cs="Consolas"/>
                <w:sz w:val="20"/>
                <w:szCs w:val="20"/>
              </w:rPr>
            </w:pPr>
          </w:p>
        </w:tc>
      </w:tr>
    </w:tbl>
    <w:p w:rsidR="00B7445F" w:rsidRDefault="00B7445F" w:rsidP="00B7445F">
      <w:p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lastRenderedPageBreak/>
        <w:t>3</w:t>
      </w:r>
      <w:r>
        <w:rPr>
          <w:rFonts w:cs="Consolas"/>
          <w:sz w:val="20"/>
          <w:szCs w:val="20"/>
        </w:rPr>
        <w:t xml:space="preserve">. [5] </w:t>
      </w:r>
      <w:r>
        <w:rPr>
          <w:rFonts w:cs="Consolas"/>
          <w:b/>
          <w:sz w:val="20"/>
          <w:szCs w:val="20"/>
        </w:rPr>
        <w:t>Merge Sort</w:t>
      </w:r>
      <w:r>
        <w:rPr>
          <w:rFonts w:cs="Consolas"/>
          <w:sz w:val="20"/>
          <w:szCs w:val="20"/>
        </w:rPr>
        <w:t>. Perform a merge sort on the following list: {77, 98, 123, 256, 789, 101, 112, 131, 415, 164, 718, 292, 401, 699}.  Show your answer in graphical form (i.e. pretty pictures).</w:t>
      </w:r>
    </w:p>
    <w:p w:rsidR="00B7445F" w:rsidRDefault="00B7445F" w:rsidP="00B7445F">
      <w:pPr>
        <w:rPr>
          <w:rFonts w:cs="Consolas"/>
          <w:sz w:val="20"/>
          <w:szCs w:val="20"/>
        </w:rPr>
      </w:pPr>
    </w:p>
    <w:p w:rsidR="00B7445F" w:rsidRDefault="00B7445F" w:rsidP="00B7445F">
      <w:p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4</w:t>
      </w:r>
      <w:r>
        <w:rPr>
          <w:rFonts w:cs="Consolas"/>
          <w:sz w:val="20"/>
          <w:szCs w:val="20"/>
        </w:rPr>
        <w:t xml:space="preserve">. [5] </w:t>
      </w:r>
      <w:r>
        <w:rPr>
          <w:rFonts w:cs="Consolas"/>
          <w:b/>
          <w:sz w:val="20"/>
          <w:szCs w:val="20"/>
        </w:rPr>
        <w:t>Quick Sort</w:t>
      </w:r>
      <w:r>
        <w:rPr>
          <w:rFonts w:cs="Consolas"/>
          <w:sz w:val="20"/>
          <w:szCs w:val="20"/>
        </w:rPr>
        <w:t xml:space="preserve">. Perform </w:t>
      </w:r>
      <w:r>
        <w:rPr>
          <w:rFonts w:cs="Consolas"/>
          <w:sz w:val="20"/>
          <w:szCs w:val="20"/>
        </w:rPr>
        <w:t xml:space="preserve">two iterations of </w:t>
      </w:r>
      <w:r>
        <w:rPr>
          <w:rFonts w:cs="Consolas"/>
          <w:sz w:val="20"/>
          <w:szCs w:val="20"/>
        </w:rPr>
        <w:t xml:space="preserve">quick sort on the following list: {77, 98, 123, 256, 789, 101, 112, 131, 415, 164, 718, 292, 401, 699}.  </w:t>
      </w:r>
    </w:p>
    <w:p w:rsidR="00B7445F" w:rsidRDefault="00B7445F" w:rsidP="00B7445F"/>
    <w:p w:rsidR="00B7445F" w:rsidRPr="00B7445F" w:rsidRDefault="00B7445F" w:rsidP="00B7445F"/>
    <w:sectPr w:rsidR="00B7445F" w:rsidRPr="00B74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71B30"/>
    <w:multiLevelType w:val="hybridMultilevel"/>
    <w:tmpl w:val="6554DB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253A96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840BDE"/>
    <w:multiLevelType w:val="hybridMultilevel"/>
    <w:tmpl w:val="D18A20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35E19"/>
    <w:multiLevelType w:val="hybridMultilevel"/>
    <w:tmpl w:val="D6261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26877"/>
    <w:multiLevelType w:val="hybridMultilevel"/>
    <w:tmpl w:val="C5F4B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407E0"/>
    <w:multiLevelType w:val="hybridMultilevel"/>
    <w:tmpl w:val="B6C894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5"/>
  </w:num>
  <w:num w:numId="12">
    <w:abstractNumId w:val="0"/>
  </w:num>
  <w:num w:numId="13">
    <w:abstractNumId w:val="2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1A8"/>
    <w:rsid w:val="003973FC"/>
    <w:rsid w:val="00485519"/>
    <w:rsid w:val="007662B4"/>
    <w:rsid w:val="007A7798"/>
    <w:rsid w:val="007C11A8"/>
    <w:rsid w:val="00B7445F"/>
    <w:rsid w:val="00CF5074"/>
    <w:rsid w:val="00F1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85DC"/>
  <w15:docId w15:val="{D02754E7-EE41-4581-98DE-D4CFCEB7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973FC"/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7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3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3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3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3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3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3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3F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3FC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3F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3F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3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3F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3FC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3F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3F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3F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73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973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3F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3F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73F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973F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973FC"/>
    <w:rPr>
      <w:i/>
      <w:iCs/>
      <w:color w:val="auto"/>
    </w:rPr>
  </w:style>
  <w:style w:type="paragraph" w:styleId="NoSpacing">
    <w:name w:val="No Spacing"/>
    <w:uiPriority w:val="1"/>
    <w:qFormat/>
    <w:rsid w:val="003973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73F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3F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3F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3F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3973F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973F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973F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973F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3973F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73FC"/>
    <w:pPr>
      <w:outlineLvl w:val="9"/>
    </w:pPr>
  </w:style>
  <w:style w:type="paragraph" w:styleId="ListParagraph">
    <w:name w:val="List Paragraph"/>
    <w:basedOn w:val="Normal"/>
    <w:uiPriority w:val="34"/>
    <w:qFormat/>
    <w:rsid w:val="003973FC"/>
    <w:pPr>
      <w:spacing w:after="200" w:line="240" w:lineRule="auto"/>
      <w:ind w:left="720"/>
      <w:contextualSpacing/>
      <w:jc w:val="both"/>
    </w:pPr>
    <w:rPr>
      <w:rFonts w:eastAsiaTheme="minorHAnsi"/>
    </w:rPr>
  </w:style>
  <w:style w:type="table" w:styleId="TableGrid">
    <w:name w:val="Table Grid"/>
    <w:basedOn w:val="TableNormal"/>
    <w:uiPriority w:val="59"/>
    <w:rsid w:val="003973FC"/>
    <w:pPr>
      <w:spacing w:after="0" w:line="240" w:lineRule="auto"/>
    </w:pPr>
    <w:rPr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6</cp:revision>
  <dcterms:created xsi:type="dcterms:W3CDTF">2016-10-02T23:22:00Z</dcterms:created>
  <dcterms:modified xsi:type="dcterms:W3CDTF">2016-11-15T04:38:00Z</dcterms:modified>
</cp:coreProperties>
</file>