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99EB" w14:textId="600C8E26" w:rsidR="00B02BF9" w:rsidRPr="00812925" w:rsidRDefault="00812925" w:rsidP="00812925">
      <w:pPr>
        <w:pStyle w:val="Title"/>
        <w:pBdr>
          <w:bottom w:val="single" w:sz="4" w:space="1" w:color="auto"/>
        </w:pBdr>
      </w:pPr>
      <w:r w:rsidRPr="00812925">
        <w:t>COM3110 IR Assignment Report</w:t>
      </w:r>
    </w:p>
    <w:p w14:paraId="7EA8384A" w14:textId="2FDE2366" w:rsidR="00812925" w:rsidRPr="00812925" w:rsidRDefault="00812925" w:rsidP="00812925">
      <w:pPr>
        <w:rPr>
          <w:rStyle w:val="SubtleEmphasis"/>
        </w:rPr>
      </w:pPr>
      <w:r w:rsidRPr="00812925">
        <w:rPr>
          <w:rStyle w:val="SubtleEmphasis"/>
        </w:rPr>
        <w:t>Kiran Da Costa | November 2023</w:t>
      </w:r>
    </w:p>
    <w:p w14:paraId="5207AB22" w14:textId="77777777" w:rsidR="00812925" w:rsidRPr="00812925" w:rsidRDefault="00812925" w:rsidP="00812925">
      <w:pPr>
        <w:rPr>
          <w:rStyle w:val="SubtleEmphasis"/>
          <w:i w:val="0"/>
          <w:iCs w:val="0"/>
        </w:rPr>
      </w:pPr>
    </w:p>
    <w:sectPr w:rsidR="00812925" w:rsidRPr="00812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25"/>
    <w:rsid w:val="00044A18"/>
    <w:rsid w:val="006F37A8"/>
    <w:rsid w:val="00812925"/>
    <w:rsid w:val="00B02BF9"/>
    <w:rsid w:val="00C758B0"/>
    <w:rsid w:val="00CC7C6B"/>
    <w:rsid w:val="00D07936"/>
    <w:rsid w:val="00E5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A201"/>
  <w15:chartTrackingRefBased/>
  <w15:docId w15:val="{6F25131A-6B32-4730-81BF-F7DBC448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129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Da Costa</dc:creator>
  <cp:keywords/>
  <dc:description/>
  <cp:lastModifiedBy>Kiran Da Costa</cp:lastModifiedBy>
  <cp:revision>1</cp:revision>
  <dcterms:created xsi:type="dcterms:W3CDTF">2023-11-17T11:49:00Z</dcterms:created>
  <dcterms:modified xsi:type="dcterms:W3CDTF">2023-11-17T11:50:00Z</dcterms:modified>
</cp:coreProperties>
</file>